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5D8" w:rsidRDefault="00B125D8" w:rsidP="008A1EB9">
      <w:pPr>
        <w:pStyle w:val="Heading1"/>
        <w:jc w:val="center"/>
        <w:rPr>
          <w:rFonts w:ascii="Times New Roman" w:hAnsi="Times New Roman"/>
          <w:sz w:val="48"/>
          <w:szCs w:val="48"/>
        </w:rPr>
      </w:pPr>
      <w:bookmarkStart w:id="0" w:name="_Toc401567770"/>
    </w:p>
    <w:p w:rsidR="00B125D8" w:rsidRDefault="00B125D8" w:rsidP="008A1EB9">
      <w:pPr>
        <w:pStyle w:val="Heading1"/>
        <w:jc w:val="center"/>
        <w:rPr>
          <w:rFonts w:ascii="Times New Roman" w:hAnsi="Times New Roman"/>
          <w:sz w:val="48"/>
          <w:szCs w:val="48"/>
        </w:rPr>
      </w:pPr>
    </w:p>
    <w:p w:rsidR="00B125D8" w:rsidRDefault="00B125D8" w:rsidP="008A1EB9">
      <w:pPr>
        <w:pStyle w:val="Heading1"/>
        <w:jc w:val="center"/>
        <w:rPr>
          <w:rFonts w:ascii="Times New Roman" w:hAnsi="Times New Roman"/>
          <w:sz w:val="48"/>
          <w:szCs w:val="48"/>
        </w:rPr>
      </w:pPr>
    </w:p>
    <w:p w:rsidR="00B125D8" w:rsidRDefault="00B125D8" w:rsidP="008A1EB9">
      <w:pPr>
        <w:pStyle w:val="Heading1"/>
        <w:jc w:val="center"/>
        <w:rPr>
          <w:rFonts w:ascii="Times New Roman" w:hAnsi="Times New Roman"/>
          <w:sz w:val="48"/>
          <w:szCs w:val="48"/>
        </w:rPr>
      </w:pPr>
    </w:p>
    <w:p w:rsidR="00B125D8" w:rsidRPr="008A1EB9" w:rsidRDefault="00B125D8" w:rsidP="008A1EB9">
      <w:pPr>
        <w:pStyle w:val="Heading1"/>
        <w:jc w:val="center"/>
        <w:rPr>
          <w:rFonts w:ascii="Times New Roman" w:hAnsi="Times New Roman"/>
          <w:sz w:val="52"/>
          <w:szCs w:val="52"/>
        </w:rPr>
      </w:pPr>
      <w:r w:rsidRPr="008A1EB9">
        <w:rPr>
          <w:rFonts w:ascii="Times New Roman" w:hAnsi="Times New Roman"/>
          <w:sz w:val="52"/>
          <w:szCs w:val="52"/>
        </w:rPr>
        <w:t xml:space="preserve">СТРАТЕГІЯ РОЗВИТКУ МІСТА </w:t>
      </w:r>
    </w:p>
    <w:p w:rsidR="00B125D8" w:rsidRPr="008A1EB9" w:rsidRDefault="00B125D8" w:rsidP="008A1EB9">
      <w:pPr>
        <w:pStyle w:val="Heading1"/>
        <w:jc w:val="center"/>
        <w:rPr>
          <w:rFonts w:ascii="Times New Roman" w:hAnsi="Times New Roman"/>
          <w:sz w:val="52"/>
          <w:szCs w:val="52"/>
        </w:rPr>
      </w:pPr>
      <w:r w:rsidRPr="008A1EB9">
        <w:rPr>
          <w:rFonts w:ascii="Times New Roman" w:hAnsi="Times New Roman"/>
          <w:sz w:val="52"/>
          <w:szCs w:val="52"/>
        </w:rPr>
        <w:t>ДО 2020 РОКУУ</w:t>
      </w:r>
    </w:p>
    <w:p w:rsidR="00B125D8" w:rsidRPr="008A1EB9" w:rsidRDefault="00B125D8" w:rsidP="008A1EB9">
      <w:pPr>
        <w:rPr>
          <w:sz w:val="52"/>
          <w:szCs w:val="52"/>
        </w:rPr>
      </w:pPr>
    </w:p>
    <w:p w:rsidR="00B125D8" w:rsidRPr="008A1EB9" w:rsidRDefault="00B125D8" w:rsidP="008A1EB9">
      <w:pPr>
        <w:rPr>
          <w:sz w:val="52"/>
          <w:szCs w:val="52"/>
        </w:rPr>
      </w:pPr>
    </w:p>
    <w:p w:rsidR="00B125D8" w:rsidRDefault="00B125D8" w:rsidP="008A1EB9"/>
    <w:p w:rsidR="00B125D8" w:rsidRDefault="00B125D8" w:rsidP="008A1EB9"/>
    <w:p w:rsidR="00B125D8" w:rsidRDefault="00B125D8" w:rsidP="008A1EB9"/>
    <w:p w:rsidR="00B125D8" w:rsidRDefault="00B125D8" w:rsidP="008A1EB9"/>
    <w:p w:rsidR="00B125D8" w:rsidRDefault="00B125D8" w:rsidP="008A1EB9"/>
    <w:p w:rsidR="00B125D8" w:rsidRPr="008A1EB9" w:rsidRDefault="00B125D8" w:rsidP="008A1EB9"/>
    <w:p w:rsidR="00B125D8" w:rsidRDefault="00B125D8" w:rsidP="008A1EB9">
      <w:pPr>
        <w:pStyle w:val="Heading1"/>
        <w:jc w:val="center"/>
        <w:rPr>
          <w:rFonts w:ascii="Times New Roman" w:hAnsi="Times New Roman"/>
          <w:sz w:val="48"/>
          <w:szCs w:val="48"/>
        </w:rPr>
      </w:pPr>
      <w:r w:rsidRPr="008A1EB9">
        <w:rPr>
          <w:rFonts w:ascii="Times New Roman" w:hAnsi="Times New Roman"/>
          <w:sz w:val="48"/>
          <w:szCs w:val="48"/>
        </w:rPr>
        <w:t xml:space="preserve">Скорочений аналіз </w:t>
      </w:r>
      <w:bookmarkEnd w:id="0"/>
      <w:r w:rsidRPr="008A1EB9">
        <w:rPr>
          <w:rFonts w:ascii="Times New Roman" w:hAnsi="Times New Roman"/>
          <w:sz w:val="48"/>
          <w:szCs w:val="48"/>
        </w:rPr>
        <w:t>соціально-економічного розвитку міста Чернігова</w:t>
      </w:r>
    </w:p>
    <w:p w:rsidR="00B125D8" w:rsidRDefault="00B125D8" w:rsidP="008A1EB9"/>
    <w:p w:rsidR="00B125D8" w:rsidRDefault="00B125D8" w:rsidP="008A1EB9"/>
    <w:p w:rsidR="00B125D8" w:rsidRDefault="00B125D8" w:rsidP="008A1EB9"/>
    <w:p w:rsidR="00B125D8" w:rsidRPr="008A1EB9" w:rsidRDefault="00B125D8" w:rsidP="008A1EB9"/>
    <w:p w:rsidR="00B125D8" w:rsidRPr="008A1EB9" w:rsidRDefault="00B125D8" w:rsidP="008A1EB9">
      <w:pPr>
        <w:jc w:val="center"/>
        <w:rPr>
          <w:sz w:val="48"/>
          <w:szCs w:val="48"/>
        </w:rPr>
      </w:pPr>
    </w:p>
    <w:p w:rsidR="00B125D8" w:rsidRDefault="00B125D8" w:rsidP="008A1EB9"/>
    <w:p w:rsidR="00B125D8" w:rsidRDefault="00B125D8" w:rsidP="008A1EB9"/>
    <w:p w:rsidR="00B125D8" w:rsidRDefault="00B125D8" w:rsidP="008A1EB9"/>
    <w:p w:rsidR="00B125D8" w:rsidRDefault="00B125D8" w:rsidP="008A1EB9"/>
    <w:p w:rsidR="00B125D8" w:rsidRDefault="00B125D8" w:rsidP="008A1EB9"/>
    <w:p w:rsidR="00B125D8" w:rsidRDefault="00B125D8" w:rsidP="008A1EB9"/>
    <w:p w:rsidR="00B125D8" w:rsidRDefault="00B125D8" w:rsidP="008A1EB9"/>
    <w:p w:rsidR="00B125D8" w:rsidRDefault="00B125D8" w:rsidP="008A1EB9"/>
    <w:p w:rsidR="00B125D8" w:rsidRDefault="00B125D8" w:rsidP="008A1EB9"/>
    <w:p w:rsidR="00B125D8" w:rsidRDefault="00B125D8" w:rsidP="008A1EB9"/>
    <w:p w:rsidR="00B125D8" w:rsidRDefault="00B125D8" w:rsidP="008A1EB9"/>
    <w:p w:rsidR="00B125D8" w:rsidRDefault="00B125D8" w:rsidP="008A1EB9"/>
    <w:p w:rsidR="00B125D8" w:rsidRDefault="00B125D8" w:rsidP="008A1EB9"/>
    <w:p w:rsidR="00B125D8" w:rsidRDefault="00B125D8" w:rsidP="008A1EB9"/>
    <w:p w:rsidR="00B125D8" w:rsidRDefault="00B125D8" w:rsidP="008A1EB9"/>
    <w:p w:rsidR="00B125D8" w:rsidRDefault="00B125D8" w:rsidP="008A1EB9"/>
    <w:p w:rsidR="00B125D8" w:rsidRDefault="00B125D8" w:rsidP="008A1EB9"/>
    <w:p w:rsidR="00B125D8" w:rsidRPr="00432825" w:rsidRDefault="00B125D8" w:rsidP="008A1EB9">
      <w:pPr>
        <w:pStyle w:val="Heading3"/>
        <w:spacing w:before="0" w:after="0"/>
        <w:rPr>
          <w:rFonts w:ascii="Times New Roman" w:hAnsi="Times New Roman"/>
          <w:sz w:val="28"/>
          <w:szCs w:val="28"/>
        </w:rPr>
      </w:pPr>
      <w:r w:rsidRPr="00432825">
        <w:rPr>
          <w:rFonts w:ascii="Times New Roman" w:hAnsi="Times New Roman"/>
          <w:sz w:val="28"/>
          <w:szCs w:val="28"/>
        </w:rPr>
        <w:t xml:space="preserve">2.1. Загальна характеристика міста </w:t>
      </w:r>
    </w:p>
    <w:p w:rsidR="00B125D8" w:rsidRPr="001A3F60" w:rsidRDefault="00B125D8" w:rsidP="008A1EB9">
      <w:pPr>
        <w:ind w:firstLine="708"/>
        <w:jc w:val="both"/>
        <w:rPr>
          <w:sz w:val="28"/>
          <w:szCs w:val="28"/>
        </w:rPr>
      </w:pPr>
      <w:r w:rsidRPr="001A3F60">
        <w:rPr>
          <w:sz w:val="28"/>
          <w:szCs w:val="28"/>
        </w:rPr>
        <w:t>Чернігів </w:t>
      </w:r>
      <w:r w:rsidRPr="008C2F7D">
        <w:rPr>
          <w:sz w:val="28"/>
          <w:szCs w:val="28"/>
        </w:rPr>
        <w:t>– </w:t>
      </w:r>
      <w:r w:rsidRPr="001A3F60">
        <w:rPr>
          <w:sz w:val="28"/>
          <w:szCs w:val="28"/>
        </w:rPr>
        <w:t xml:space="preserve">адміністративний, </w:t>
      </w:r>
      <w:r w:rsidRPr="0050497F">
        <w:rPr>
          <w:sz w:val="28"/>
          <w:szCs w:val="28"/>
        </w:rPr>
        <w:t>промисловий і культурний</w:t>
      </w:r>
      <w:r w:rsidRPr="001A3F60">
        <w:rPr>
          <w:sz w:val="28"/>
          <w:szCs w:val="28"/>
        </w:rPr>
        <w:t xml:space="preserve"> центр Чернігівської області</w:t>
      </w:r>
      <w:r>
        <w:rPr>
          <w:sz w:val="28"/>
          <w:szCs w:val="28"/>
        </w:rPr>
        <w:t>, розташований на правому березі річки Десна</w:t>
      </w:r>
      <w:r w:rsidRPr="001A3F60">
        <w:rPr>
          <w:sz w:val="28"/>
          <w:szCs w:val="28"/>
        </w:rPr>
        <w:t>. У відповідності із Законом України „Про охорону культурної спадщини” Чернігів віднесений до категорії історичних міст.</w:t>
      </w:r>
    </w:p>
    <w:p w:rsidR="00B125D8" w:rsidRPr="00A57704" w:rsidRDefault="00B125D8" w:rsidP="008C2F7D">
      <w:pPr>
        <w:ind w:firstLine="708"/>
        <w:jc w:val="both"/>
        <w:rPr>
          <w:sz w:val="28"/>
          <w:szCs w:val="28"/>
        </w:rPr>
      </w:pPr>
      <w:r w:rsidRPr="00A57704">
        <w:rPr>
          <w:sz w:val="28"/>
          <w:szCs w:val="28"/>
        </w:rPr>
        <w:t>На 01.01.20</w:t>
      </w:r>
      <w:r>
        <w:rPr>
          <w:sz w:val="28"/>
          <w:szCs w:val="28"/>
        </w:rPr>
        <w:t>16</w:t>
      </w:r>
      <w:r w:rsidRPr="00A57704">
        <w:rPr>
          <w:sz w:val="28"/>
          <w:szCs w:val="28"/>
        </w:rPr>
        <w:t xml:space="preserve"> чисельність населення міста </w:t>
      </w:r>
      <w:r>
        <w:rPr>
          <w:sz w:val="28"/>
          <w:szCs w:val="28"/>
        </w:rPr>
        <w:t xml:space="preserve">склала 294,1 </w:t>
      </w:r>
      <w:r w:rsidRPr="00A57704">
        <w:rPr>
          <w:sz w:val="28"/>
          <w:szCs w:val="28"/>
        </w:rPr>
        <w:t>тис. </w:t>
      </w:r>
      <w:r>
        <w:rPr>
          <w:sz w:val="28"/>
          <w:szCs w:val="28"/>
        </w:rPr>
        <w:t>осіб</w:t>
      </w:r>
      <w:r w:rsidRPr="00A57704">
        <w:rPr>
          <w:sz w:val="28"/>
          <w:szCs w:val="28"/>
        </w:rPr>
        <w:t xml:space="preserve"> що становить </w:t>
      </w:r>
      <w:r>
        <w:rPr>
          <w:sz w:val="28"/>
          <w:szCs w:val="28"/>
        </w:rPr>
        <w:t xml:space="preserve">майже 44 </w:t>
      </w:r>
      <w:r w:rsidRPr="00A57704">
        <w:rPr>
          <w:sz w:val="28"/>
          <w:szCs w:val="28"/>
        </w:rPr>
        <w:t>% міського населення області.</w:t>
      </w:r>
    </w:p>
    <w:p w:rsidR="00B125D8" w:rsidRDefault="00B125D8" w:rsidP="004B6FC2">
      <w:pPr>
        <w:ind w:firstLine="708"/>
        <w:jc w:val="both"/>
        <w:rPr>
          <w:sz w:val="28"/>
          <w:szCs w:val="28"/>
        </w:rPr>
      </w:pPr>
      <w:r>
        <w:rPr>
          <w:sz w:val="28"/>
          <w:szCs w:val="28"/>
        </w:rPr>
        <w:t xml:space="preserve">У місті працюють близько 2,8 тис. підприємств, що складає 46 % загальної кількості підприємств у Чернігівській області. Майже всі (99,9 %) господарюючі суб’єкти міста належать до </w:t>
      </w:r>
      <w:r w:rsidRPr="001A3F60">
        <w:rPr>
          <w:sz w:val="28"/>
          <w:szCs w:val="28"/>
        </w:rPr>
        <w:t xml:space="preserve">малого </w:t>
      </w:r>
      <w:r>
        <w:rPr>
          <w:sz w:val="28"/>
          <w:szCs w:val="28"/>
        </w:rPr>
        <w:t>та</w:t>
      </w:r>
      <w:r w:rsidRPr="001A3F60">
        <w:rPr>
          <w:sz w:val="28"/>
          <w:szCs w:val="28"/>
        </w:rPr>
        <w:t xml:space="preserve"> середнього бізнесу</w:t>
      </w:r>
      <w:r>
        <w:rPr>
          <w:sz w:val="28"/>
          <w:szCs w:val="28"/>
        </w:rPr>
        <w:t xml:space="preserve">. </w:t>
      </w:r>
    </w:p>
    <w:p w:rsidR="00B125D8" w:rsidRPr="004B6FC2" w:rsidRDefault="00B125D8" w:rsidP="00D91DB3">
      <w:pPr>
        <w:ind w:firstLine="708"/>
        <w:jc w:val="both"/>
        <w:rPr>
          <w:sz w:val="28"/>
          <w:szCs w:val="28"/>
        </w:rPr>
      </w:pPr>
      <w:r w:rsidRPr="004B6FC2">
        <w:rPr>
          <w:sz w:val="28"/>
          <w:szCs w:val="28"/>
        </w:rPr>
        <w:t xml:space="preserve">Промисловий комплекс міста представлений </w:t>
      </w:r>
      <w:r>
        <w:rPr>
          <w:sz w:val="28"/>
          <w:szCs w:val="28"/>
        </w:rPr>
        <w:t>майже</w:t>
      </w:r>
      <w:r w:rsidRPr="004B6FC2">
        <w:rPr>
          <w:sz w:val="28"/>
          <w:szCs w:val="28"/>
        </w:rPr>
        <w:t xml:space="preserve"> </w:t>
      </w:r>
      <w:r>
        <w:rPr>
          <w:sz w:val="28"/>
          <w:szCs w:val="28"/>
        </w:rPr>
        <w:t>чотирма сотнями</w:t>
      </w:r>
      <w:r w:rsidRPr="004B6FC2">
        <w:rPr>
          <w:sz w:val="28"/>
          <w:szCs w:val="28"/>
        </w:rPr>
        <w:t xml:space="preserve"> підприємств, які виготовляють широкий спектр промислової продукції:</w:t>
      </w:r>
      <w:r w:rsidRPr="004B6FC2">
        <w:t xml:space="preserve"> </w:t>
      </w:r>
      <w:r w:rsidRPr="004B6FC2">
        <w:rPr>
          <w:sz w:val="28"/>
          <w:szCs w:val="28"/>
        </w:rPr>
        <w:t>ПАТ „Продовольча компанія „Ясен”, ПАТ «Чернігівська кондитерська фабрика «Стріла», Чернігівське відділення ПАТ „Сан Інбев Україна”, ПрАТ „Камвольно-суконна компанія „Чексіл”, ПрАТ «Чернігівська швейна фабрика „Елегант”, ПрАТ «Чернігівська взуттєва фабрика «Берегиня», ПАТ „ЧеЗаРа”, ПрАТ „Чернігівський автозавод”, ТОВ «Компанія «Спорттехніка» та інші.</w:t>
      </w:r>
      <w:r>
        <w:rPr>
          <w:sz w:val="28"/>
          <w:szCs w:val="28"/>
        </w:rPr>
        <w:t xml:space="preserve"> </w:t>
      </w:r>
      <w:r w:rsidRPr="004B6FC2">
        <w:rPr>
          <w:sz w:val="28"/>
          <w:szCs w:val="28"/>
        </w:rPr>
        <w:t>Обсяг реалізації промислової продукції в 201</w:t>
      </w:r>
      <w:r>
        <w:rPr>
          <w:sz w:val="28"/>
          <w:szCs w:val="28"/>
        </w:rPr>
        <w:t>5 році склав біля 8,0 міліардів</w:t>
      </w:r>
      <w:r w:rsidRPr="004B6FC2">
        <w:rPr>
          <w:sz w:val="28"/>
          <w:szCs w:val="28"/>
        </w:rPr>
        <w:t xml:space="preserve"> </w:t>
      </w:r>
      <w:r>
        <w:rPr>
          <w:sz w:val="28"/>
          <w:szCs w:val="28"/>
        </w:rPr>
        <w:t>гривень</w:t>
      </w:r>
      <w:r w:rsidRPr="004B6FC2">
        <w:rPr>
          <w:sz w:val="28"/>
          <w:szCs w:val="28"/>
        </w:rPr>
        <w:t>.</w:t>
      </w:r>
    </w:p>
    <w:p w:rsidR="00B125D8" w:rsidRPr="00D91DB3" w:rsidRDefault="00B125D8" w:rsidP="00D91DB3">
      <w:pPr>
        <w:ind w:firstLine="708"/>
        <w:jc w:val="both"/>
        <w:rPr>
          <w:sz w:val="28"/>
          <w:szCs w:val="28"/>
        </w:rPr>
      </w:pPr>
      <w:r w:rsidRPr="00814915">
        <w:rPr>
          <w:sz w:val="28"/>
          <w:szCs w:val="28"/>
        </w:rPr>
        <w:t xml:space="preserve">Чернігів </w:t>
      </w:r>
      <w:r>
        <w:rPr>
          <w:sz w:val="28"/>
          <w:szCs w:val="28"/>
        </w:rPr>
        <w:t>-</w:t>
      </w:r>
      <w:r w:rsidRPr="00814915">
        <w:rPr>
          <w:sz w:val="28"/>
          <w:szCs w:val="28"/>
        </w:rPr>
        <w:t xml:space="preserve"> важливи</w:t>
      </w:r>
      <w:r>
        <w:rPr>
          <w:sz w:val="28"/>
          <w:szCs w:val="28"/>
        </w:rPr>
        <w:t>й</w:t>
      </w:r>
      <w:r w:rsidRPr="00814915">
        <w:rPr>
          <w:sz w:val="28"/>
          <w:szCs w:val="28"/>
        </w:rPr>
        <w:t xml:space="preserve"> транспортни</w:t>
      </w:r>
      <w:r>
        <w:rPr>
          <w:sz w:val="28"/>
          <w:szCs w:val="28"/>
        </w:rPr>
        <w:t>й</w:t>
      </w:r>
      <w:r w:rsidRPr="00814915">
        <w:rPr>
          <w:sz w:val="28"/>
          <w:szCs w:val="28"/>
        </w:rPr>
        <w:t xml:space="preserve"> вуз</w:t>
      </w:r>
      <w:r>
        <w:rPr>
          <w:sz w:val="28"/>
          <w:szCs w:val="28"/>
        </w:rPr>
        <w:t>о</w:t>
      </w:r>
      <w:r w:rsidRPr="00814915">
        <w:rPr>
          <w:sz w:val="28"/>
          <w:szCs w:val="28"/>
        </w:rPr>
        <w:t xml:space="preserve">л, де сходяться автомобільні дороги та залізниці як міжнародного, так і національного значення. </w:t>
      </w:r>
      <w:r>
        <w:rPr>
          <w:sz w:val="28"/>
          <w:szCs w:val="28"/>
        </w:rPr>
        <w:t>Територією міста проходять а</w:t>
      </w:r>
      <w:r w:rsidRPr="00D91DB3">
        <w:rPr>
          <w:sz w:val="28"/>
          <w:szCs w:val="28"/>
        </w:rPr>
        <w:t xml:space="preserve">втомобільні шляхи </w:t>
      </w:r>
      <w:r>
        <w:rPr>
          <w:sz w:val="28"/>
          <w:szCs w:val="28"/>
        </w:rPr>
        <w:t xml:space="preserve">міжнародного, </w:t>
      </w:r>
      <w:r w:rsidRPr="00D91DB3">
        <w:rPr>
          <w:sz w:val="28"/>
          <w:szCs w:val="28"/>
        </w:rPr>
        <w:t>республіканського і обласного значення: Одеса – Київ – Санкт-Петербург, Чернігів – Новгород-Сіверський, Чернігів – Сеньківка.</w:t>
      </w:r>
      <w:r w:rsidRPr="00565A2C">
        <w:rPr>
          <w:sz w:val="28"/>
          <w:szCs w:val="28"/>
        </w:rPr>
        <w:t xml:space="preserve"> </w:t>
      </w:r>
      <w:hyperlink r:id="rId7" w:tooltip="Залізнична станція" w:history="1">
        <w:r w:rsidRPr="00565A2C">
          <w:rPr>
            <w:sz w:val="28"/>
            <w:szCs w:val="28"/>
          </w:rPr>
          <w:t>Залізнична станція</w:t>
        </w:r>
      </w:hyperlink>
      <w:r w:rsidRPr="00565A2C">
        <w:rPr>
          <w:sz w:val="28"/>
          <w:szCs w:val="28"/>
        </w:rPr>
        <w:t xml:space="preserve"> Черні́гів - залізничний вузол з трьома напрямками — на </w:t>
      </w:r>
      <w:hyperlink r:id="rId8" w:tooltip="Гомель" w:history="1">
        <w:r w:rsidRPr="00565A2C">
          <w:rPr>
            <w:sz w:val="28"/>
            <w:szCs w:val="28"/>
          </w:rPr>
          <w:t>Гомель</w:t>
        </w:r>
      </w:hyperlink>
      <w:r w:rsidRPr="00565A2C">
        <w:rPr>
          <w:sz w:val="28"/>
          <w:szCs w:val="28"/>
        </w:rPr>
        <w:t xml:space="preserve">, </w:t>
      </w:r>
      <w:hyperlink r:id="rId9" w:tooltip="Ніжин (станція)" w:history="1">
        <w:r w:rsidRPr="00565A2C">
          <w:rPr>
            <w:sz w:val="28"/>
            <w:szCs w:val="28"/>
          </w:rPr>
          <w:t>Ніжин</w:t>
        </w:r>
      </w:hyperlink>
      <w:r w:rsidRPr="00565A2C">
        <w:rPr>
          <w:sz w:val="28"/>
          <w:szCs w:val="28"/>
        </w:rPr>
        <w:t xml:space="preserve"> та </w:t>
      </w:r>
      <w:hyperlink r:id="rId10" w:tooltip="Славутич (станція)" w:history="1">
        <w:r w:rsidRPr="00565A2C">
          <w:rPr>
            <w:sz w:val="28"/>
            <w:szCs w:val="28"/>
          </w:rPr>
          <w:t>Славутич</w:t>
        </w:r>
      </w:hyperlink>
      <w:r w:rsidRPr="00565A2C">
        <w:rPr>
          <w:sz w:val="28"/>
          <w:szCs w:val="28"/>
        </w:rPr>
        <w:t>.</w:t>
      </w:r>
    </w:p>
    <w:p w:rsidR="00B125D8" w:rsidRPr="00D9470A" w:rsidRDefault="00B125D8" w:rsidP="00D9470A">
      <w:pPr>
        <w:pStyle w:val="ListParagraph"/>
        <w:ind w:left="0" w:firstLine="708"/>
        <w:jc w:val="both"/>
        <w:rPr>
          <w:sz w:val="28"/>
          <w:szCs w:val="28"/>
          <w:lang w:val="uk-UA"/>
        </w:rPr>
      </w:pPr>
      <w:r w:rsidRPr="00D9470A">
        <w:rPr>
          <w:sz w:val="28"/>
          <w:szCs w:val="28"/>
          <w:lang w:val="uk-UA"/>
        </w:rPr>
        <w:t>У Чернігові зосереджений значний туристичний потенціал</w:t>
      </w:r>
      <w:r>
        <w:rPr>
          <w:sz w:val="28"/>
          <w:szCs w:val="28"/>
          <w:lang w:val="uk-UA"/>
        </w:rPr>
        <w:t>. У</w:t>
      </w:r>
      <w:r w:rsidRPr="00D9470A">
        <w:rPr>
          <w:sz w:val="28"/>
          <w:szCs w:val="28"/>
          <w:lang w:val="uk-UA"/>
        </w:rPr>
        <w:t xml:space="preserve"> </w:t>
      </w:r>
      <w:r>
        <w:rPr>
          <w:sz w:val="28"/>
          <w:szCs w:val="28"/>
          <w:lang w:val="uk-UA"/>
        </w:rPr>
        <w:t>місті</w:t>
      </w:r>
      <w:r w:rsidRPr="00D9470A">
        <w:rPr>
          <w:sz w:val="28"/>
          <w:szCs w:val="28"/>
          <w:lang w:val="uk-UA"/>
        </w:rPr>
        <w:t xml:space="preserve"> на державному обліку знаходиться 96 пам’яток історії, 17 пам’яток монументального мистецтва, 272</w:t>
      </w:r>
      <w:r>
        <w:rPr>
          <w:sz w:val="28"/>
          <w:szCs w:val="28"/>
          <w:lang w:val="uk-UA"/>
        </w:rPr>
        <w:t xml:space="preserve"> </w:t>
      </w:r>
      <w:r w:rsidRPr="00D9470A">
        <w:rPr>
          <w:sz w:val="28"/>
          <w:szCs w:val="28"/>
          <w:lang w:val="uk-UA"/>
        </w:rPr>
        <w:t>пам’ятки археології</w:t>
      </w:r>
      <w:r>
        <w:rPr>
          <w:sz w:val="28"/>
          <w:szCs w:val="28"/>
          <w:lang w:val="uk-UA"/>
        </w:rPr>
        <w:t xml:space="preserve"> (234 – національного значення)</w:t>
      </w:r>
      <w:r w:rsidRPr="00D9470A">
        <w:rPr>
          <w:sz w:val="28"/>
          <w:szCs w:val="28"/>
          <w:lang w:val="uk-UA"/>
        </w:rPr>
        <w:t>, 67 пам’яток архітектури</w:t>
      </w:r>
      <w:r>
        <w:rPr>
          <w:sz w:val="28"/>
          <w:szCs w:val="28"/>
          <w:lang w:val="uk-UA"/>
        </w:rPr>
        <w:t xml:space="preserve"> (28 національного значення)</w:t>
      </w:r>
      <w:r w:rsidRPr="00D9470A">
        <w:rPr>
          <w:sz w:val="28"/>
          <w:szCs w:val="28"/>
          <w:lang w:val="uk-UA"/>
        </w:rPr>
        <w:t xml:space="preserve"> та </w:t>
      </w:r>
      <w:r>
        <w:rPr>
          <w:sz w:val="28"/>
          <w:szCs w:val="28"/>
          <w:lang w:val="uk-UA"/>
        </w:rPr>
        <w:t>одна</w:t>
      </w:r>
      <w:r w:rsidRPr="00D9470A">
        <w:rPr>
          <w:sz w:val="28"/>
          <w:szCs w:val="28"/>
          <w:lang w:val="uk-UA"/>
        </w:rPr>
        <w:t xml:space="preserve"> пам’ятка садово-паркового мистецтва.</w:t>
      </w:r>
    </w:p>
    <w:p w:rsidR="00B125D8" w:rsidRDefault="00B125D8" w:rsidP="008C2F7D">
      <w:pPr>
        <w:pStyle w:val="a"/>
        <w:spacing w:before="0"/>
        <w:ind w:firstLine="709"/>
        <w:rPr>
          <w:sz w:val="28"/>
          <w:szCs w:val="28"/>
        </w:rPr>
      </w:pPr>
      <w:r w:rsidRPr="00D9470A">
        <w:rPr>
          <w:sz w:val="28"/>
          <w:szCs w:val="28"/>
        </w:rPr>
        <w:t>Згідно з результатами опитування мешканців 24 міст України, проведеного соціологічною групою «Рейтинг», Чернігів посів 20 місце у списку найкомфортніших для проживання міст.</w:t>
      </w:r>
    </w:p>
    <w:p w:rsidR="00B125D8" w:rsidRDefault="00B125D8" w:rsidP="008A1EB9">
      <w:pPr>
        <w:pStyle w:val="a"/>
        <w:spacing w:before="0"/>
        <w:ind w:hanging="120"/>
        <w:rPr>
          <w:sz w:val="28"/>
          <w:szCs w:val="28"/>
        </w:rPr>
      </w:pPr>
      <w:r w:rsidRPr="0015521A">
        <w:rPr>
          <w:sz w:val="28"/>
          <w:szCs w:val="28"/>
        </w:rPr>
        <w:object w:dxaOrig="10570" w:dyaOrig="4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200.25pt" o:ole="">
            <v:imagedata r:id="rId11" o:title=""/>
          </v:shape>
          <o:OLEObject Type="Embed" ProgID="MSGraph.Chart.8" ShapeID="_x0000_i1025" DrawAspect="Content" ObjectID="_1531659478" r:id="rId12">
            <o:FieldCodes>\s</o:FieldCodes>
          </o:OLEObject>
        </w:object>
      </w:r>
      <w:r>
        <w:rPr>
          <w:sz w:val="28"/>
          <w:szCs w:val="28"/>
        </w:rPr>
        <w:tab/>
      </w:r>
    </w:p>
    <w:p w:rsidR="00B125D8" w:rsidRPr="001A3F60" w:rsidRDefault="00B125D8" w:rsidP="008A1EB9">
      <w:pPr>
        <w:pStyle w:val="a"/>
        <w:spacing w:before="0"/>
        <w:ind w:hanging="120"/>
        <w:rPr>
          <w:sz w:val="28"/>
          <w:szCs w:val="28"/>
        </w:rPr>
      </w:pPr>
      <w:r>
        <w:rPr>
          <w:sz w:val="28"/>
          <w:szCs w:val="28"/>
        </w:rPr>
        <w:t>Рис. 1. Зведений індекс оцінки якості обслуговування та послуг у місті (5-відмінно, 1 – жахливо).</w:t>
      </w:r>
    </w:p>
    <w:p w:rsidR="00B125D8" w:rsidRPr="00432825" w:rsidRDefault="00B125D8" w:rsidP="00432825">
      <w:pPr>
        <w:pStyle w:val="Heading3"/>
        <w:rPr>
          <w:rFonts w:ascii="Times New Roman" w:hAnsi="Times New Roman"/>
          <w:sz w:val="28"/>
          <w:szCs w:val="28"/>
        </w:rPr>
      </w:pPr>
      <w:r w:rsidRPr="00432825">
        <w:rPr>
          <w:rFonts w:ascii="Times New Roman" w:hAnsi="Times New Roman"/>
          <w:sz w:val="28"/>
          <w:szCs w:val="28"/>
        </w:rPr>
        <w:t xml:space="preserve">2.2. Історико-культурний та природно-рекреаційний потенціал </w:t>
      </w:r>
    </w:p>
    <w:p w:rsidR="00B125D8" w:rsidRPr="00846B7D" w:rsidRDefault="00B125D8" w:rsidP="00FF6158">
      <w:pPr>
        <w:ind w:firstLine="709"/>
        <w:jc w:val="both"/>
        <w:rPr>
          <w:sz w:val="28"/>
          <w:szCs w:val="28"/>
          <w:lang w:val="ru-RU"/>
        </w:rPr>
      </w:pPr>
      <w:r>
        <w:rPr>
          <w:sz w:val="28"/>
          <w:szCs w:val="28"/>
        </w:rPr>
        <w:t>Чернігів –</w:t>
      </w:r>
      <w:r w:rsidRPr="007B6F88">
        <w:rPr>
          <w:sz w:val="28"/>
          <w:szCs w:val="28"/>
        </w:rPr>
        <w:t xml:space="preserve"> одне із найдавніших міст Європи. Відповідно до археологічних досліджень, формування міста розпочалось понад 1300 років тому. Перша письмова</w:t>
      </w:r>
      <w:r>
        <w:rPr>
          <w:sz w:val="28"/>
          <w:szCs w:val="28"/>
        </w:rPr>
        <w:t xml:space="preserve"> згадка про Чернігів датується </w:t>
      </w:r>
      <w:r w:rsidRPr="007B6F88">
        <w:rPr>
          <w:sz w:val="28"/>
          <w:szCs w:val="28"/>
        </w:rPr>
        <w:t xml:space="preserve">907 роком. </w:t>
      </w:r>
    </w:p>
    <w:p w:rsidR="00B125D8" w:rsidRPr="002F67CC" w:rsidRDefault="00B125D8" w:rsidP="00846B7D">
      <w:pPr>
        <w:ind w:left="75" w:right="-1" w:firstLine="645"/>
        <w:jc w:val="both"/>
        <w:rPr>
          <w:sz w:val="28"/>
          <w:szCs w:val="28"/>
        </w:rPr>
      </w:pPr>
      <w:r w:rsidRPr="002F67CC">
        <w:rPr>
          <w:sz w:val="28"/>
          <w:szCs w:val="28"/>
        </w:rPr>
        <w:t>Місто з його архітектурно-археологічними пам’ятками</w:t>
      </w:r>
      <w:r>
        <w:rPr>
          <w:sz w:val="28"/>
          <w:szCs w:val="28"/>
        </w:rPr>
        <w:t>, розташованими на території Національного архітектурно-історичного заповідника «Чернігів – стародавній»,</w:t>
      </w:r>
      <w:r w:rsidRPr="002F67CC">
        <w:rPr>
          <w:sz w:val="28"/>
          <w:szCs w:val="28"/>
        </w:rPr>
        <w:t xml:space="preserve"> внесено до попереднього списку Всесвітньої спадщини ЮНЕСКО</w:t>
      </w:r>
      <w:r>
        <w:rPr>
          <w:sz w:val="28"/>
          <w:szCs w:val="28"/>
        </w:rPr>
        <w:t>.</w:t>
      </w:r>
    </w:p>
    <w:p w:rsidR="00B125D8" w:rsidRPr="00375DAD" w:rsidRDefault="00B125D8" w:rsidP="00846B7D">
      <w:pPr>
        <w:ind w:left="75" w:firstLine="492"/>
        <w:jc w:val="both"/>
        <w:rPr>
          <w:b/>
          <w:bCs/>
          <w:sz w:val="28"/>
          <w:szCs w:val="28"/>
          <w:shd w:val="clear" w:color="auto" w:fill="FFFFFF"/>
        </w:rPr>
      </w:pPr>
      <w:r w:rsidRPr="004B1993">
        <w:rPr>
          <w:color w:val="252525"/>
          <w:sz w:val="28"/>
          <w:szCs w:val="28"/>
          <w:shd w:val="clear" w:color="auto" w:fill="FFFFFF"/>
        </w:rPr>
        <w:t>Заповідник є одним із головних туристичних об'єктів Чернігівщини та України. До його складу входять 29 унікальних пам'яток архітектури та історії, шість з яких домонгольського періоду і вважаються одними з найдавніших у</w:t>
      </w:r>
      <w:r w:rsidRPr="004B1993">
        <w:rPr>
          <w:rStyle w:val="apple-converted-space"/>
          <w:color w:val="252525"/>
          <w:sz w:val="28"/>
          <w:szCs w:val="28"/>
          <w:shd w:val="clear" w:color="auto" w:fill="FFFFFF"/>
        </w:rPr>
        <w:t> </w:t>
      </w:r>
      <w:hyperlink r:id="rId13" w:tooltip="Східна Європа" w:history="1">
        <w:r w:rsidRPr="00375DAD">
          <w:rPr>
            <w:rStyle w:val="Hyperlink"/>
            <w:color w:val="auto"/>
            <w:sz w:val="28"/>
            <w:szCs w:val="28"/>
            <w:u w:val="none"/>
            <w:shd w:val="clear" w:color="auto" w:fill="FFFFFF"/>
          </w:rPr>
          <w:t>Східній Європі</w:t>
        </w:r>
      </w:hyperlink>
      <w:r w:rsidRPr="00375DAD">
        <w:rPr>
          <w:sz w:val="28"/>
          <w:szCs w:val="28"/>
          <w:shd w:val="clear" w:color="auto" w:fill="FFFFFF"/>
        </w:rPr>
        <w:t>.</w:t>
      </w:r>
    </w:p>
    <w:p w:rsidR="00B125D8" w:rsidRDefault="00B125D8" w:rsidP="00846B7D">
      <w:pPr>
        <w:ind w:left="75" w:firstLine="492"/>
        <w:jc w:val="both"/>
        <w:rPr>
          <w:sz w:val="28"/>
          <w:szCs w:val="28"/>
        </w:rPr>
      </w:pPr>
      <w:r w:rsidRPr="00F6675A">
        <w:rPr>
          <w:sz w:val="28"/>
          <w:szCs w:val="28"/>
        </w:rPr>
        <w:t xml:space="preserve">До найбільш значущих пам'яток </w:t>
      </w:r>
      <w:r>
        <w:rPr>
          <w:sz w:val="28"/>
          <w:szCs w:val="28"/>
        </w:rPr>
        <w:t xml:space="preserve">домонгольського періоду </w:t>
      </w:r>
      <w:r w:rsidRPr="00F6675A">
        <w:rPr>
          <w:sz w:val="28"/>
          <w:szCs w:val="28"/>
        </w:rPr>
        <w:t>відносять</w:t>
      </w:r>
      <w:r>
        <w:rPr>
          <w:sz w:val="28"/>
          <w:szCs w:val="28"/>
        </w:rPr>
        <w:t>ся унікальні за своїм значенням</w:t>
      </w:r>
      <w:r w:rsidRPr="00F6675A">
        <w:rPr>
          <w:sz w:val="28"/>
          <w:szCs w:val="28"/>
        </w:rPr>
        <w:t xml:space="preserve"> творіння світового мистецтва, які є гордістю і окрасою не тільки Чернігова, а й</w:t>
      </w:r>
      <w:r>
        <w:rPr>
          <w:sz w:val="28"/>
          <w:szCs w:val="28"/>
        </w:rPr>
        <w:t xml:space="preserve"> світової культури та історії:</w:t>
      </w:r>
      <w:r w:rsidRPr="00F6675A">
        <w:rPr>
          <w:sz w:val="28"/>
          <w:szCs w:val="28"/>
        </w:rPr>
        <w:t xml:space="preserve"> Спаський (ХІ ст.) і Борисоглібс</w:t>
      </w:r>
      <w:r>
        <w:rPr>
          <w:sz w:val="28"/>
          <w:szCs w:val="28"/>
        </w:rPr>
        <w:t>ь</w:t>
      </w:r>
      <w:r w:rsidRPr="00F6675A">
        <w:rPr>
          <w:sz w:val="28"/>
          <w:szCs w:val="28"/>
        </w:rPr>
        <w:t>кий (ХІІст.) собори, Успенський собор Єлецького монастиря (ХІІст.), Ант</w:t>
      </w:r>
      <w:r>
        <w:rPr>
          <w:sz w:val="28"/>
          <w:szCs w:val="28"/>
        </w:rPr>
        <w:t xml:space="preserve">онієві печери, </w:t>
      </w:r>
      <w:r w:rsidRPr="00F6675A">
        <w:rPr>
          <w:sz w:val="28"/>
          <w:szCs w:val="28"/>
        </w:rPr>
        <w:t>Іллінська церква (ХІ – ХІІ ст.), П’ятницька церква (ХІІ ст.)</w:t>
      </w:r>
      <w:r>
        <w:rPr>
          <w:sz w:val="28"/>
          <w:szCs w:val="28"/>
        </w:rPr>
        <w:t xml:space="preserve">. Епоха бароко представлена </w:t>
      </w:r>
      <w:r w:rsidRPr="00F6675A">
        <w:rPr>
          <w:sz w:val="28"/>
          <w:szCs w:val="28"/>
        </w:rPr>
        <w:t>комплекс</w:t>
      </w:r>
      <w:r>
        <w:rPr>
          <w:sz w:val="28"/>
          <w:szCs w:val="28"/>
        </w:rPr>
        <w:t xml:space="preserve">ами </w:t>
      </w:r>
      <w:r w:rsidRPr="00F6675A">
        <w:rPr>
          <w:sz w:val="28"/>
          <w:szCs w:val="28"/>
        </w:rPr>
        <w:t xml:space="preserve"> історико–культурного значення</w:t>
      </w:r>
      <w:r>
        <w:rPr>
          <w:sz w:val="28"/>
          <w:szCs w:val="28"/>
        </w:rPr>
        <w:t>:</w:t>
      </w:r>
      <w:r w:rsidRPr="00F6675A">
        <w:rPr>
          <w:sz w:val="28"/>
          <w:szCs w:val="28"/>
        </w:rPr>
        <w:t xml:space="preserve"> Єлецьки</w:t>
      </w:r>
      <w:r>
        <w:rPr>
          <w:sz w:val="28"/>
          <w:szCs w:val="28"/>
        </w:rPr>
        <w:t>м</w:t>
      </w:r>
      <w:r w:rsidRPr="00F6675A">
        <w:rPr>
          <w:sz w:val="28"/>
          <w:szCs w:val="28"/>
        </w:rPr>
        <w:t xml:space="preserve"> і Троїцько–Іллінськи</w:t>
      </w:r>
      <w:r>
        <w:rPr>
          <w:sz w:val="28"/>
          <w:szCs w:val="28"/>
        </w:rPr>
        <w:t>м</w:t>
      </w:r>
      <w:r w:rsidRPr="00F6675A">
        <w:rPr>
          <w:sz w:val="28"/>
          <w:szCs w:val="28"/>
        </w:rPr>
        <w:t xml:space="preserve"> монастир</w:t>
      </w:r>
      <w:r>
        <w:rPr>
          <w:sz w:val="28"/>
          <w:szCs w:val="28"/>
        </w:rPr>
        <w:t xml:space="preserve">ями, </w:t>
      </w:r>
      <w:r w:rsidRPr="007B6F88">
        <w:rPr>
          <w:sz w:val="28"/>
          <w:szCs w:val="28"/>
        </w:rPr>
        <w:t>будинк</w:t>
      </w:r>
      <w:r>
        <w:rPr>
          <w:sz w:val="28"/>
          <w:szCs w:val="28"/>
        </w:rPr>
        <w:t>ом</w:t>
      </w:r>
      <w:r w:rsidRPr="007B6F88">
        <w:rPr>
          <w:sz w:val="28"/>
          <w:szCs w:val="28"/>
        </w:rPr>
        <w:t xml:space="preserve"> Лизогуба, будинк</w:t>
      </w:r>
      <w:r>
        <w:rPr>
          <w:sz w:val="28"/>
          <w:szCs w:val="28"/>
        </w:rPr>
        <w:t>ом</w:t>
      </w:r>
      <w:r w:rsidRPr="007B6F88">
        <w:rPr>
          <w:sz w:val="28"/>
          <w:szCs w:val="28"/>
        </w:rPr>
        <w:t xml:space="preserve"> колегіуму, Катерининськ</w:t>
      </w:r>
      <w:r>
        <w:rPr>
          <w:sz w:val="28"/>
          <w:szCs w:val="28"/>
        </w:rPr>
        <w:t>ою</w:t>
      </w:r>
      <w:r w:rsidRPr="007B6F88">
        <w:rPr>
          <w:sz w:val="28"/>
          <w:szCs w:val="28"/>
        </w:rPr>
        <w:t xml:space="preserve"> церкв</w:t>
      </w:r>
      <w:r>
        <w:rPr>
          <w:sz w:val="28"/>
          <w:szCs w:val="28"/>
        </w:rPr>
        <w:t>ою</w:t>
      </w:r>
      <w:r w:rsidRPr="007B6F88">
        <w:rPr>
          <w:sz w:val="28"/>
          <w:szCs w:val="28"/>
        </w:rPr>
        <w:t>, будинк</w:t>
      </w:r>
      <w:r>
        <w:rPr>
          <w:sz w:val="28"/>
          <w:szCs w:val="28"/>
        </w:rPr>
        <w:t>ами</w:t>
      </w:r>
      <w:r w:rsidRPr="007B6F88">
        <w:rPr>
          <w:sz w:val="28"/>
          <w:szCs w:val="28"/>
        </w:rPr>
        <w:t xml:space="preserve"> архієпископа, губернатора та інш</w:t>
      </w:r>
      <w:r>
        <w:rPr>
          <w:sz w:val="28"/>
          <w:szCs w:val="28"/>
        </w:rPr>
        <w:t>ими</w:t>
      </w:r>
      <w:r w:rsidRPr="007B6F88">
        <w:rPr>
          <w:sz w:val="28"/>
          <w:szCs w:val="28"/>
        </w:rPr>
        <w:t>.</w:t>
      </w:r>
    </w:p>
    <w:p w:rsidR="00B125D8" w:rsidRPr="008C58D0" w:rsidRDefault="00B125D8" w:rsidP="00846B7D">
      <w:pPr>
        <w:ind w:left="75" w:firstLine="492"/>
        <w:jc w:val="both"/>
        <w:rPr>
          <w:sz w:val="28"/>
          <w:szCs w:val="28"/>
        </w:rPr>
      </w:pPr>
      <w:r>
        <w:rPr>
          <w:sz w:val="28"/>
          <w:szCs w:val="28"/>
        </w:rPr>
        <w:t xml:space="preserve">На території міста розташована </w:t>
      </w:r>
      <w:r w:rsidRPr="005B3904">
        <w:rPr>
          <w:sz w:val="28"/>
          <w:szCs w:val="28"/>
        </w:rPr>
        <w:t>пам'ятка садово-паркового мистецтва</w:t>
      </w:r>
      <w:r>
        <w:rPr>
          <w:sz w:val="28"/>
          <w:szCs w:val="28"/>
        </w:rPr>
        <w:t xml:space="preserve"> - </w:t>
      </w:r>
      <w:r w:rsidRPr="005B3904">
        <w:rPr>
          <w:sz w:val="28"/>
          <w:szCs w:val="28"/>
        </w:rPr>
        <w:t>регіональний ландшафтний парк «Ялівщина».</w:t>
      </w:r>
    </w:p>
    <w:p w:rsidR="00B125D8" w:rsidRPr="00432825" w:rsidRDefault="00B125D8" w:rsidP="00432825">
      <w:pPr>
        <w:pStyle w:val="Heading3"/>
        <w:rPr>
          <w:rFonts w:ascii="Times New Roman" w:hAnsi="Times New Roman"/>
          <w:sz w:val="28"/>
          <w:szCs w:val="28"/>
        </w:rPr>
      </w:pPr>
      <w:r w:rsidRPr="00432825">
        <w:rPr>
          <w:rFonts w:ascii="Times New Roman" w:hAnsi="Times New Roman"/>
          <w:sz w:val="28"/>
          <w:szCs w:val="28"/>
        </w:rPr>
        <w:t>2.3. Демографія</w:t>
      </w:r>
    </w:p>
    <w:p w:rsidR="00B125D8" w:rsidRDefault="00B125D8" w:rsidP="003C388C">
      <w:pPr>
        <w:ind w:firstLine="720"/>
        <w:jc w:val="both"/>
        <w:rPr>
          <w:sz w:val="28"/>
          <w:szCs w:val="28"/>
        </w:rPr>
      </w:pPr>
      <w:r>
        <w:rPr>
          <w:sz w:val="28"/>
          <w:szCs w:val="28"/>
        </w:rPr>
        <w:t>З 1993 року у місті відбувається процес д</w:t>
      </w:r>
      <w:r w:rsidRPr="002268B2">
        <w:rPr>
          <w:sz w:val="28"/>
          <w:szCs w:val="28"/>
        </w:rPr>
        <w:t>епопуляці</w:t>
      </w:r>
      <w:r>
        <w:rPr>
          <w:sz w:val="28"/>
          <w:szCs w:val="28"/>
        </w:rPr>
        <w:t>ї</w:t>
      </w:r>
      <w:r w:rsidRPr="002268B2">
        <w:rPr>
          <w:sz w:val="28"/>
          <w:szCs w:val="28"/>
        </w:rPr>
        <w:t xml:space="preserve"> – скорочення загальної чисельності населення внаслідок перевищення чисельності померлих над числом народжених</w:t>
      </w:r>
      <w:r>
        <w:rPr>
          <w:sz w:val="28"/>
          <w:szCs w:val="28"/>
        </w:rPr>
        <w:t>, що</w:t>
      </w:r>
      <w:r w:rsidRPr="002268B2">
        <w:rPr>
          <w:sz w:val="28"/>
          <w:szCs w:val="28"/>
        </w:rPr>
        <w:t xml:space="preserve"> вже два десятиріччя є відмітною рисою демографічної реальності </w:t>
      </w:r>
      <w:r>
        <w:rPr>
          <w:sz w:val="28"/>
          <w:szCs w:val="28"/>
        </w:rPr>
        <w:t xml:space="preserve">не тільки </w:t>
      </w:r>
      <w:r w:rsidRPr="002268B2">
        <w:rPr>
          <w:sz w:val="28"/>
          <w:szCs w:val="28"/>
        </w:rPr>
        <w:t xml:space="preserve">в </w:t>
      </w:r>
      <w:r>
        <w:rPr>
          <w:sz w:val="28"/>
          <w:szCs w:val="28"/>
        </w:rPr>
        <w:t>місті, а й в цілому в Україні</w:t>
      </w:r>
      <w:r w:rsidRPr="002268B2">
        <w:rPr>
          <w:sz w:val="28"/>
          <w:szCs w:val="28"/>
        </w:rPr>
        <w:t xml:space="preserve">. </w:t>
      </w:r>
    </w:p>
    <w:p w:rsidR="00B125D8" w:rsidRDefault="00B125D8" w:rsidP="003C388C">
      <w:pPr>
        <w:ind w:firstLine="709"/>
        <w:jc w:val="both"/>
        <w:rPr>
          <w:sz w:val="28"/>
          <w:szCs w:val="28"/>
        </w:rPr>
      </w:pPr>
    </w:p>
    <w:p w:rsidR="00B125D8" w:rsidRPr="003447A8" w:rsidRDefault="00B125D8" w:rsidP="003C388C">
      <w:pPr>
        <w:ind w:firstLine="709"/>
        <w:jc w:val="both"/>
        <w:rPr>
          <w:sz w:val="28"/>
          <w:szCs w:val="28"/>
        </w:rPr>
      </w:pPr>
      <w:r>
        <w:rPr>
          <w:sz w:val="28"/>
          <w:szCs w:val="28"/>
        </w:rPr>
        <w:t xml:space="preserve">Таблиця 1. </w:t>
      </w:r>
      <w:r w:rsidRPr="003447A8">
        <w:rPr>
          <w:sz w:val="28"/>
          <w:szCs w:val="28"/>
        </w:rPr>
        <w:t>Динаміка основних показників відтворення населення за 201</w:t>
      </w:r>
      <w:r>
        <w:rPr>
          <w:sz w:val="28"/>
          <w:szCs w:val="28"/>
        </w:rPr>
        <w:t>1</w:t>
      </w:r>
      <w:r w:rsidRPr="003447A8">
        <w:rPr>
          <w:sz w:val="28"/>
          <w:szCs w:val="28"/>
        </w:rPr>
        <w:t xml:space="preserve"> – 201</w:t>
      </w:r>
      <w:r>
        <w:rPr>
          <w:sz w:val="28"/>
          <w:szCs w:val="28"/>
        </w:rPr>
        <w:t>5</w:t>
      </w:r>
      <w:r w:rsidRPr="003447A8">
        <w:rPr>
          <w:sz w:val="28"/>
          <w:szCs w:val="28"/>
        </w:rPr>
        <w:t xml:space="preserve"> роки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8"/>
        <w:gridCol w:w="973"/>
        <w:gridCol w:w="1530"/>
        <w:gridCol w:w="1000"/>
        <w:gridCol w:w="1503"/>
        <w:gridCol w:w="1000"/>
        <w:gridCol w:w="1503"/>
        <w:gridCol w:w="2003"/>
      </w:tblGrid>
      <w:tr w:rsidR="00B125D8" w:rsidRPr="003447A8">
        <w:trPr>
          <w:trHeight w:val="1337"/>
        </w:trPr>
        <w:tc>
          <w:tcPr>
            <w:tcW w:w="436" w:type="pct"/>
            <w:vMerge w:val="restart"/>
          </w:tcPr>
          <w:p w:rsidR="00B125D8" w:rsidRPr="00753FF4" w:rsidRDefault="00B125D8" w:rsidP="00480C69">
            <w:r w:rsidRPr="00753FF4">
              <w:t>Роки</w:t>
            </w:r>
          </w:p>
        </w:tc>
        <w:tc>
          <w:tcPr>
            <w:tcW w:w="1201" w:type="pct"/>
            <w:gridSpan w:val="2"/>
          </w:tcPr>
          <w:p w:rsidR="00B125D8" w:rsidRPr="00753FF4" w:rsidRDefault="00B125D8" w:rsidP="00480C69">
            <w:r w:rsidRPr="00753FF4">
              <w:t xml:space="preserve">Народжених </w:t>
            </w:r>
          </w:p>
        </w:tc>
        <w:tc>
          <w:tcPr>
            <w:tcW w:w="1201" w:type="pct"/>
            <w:gridSpan w:val="2"/>
          </w:tcPr>
          <w:p w:rsidR="00B125D8" w:rsidRPr="00753FF4" w:rsidRDefault="00B125D8" w:rsidP="00480C69">
            <w:r w:rsidRPr="00753FF4">
              <w:t>Померлих</w:t>
            </w:r>
          </w:p>
        </w:tc>
        <w:tc>
          <w:tcPr>
            <w:tcW w:w="1201" w:type="pct"/>
            <w:gridSpan w:val="2"/>
          </w:tcPr>
          <w:p w:rsidR="00B125D8" w:rsidRPr="00753FF4" w:rsidRDefault="00B125D8" w:rsidP="00480C69">
            <w:r w:rsidRPr="00753FF4">
              <w:t>Природний приріст (скорочення)</w:t>
            </w:r>
          </w:p>
        </w:tc>
        <w:tc>
          <w:tcPr>
            <w:tcW w:w="961" w:type="pct"/>
          </w:tcPr>
          <w:p w:rsidR="00B125D8" w:rsidRPr="00753FF4" w:rsidRDefault="00B125D8" w:rsidP="00480C69">
            <w:r w:rsidRPr="00753FF4">
              <w:t>Міграційний</w:t>
            </w:r>
          </w:p>
          <w:p w:rsidR="00B125D8" w:rsidRPr="00753FF4" w:rsidRDefault="00B125D8" w:rsidP="00480C69">
            <w:r w:rsidRPr="00753FF4">
              <w:t xml:space="preserve">приріст, скорочення , </w:t>
            </w:r>
          </w:p>
          <w:p w:rsidR="00B125D8" w:rsidRPr="00753FF4" w:rsidRDefault="00B125D8" w:rsidP="00480C69"/>
        </w:tc>
      </w:tr>
      <w:tr w:rsidR="00B125D8" w:rsidRPr="003447A8">
        <w:tc>
          <w:tcPr>
            <w:tcW w:w="436" w:type="pct"/>
            <w:vMerge/>
          </w:tcPr>
          <w:p w:rsidR="00B125D8" w:rsidRPr="00753FF4" w:rsidRDefault="00B125D8" w:rsidP="00480C69"/>
        </w:tc>
        <w:tc>
          <w:tcPr>
            <w:tcW w:w="467" w:type="pct"/>
          </w:tcPr>
          <w:p w:rsidR="00B125D8" w:rsidRPr="00753FF4" w:rsidRDefault="00B125D8" w:rsidP="00480C69">
            <w:r w:rsidRPr="00753FF4">
              <w:t>осіб</w:t>
            </w:r>
          </w:p>
        </w:tc>
        <w:tc>
          <w:tcPr>
            <w:tcW w:w="734" w:type="pct"/>
          </w:tcPr>
          <w:p w:rsidR="00B125D8" w:rsidRPr="00753FF4" w:rsidRDefault="00B125D8" w:rsidP="00480C69">
            <w:r w:rsidRPr="00753FF4">
              <w:t>на 1000 наявного населення</w:t>
            </w:r>
          </w:p>
        </w:tc>
        <w:tc>
          <w:tcPr>
            <w:tcW w:w="480" w:type="pct"/>
          </w:tcPr>
          <w:p w:rsidR="00B125D8" w:rsidRPr="00753FF4" w:rsidRDefault="00B125D8" w:rsidP="00480C69">
            <w:r w:rsidRPr="00753FF4">
              <w:t>осіб</w:t>
            </w:r>
          </w:p>
        </w:tc>
        <w:tc>
          <w:tcPr>
            <w:tcW w:w="721" w:type="pct"/>
          </w:tcPr>
          <w:p w:rsidR="00B125D8" w:rsidRPr="00753FF4" w:rsidRDefault="00B125D8" w:rsidP="00480C69">
            <w:r w:rsidRPr="00753FF4">
              <w:t>на 1000 наявного населення</w:t>
            </w:r>
          </w:p>
        </w:tc>
        <w:tc>
          <w:tcPr>
            <w:tcW w:w="480" w:type="pct"/>
          </w:tcPr>
          <w:p w:rsidR="00B125D8" w:rsidRPr="00753FF4" w:rsidRDefault="00B125D8" w:rsidP="00480C69">
            <w:r w:rsidRPr="00753FF4">
              <w:t>осіб</w:t>
            </w:r>
          </w:p>
        </w:tc>
        <w:tc>
          <w:tcPr>
            <w:tcW w:w="721" w:type="pct"/>
          </w:tcPr>
          <w:p w:rsidR="00B125D8" w:rsidRPr="00753FF4" w:rsidRDefault="00B125D8" w:rsidP="00480C69">
            <w:r w:rsidRPr="00753FF4">
              <w:t>на 1000 наявного населення</w:t>
            </w:r>
          </w:p>
        </w:tc>
        <w:tc>
          <w:tcPr>
            <w:tcW w:w="961" w:type="pct"/>
          </w:tcPr>
          <w:p w:rsidR="00B125D8" w:rsidRPr="00753FF4" w:rsidRDefault="00B125D8" w:rsidP="00480C69">
            <w:r w:rsidRPr="00753FF4">
              <w:t>осіб</w:t>
            </w:r>
          </w:p>
        </w:tc>
      </w:tr>
      <w:tr w:rsidR="00B125D8" w:rsidRPr="003447A8">
        <w:tc>
          <w:tcPr>
            <w:tcW w:w="436" w:type="pct"/>
          </w:tcPr>
          <w:p w:rsidR="00B125D8" w:rsidRPr="00753FF4" w:rsidRDefault="00B125D8" w:rsidP="00480C69">
            <w:r w:rsidRPr="00753FF4">
              <w:t>2011</w:t>
            </w:r>
          </w:p>
        </w:tc>
        <w:tc>
          <w:tcPr>
            <w:tcW w:w="467" w:type="pct"/>
          </w:tcPr>
          <w:p w:rsidR="00B125D8" w:rsidRPr="00753FF4" w:rsidRDefault="00B125D8" w:rsidP="00480C69">
            <w:r w:rsidRPr="00753FF4">
              <w:t>2728</w:t>
            </w:r>
          </w:p>
        </w:tc>
        <w:tc>
          <w:tcPr>
            <w:tcW w:w="734" w:type="pct"/>
          </w:tcPr>
          <w:p w:rsidR="00B125D8" w:rsidRPr="00753FF4" w:rsidRDefault="00B125D8" w:rsidP="00480C69">
            <w:r w:rsidRPr="00753FF4">
              <w:t>9,2</w:t>
            </w:r>
          </w:p>
        </w:tc>
        <w:tc>
          <w:tcPr>
            <w:tcW w:w="480" w:type="pct"/>
          </w:tcPr>
          <w:p w:rsidR="00B125D8" w:rsidRPr="00753FF4" w:rsidRDefault="00B125D8" w:rsidP="00480C69">
            <w:r w:rsidRPr="00753FF4">
              <w:t>3293</w:t>
            </w:r>
          </w:p>
        </w:tc>
        <w:tc>
          <w:tcPr>
            <w:tcW w:w="721" w:type="pct"/>
          </w:tcPr>
          <w:p w:rsidR="00B125D8" w:rsidRPr="00753FF4" w:rsidRDefault="00B125D8" w:rsidP="00480C69">
            <w:r w:rsidRPr="00753FF4">
              <w:t>11,1</w:t>
            </w:r>
          </w:p>
        </w:tc>
        <w:tc>
          <w:tcPr>
            <w:tcW w:w="480" w:type="pct"/>
          </w:tcPr>
          <w:p w:rsidR="00B125D8" w:rsidRPr="00753FF4" w:rsidRDefault="00B125D8" w:rsidP="00480C69">
            <w:r w:rsidRPr="00753FF4">
              <w:t>-565</w:t>
            </w:r>
          </w:p>
        </w:tc>
        <w:tc>
          <w:tcPr>
            <w:tcW w:w="721" w:type="pct"/>
          </w:tcPr>
          <w:p w:rsidR="00B125D8" w:rsidRPr="00753FF4" w:rsidRDefault="00B125D8" w:rsidP="00480C69">
            <w:r w:rsidRPr="00753FF4">
              <w:t>-1,9</w:t>
            </w:r>
          </w:p>
        </w:tc>
        <w:tc>
          <w:tcPr>
            <w:tcW w:w="961" w:type="pct"/>
          </w:tcPr>
          <w:p w:rsidR="00B125D8" w:rsidRPr="00211B40" w:rsidRDefault="00B125D8" w:rsidP="00480C69">
            <w:r w:rsidRPr="00211B40">
              <w:t>392</w:t>
            </w:r>
          </w:p>
        </w:tc>
      </w:tr>
      <w:tr w:rsidR="00B125D8" w:rsidRPr="003447A8">
        <w:tc>
          <w:tcPr>
            <w:tcW w:w="436" w:type="pct"/>
          </w:tcPr>
          <w:p w:rsidR="00B125D8" w:rsidRPr="00753FF4" w:rsidRDefault="00B125D8" w:rsidP="00480C69">
            <w:r w:rsidRPr="00753FF4">
              <w:t>2012</w:t>
            </w:r>
          </w:p>
        </w:tc>
        <w:tc>
          <w:tcPr>
            <w:tcW w:w="467" w:type="pct"/>
          </w:tcPr>
          <w:p w:rsidR="00B125D8" w:rsidRPr="00753FF4" w:rsidRDefault="00B125D8" w:rsidP="00480C69">
            <w:r w:rsidRPr="00753FF4">
              <w:t>2768</w:t>
            </w:r>
          </w:p>
        </w:tc>
        <w:tc>
          <w:tcPr>
            <w:tcW w:w="734" w:type="pct"/>
          </w:tcPr>
          <w:p w:rsidR="00B125D8" w:rsidRPr="00753FF4" w:rsidRDefault="00B125D8" w:rsidP="00480C69">
            <w:r w:rsidRPr="00753FF4">
              <w:t>9,3</w:t>
            </w:r>
          </w:p>
        </w:tc>
        <w:tc>
          <w:tcPr>
            <w:tcW w:w="480" w:type="pct"/>
          </w:tcPr>
          <w:p w:rsidR="00B125D8" w:rsidRPr="00753FF4" w:rsidRDefault="00B125D8" w:rsidP="00480C69">
            <w:r w:rsidRPr="00753FF4">
              <w:t>3369</w:t>
            </w:r>
          </w:p>
        </w:tc>
        <w:tc>
          <w:tcPr>
            <w:tcW w:w="721" w:type="pct"/>
          </w:tcPr>
          <w:p w:rsidR="00B125D8" w:rsidRPr="00753FF4" w:rsidRDefault="00B125D8" w:rsidP="00480C69">
            <w:r w:rsidRPr="00753FF4">
              <w:t>11,4</w:t>
            </w:r>
          </w:p>
        </w:tc>
        <w:tc>
          <w:tcPr>
            <w:tcW w:w="480" w:type="pct"/>
          </w:tcPr>
          <w:p w:rsidR="00B125D8" w:rsidRPr="00753FF4" w:rsidRDefault="00B125D8" w:rsidP="00480C69">
            <w:r w:rsidRPr="00753FF4">
              <w:t>-601</w:t>
            </w:r>
          </w:p>
        </w:tc>
        <w:tc>
          <w:tcPr>
            <w:tcW w:w="721" w:type="pct"/>
          </w:tcPr>
          <w:p w:rsidR="00B125D8" w:rsidRPr="00753FF4" w:rsidRDefault="00B125D8" w:rsidP="00480C69">
            <w:r w:rsidRPr="00753FF4">
              <w:t>-2,1</w:t>
            </w:r>
          </w:p>
        </w:tc>
        <w:tc>
          <w:tcPr>
            <w:tcW w:w="961" w:type="pct"/>
          </w:tcPr>
          <w:p w:rsidR="00B125D8" w:rsidRPr="00211B40" w:rsidRDefault="00B125D8" w:rsidP="00480C69">
            <w:r w:rsidRPr="00211B40">
              <w:t>-33</w:t>
            </w:r>
          </w:p>
        </w:tc>
      </w:tr>
      <w:tr w:rsidR="00B125D8" w:rsidRPr="003447A8">
        <w:tc>
          <w:tcPr>
            <w:tcW w:w="436" w:type="pct"/>
          </w:tcPr>
          <w:p w:rsidR="00B125D8" w:rsidRPr="00753FF4" w:rsidRDefault="00B125D8" w:rsidP="00480C69">
            <w:r w:rsidRPr="00753FF4">
              <w:t>2013</w:t>
            </w:r>
          </w:p>
        </w:tc>
        <w:tc>
          <w:tcPr>
            <w:tcW w:w="467" w:type="pct"/>
          </w:tcPr>
          <w:p w:rsidR="00B125D8" w:rsidRPr="00753FF4" w:rsidRDefault="00B125D8" w:rsidP="00480C69">
            <w:r w:rsidRPr="00753FF4">
              <w:t>2654</w:t>
            </w:r>
          </w:p>
        </w:tc>
        <w:tc>
          <w:tcPr>
            <w:tcW w:w="734" w:type="pct"/>
          </w:tcPr>
          <w:p w:rsidR="00B125D8" w:rsidRPr="00753FF4" w:rsidRDefault="00B125D8" w:rsidP="00480C69">
            <w:r w:rsidRPr="00753FF4">
              <w:t>9,0</w:t>
            </w:r>
          </w:p>
        </w:tc>
        <w:tc>
          <w:tcPr>
            <w:tcW w:w="480" w:type="pct"/>
          </w:tcPr>
          <w:p w:rsidR="00B125D8" w:rsidRPr="00753FF4" w:rsidRDefault="00B125D8" w:rsidP="00480C69">
            <w:r w:rsidRPr="00753FF4">
              <w:t>3377</w:t>
            </w:r>
          </w:p>
        </w:tc>
        <w:tc>
          <w:tcPr>
            <w:tcW w:w="721" w:type="pct"/>
          </w:tcPr>
          <w:p w:rsidR="00B125D8" w:rsidRPr="00753FF4" w:rsidRDefault="00B125D8" w:rsidP="00480C69">
            <w:r w:rsidRPr="00753FF4">
              <w:t>11,4</w:t>
            </w:r>
          </w:p>
        </w:tc>
        <w:tc>
          <w:tcPr>
            <w:tcW w:w="480" w:type="pct"/>
          </w:tcPr>
          <w:p w:rsidR="00B125D8" w:rsidRPr="00753FF4" w:rsidRDefault="00B125D8" w:rsidP="00480C69">
            <w:r w:rsidRPr="00753FF4">
              <w:t>-723</w:t>
            </w:r>
          </w:p>
        </w:tc>
        <w:tc>
          <w:tcPr>
            <w:tcW w:w="721" w:type="pct"/>
          </w:tcPr>
          <w:p w:rsidR="00B125D8" w:rsidRPr="00753FF4" w:rsidRDefault="00B125D8" w:rsidP="00480C69">
            <w:r w:rsidRPr="00753FF4">
              <w:t>-2,4</w:t>
            </w:r>
          </w:p>
        </w:tc>
        <w:tc>
          <w:tcPr>
            <w:tcW w:w="961" w:type="pct"/>
          </w:tcPr>
          <w:p w:rsidR="00B125D8" w:rsidRPr="00211B40" w:rsidRDefault="00B125D8" w:rsidP="00480C69">
            <w:r w:rsidRPr="00211B40">
              <w:t>304</w:t>
            </w:r>
          </w:p>
        </w:tc>
      </w:tr>
      <w:tr w:rsidR="00B125D8" w:rsidRPr="003447A8">
        <w:tc>
          <w:tcPr>
            <w:tcW w:w="436" w:type="pct"/>
          </w:tcPr>
          <w:p w:rsidR="00B125D8" w:rsidRPr="00753FF4" w:rsidRDefault="00B125D8" w:rsidP="00480C69">
            <w:r w:rsidRPr="00753FF4">
              <w:t>2014</w:t>
            </w:r>
          </w:p>
        </w:tc>
        <w:tc>
          <w:tcPr>
            <w:tcW w:w="467" w:type="pct"/>
          </w:tcPr>
          <w:p w:rsidR="00B125D8" w:rsidRPr="00753FF4" w:rsidRDefault="00B125D8" w:rsidP="00480C69">
            <w:r w:rsidRPr="00753FF4">
              <w:t>2684</w:t>
            </w:r>
          </w:p>
        </w:tc>
        <w:tc>
          <w:tcPr>
            <w:tcW w:w="734" w:type="pct"/>
          </w:tcPr>
          <w:p w:rsidR="00B125D8" w:rsidRPr="00753FF4" w:rsidRDefault="00B125D8" w:rsidP="00480C69">
            <w:r w:rsidRPr="00753FF4">
              <w:t>9,1</w:t>
            </w:r>
          </w:p>
        </w:tc>
        <w:tc>
          <w:tcPr>
            <w:tcW w:w="480" w:type="pct"/>
          </w:tcPr>
          <w:p w:rsidR="00B125D8" w:rsidRPr="00753FF4" w:rsidRDefault="00B125D8" w:rsidP="00480C69">
            <w:r w:rsidRPr="00753FF4">
              <w:t>3655</w:t>
            </w:r>
          </w:p>
        </w:tc>
        <w:tc>
          <w:tcPr>
            <w:tcW w:w="721" w:type="pct"/>
          </w:tcPr>
          <w:p w:rsidR="00B125D8" w:rsidRPr="00753FF4" w:rsidRDefault="00B125D8" w:rsidP="00480C69">
            <w:r w:rsidRPr="00753FF4">
              <w:t>12,4</w:t>
            </w:r>
          </w:p>
        </w:tc>
        <w:tc>
          <w:tcPr>
            <w:tcW w:w="480" w:type="pct"/>
          </w:tcPr>
          <w:p w:rsidR="00B125D8" w:rsidRPr="00753FF4" w:rsidRDefault="00B125D8" w:rsidP="00480C69">
            <w:r w:rsidRPr="00753FF4">
              <w:t>-971</w:t>
            </w:r>
          </w:p>
        </w:tc>
        <w:tc>
          <w:tcPr>
            <w:tcW w:w="721" w:type="pct"/>
          </w:tcPr>
          <w:p w:rsidR="00B125D8" w:rsidRPr="00753FF4" w:rsidRDefault="00B125D8" w:rsidP="00480C69">
            <w:r w:rsidRPr="00753FF4">
              <w:t>-3,3</w:t>
            </w:r>
          </w:p>
        </w:tc>
        <w:tc>
          <w:tcPr>
            <w:tcW w:w="961" w:type="pct"/>
          </w:tcPr>
          <w:p w:rsidR="00B125D8" w:rsidRPr="00211B40" w:rsidRDefault="00B125D8" w:rsidP="00480C69">
            <w:r w:rsidRPr="00211B40">
              <w:t>28</w:t>
            </w:r>
          </w:p>
        </w:tc>
      </w:tr>
      <w:tr w:rsidR="00B125D8" w:rsidRPr="003447A8">
        <w:tc>
          <w:tcPr>
            <w:tcW w:w="436" w:type="pct"/>
          </w:tcPr>
          <w:p w:rsidR="00B125D8" w:rsidRPr="00753FF4" w:rsidRDefault="00B125D8" w:rsidP="00480C69">
            <w:r>
              <w:t>2015</w:t>
            </w:r>
          </w:p>
        </w:tc>
        <w:tc>
          <w:tcPr>
            <w:tcW w:w="467" w:type="pct"/>
          </w:tcPr>
          <w:p w:rsidR="00B125D8" w:rsidRPr="00753FF4" w:rsidRDefault="00B125D8" w:rsidP="00480C69">
            <w:r>
              <w:t>2517</w:t>
            </w:r>
          </w:p>
        </w:tc>
        <w:tc>
          <w:tcPr>
            <w:tcW w:w="734" w:type="pct"/>
          </w:tcPr>
          <w:p w:rsidR="00B125D8" w:rsidRPr="00753FF4" w:rsidRDefault="00B125D8" w:rsidP="00480C69">
            <w:r>
              <w:t>8,5</w:t>
            </w:r>
          </w:p>
        </w:tc>
        <w:tc>
          <w:tcPr>
            <w:tcW w:w="480" w:type="pct"/>
          </w:tcPr>
          <w:p w:rsidR="00B125D8" w:rsidRPr="00753FF4" w:rsidRDefault="00B125D8" w:rsidP="00480C69">
            <w:r>
              <w:t>3467</w:t>
            </w:r>
          </w:p>
        </w:tc>
        <w:tc>
          <w:tcPr>
            <w:tcW w:w="721" w:type="pct"/>
          </w:tcPr>
          <w:p w:rsidR="00B125D8" w:rsidRPr="00753FF4" w:rsidRDefault="00B125D8" w:rsidP="00480C69">
            <w:r>
              <w:t>11,8</w:t>
            </w:r>
          </w:p>
        </w:tc>
        <w:tc>
          <w:tcPr>
            <w:tcW w:w="480" w:type="pct"/>
          </w:tcPr>
          <w:p w:rsidR="00B125D8" w:rsidRPr="00753FF4" w:rsidRDefault="00B125D8" w:rsidP="00480C69">
            <w:r>
              <w:t>-950</w:t>
            </w:r>
          </w:p>
        </w:tc>
        <w:tc>
          <w:tcPr>
            <w:tcW w:w="721" w:type="pct"/>
          </w:tcPr>
          <w:p w:rsidR="00B125D8" w:rsidRPr="00753FF4" w:rsidRDefault="00B125D8" w:rsidP="00480C69">
            <w:r>
              <w:t>-3,3</w:t>
            </w:r>
          </w:p>
        </w:tc>
        <w:tc>
          <w:tcPr>
            <w:tcW w:w="961" w:type="pct"/>
          </w:tcPr>
          <w:p w:rsidR="00B125D8" w:rsidRPr="00211B40" w:rsidRDefault="00B125D8" w:rsidP="00480C69">
            <w:r>
              <w:t>318</w:t>
            </w:r>
          </w:p>
        </w:tc>
      </w:tr>
    </w:tbl>
    <w:p w:rsidR="00B125D8" w:rsidRDefault="00B125D8" w:rsidP="003C388C">
      <w:pPr>
        <w:ind w:firstLine="720"/>
        <w:jc w:val="both"/>
        <w:rPr>
          <w:sz w:val="28"/>
          <w:szCs w:val="28"/>
        </w:rPr>
      </w:pPr>
    </w:p>
    <w:p w:rsidR="00B125D8" w:rsidRDefault="00B125D8" w:rsidP="003C388C">
      <w:pPr>
        <w:ind w:firstLine="720"/>
        <w:jc w:val="both"/>
        <w:rPr>
          <w:sz w:val="28"/>
          <w:szCs w:val="28"/>
        </w:rPr>
      </w:pPr>
      <w:r>
        <w:rPr>
          <w:sz w:val="28"/>
          <w:szCs w:val="28"/>
        </w:rPr>
        <w:t xml:space="preserve">Інтенсивність природного скорочення населення поступово зростає. У 2015 році цей показник склав 3,3 особи на 1000 наявного населення проти 1,9 осіб у 2011 році. </w:t>
      </w:r>
    </w:p>
    <w:p w:rsidR="00B125D8" w:rsidRDefault="00B125D8" w:rsidP="003C388C">
      <w:pPr>
        <w:ind w:firstLine="720"/>
        <w:jc w:val="both"/>
        <w:rPr>
          <w:sz w:val="28"/>
          <w:szCs w:val="28"/>
        </w:rPr>
      </w:pPr>
      <w:r>
        <w:rPr>
          <w:sz w:val="28"/>
          <w:szCs w:val="28"/>
        </w:rPr>
        <w:t xml:space="preserve">Міграційні процеси характеризуються позитивним впливом на чисельність населення: у місті зберігається позитивне сальдо міграції. Виключення становив лише 2012 рік, коли з міста вибуло на 33 особи більше, ніж прибуло. </w:t>
      </w:r>
    </w:p>
    <w:p w:rsidR="00B125D8" w:rsidRDefault="00B125D8" w:rsidP="003C388C">
      <w:pPr>
        <w:ind w:firstLine="426"/>
        <w:jc w:val="both"/>
        <w:rPr>
          <w:sz w:val="28"/>
          <w:szCs w:val="28"/>
        </w:rPr>
      </w:pPr>
      <w:r>
        <w:rPr>
          <w:sz w:val="28"/>
          <w:szCs w:val="28"/>
        </w:rPr>
        <w:t>З</w:t>
      </w:r>
      <w:r w:rsidRPr="003447A8">
        <w:rPr>
          <w:sz w:val="28"/>
          <w:szCs w:val="28"/>
        </w:rPr>
        <w:t>а період з 201</w:t>
      </w:r>
      <w:r>
        <w:rPr>
          <w:sz w:val="28"/>
          <w:szCs w:val="28"/>
        </w:rPr>
        <w:t>1</w:t>
      </w:r>
      <w:r w:rsidRPr="003447A8">
        <w:rPr>
          <w:sz w:val="28"/>
          <w:szCs w:val="28"/>
        </w:rPr>
        <w:t xml:space="preserve"> по 2015 рік </w:t>
      </w:r>
      <w:r>
        <w:rPr>
          <w:sz w:val="28"/>
          <w:szCs w:val="28"/>
        </w:rPr>
        <w:t xml:space="preserve">включно </w:t>
      </w:r>
      <w:r w:rsidRPr="003447A8">
        <w:rPr>
          <w:sz w:val="28"/>
          <w:szCs w:val="28"/>
        </w:rPr>
        <w:t xml:space="preserve">місто втратило </w:t>
      </w:r>
      <w:r w:rsidRPr="00A5478C">
        <w:rPr>
          <w:sz w:val="28"/>
          <w:szCs w:val="28"/>
        </w:rPr>
        <w:t>2,8</w:t>
      </w:r>
      <w:r w:rsidRPr="003447A8">
        <w:rPr>
          <w:sz w:val="28"/>
          <w:szCs w:val="28"/>
        </w:rPr>
        <w:t xml:space="preserve"> </w:t>
      </w:r>
      <w:r>
        <w:rPr>
          <w:sz w:val="28"/>
          <w:szCs w:val="28"/>
        </w:rPr>
        <w:t xml:space="preserve">тисяч </w:t>
      </w:r>
      <w:r w:rsidRPr="003447A8">
        <w:rPr>
          <w:sz w:val="28"/>
          <w:szCs w:val="28"/>
        </w:rPr>
        <w:t>осіб. Найбільш</w:t>
      </w:r>
      <w:r>
        <w:rPr>
          <w:sz w:val="28"/>
          <w:szCs w:val="28"/>
        </w:rPr>
        <w:t>е</w:t>
      </w:r>
      <w:r w:rsidRPr="003447A8">
        <w:rPr>
          <w:sz w:val="28"/>
          <w:szCs w:val="28"/>
        </w:rPr>
        <w:t xml:space="preserve"> зменшення населення спостерігал</w:t>
      </w:r>
      <w:r>
        <w:rPr>
          <w:sz w:val="28"/>
          <w:szCs w:val="28"/>
        </w:rPr>
        <w:t>о</w:t>
      </w:r>
      <w:r w:rsidRPr="003447A8">
        <w:rPr>
          <w:sz w:val="28"/>
          <w:szCs w:val="28"/>
        </w:rPr>
        <w:t>сь у 2014 році (</w:t>
      </w:r>
      <w:r>
        <w:rPr>
          <w:sz w:val="28"/>
          <w:szCs w:val="28"/>
        </w:rPr>
        <w:t xml:space="preserve">майже </w:t>
      </w:r>
      <w:r w:rsidRPr="003447A8">
        <w:rPr>
          <w:sz w:val="28"/>
          <w:szCs w:val="28"/>
        </w:rPr>
        <w:t>на 1 тис.</w:t>
      </w:r>
      <w:r>
        <w:rPr>
          <w:sz w:val="28"/>
          <w:szCs w:val="28"/>
        </w:rPr>
        <w:t xml:space="preserve"> </w:t>
      </w:r>
      <w:r w:rsidRPr="003447A8">
        <w:rPr>
          <w:sz w:val="28"/>
          <w:szCs w:val="28"/>
        </w:rPr>
        <w:t>осіб).</w:t>
      </w:r>
    </w:p>
    <w:p w:rsidR="00B125D8" w:rsidRDefault="00B125D8" w:rsidP="00666724">
      <w:pPr>
        <w:jc w:val="both"/>
        <w:rPr>
          <w:sz w:val="28"/>
          <w:szCs w:val="28"/>
        </w:rPr>
      </w:pPr>
      <w:r w:rsidRPr="000B3911">
        <w:rPr>
          <w:noProof/>
          <w:sz w:val="28"/>
          <w:szCs w:val="28"/>
          <w:lang w:val="ru-RU"/>
        </w:rPr>
        <w:object w:dxaOrig="8698" w:dyaOrig="5069">
          <v:shape id="Диаграмма 2" o:spid="_x0000_i1026" type="#_x0000_t75" style="width:478.5pt;height:240.75pt;visibility:visible" o:ole="">
            <v:imagedata r:id="rId14" o:title=""/>
            <o:lock v:ext="edit" aspectratio="f"/>
          </v:shape>
          <o:OLEObject Type="Embed" ProgID="Excel.Sheet.8" ShapeID="Диаграмма 2" DrawAspect="Content" ObjectID="_1531659479" r:id="rId15"/>
        </w:object>
      </w:r>
    </w:p>
    <w:p w:rsidR="00B125D8" w:rsidRDefault="00B125D8" w:rsidP="003C388C">
      <w:pPr>
        <w:ind w:firstLine="426"/>
        <w:jc w:val="both"/>
        <w:rPr>
          <w:sz w:val="28"/>
          <w:szCs w:val="28"/>
        </w:rPr>
      </w:pPr>
      <w:r w:rsidRPr="00F67776">
        <w:rPr>
          <w:sz w:val="28"/>
          <w:szCs w:val="28"/>
        </w:rPr>
        <w:t>Рис</w:t>
      </w:r>
      <w:r>
        <w:rPr>
          <w:sz w:val="28"/>
          <w:szCs w:val="28"/>
        </w:rPr>
        <w:t xml:space="preserve"> 2.</w:t>
      </w:r>
      <w:r w:rsidRPr="00F67776">
        <w:rPr>
          <w:sz w:val="28"/>
          <w:szCs w:val="28"/>
        </w:rPr>
        <w:t xml:space="preserve">  Динаміка чисельності </w:t>
      </w:r>
      <w:r>
        <w:rPr>
          <w:sz w:val="28"/>
          <w:szCs w:val="28"/>
        </w:rPr>
        <w:t xml:space="preserve">наявного </w:t>
      </w:r>
      <w:r w:rsidRPr="00F67776">
        <w:rPr>
          <w:sz w:val="28"/>
          <w:szCs w:val="28"/>
        </w:rPr>
        <w:t>населення міста Чернігова</w:t>
      </w:r>
      <w:r>
        <w:rPr>
          <w:sz w:val="28"/>
          <w:szCs w:val="28"/>
        </w:rPr>
        <w:t>, тис. осіб</w:t>
      </w:r>
    </w:p>
    <w:p w:rsidR="00B125D8" w:rsidRDefault="00B125D8" w:rsidP="003C388C">
      <w:pPr>
        <w:ind w:firstLine="709"/>
        <w:jc w:val="both"/>
        <w:rPr>
          <w:sz w:val="28"/>
          <w:szCs w:val="28"/>
        </w:rPr>
      </w:pPr>
    </w:p>
    <w:p w:rsidR="00B125D8" w:rsidRDefault="00B125D8" w:rsidP="003C388C">
      <w:pPr>
        <w:ind w:firstLine="709"/>
        <w:jc w:val="both"/>
        <w:rPr>
          <w:sz w:val="28"/>
          <w:szCs w:val="28"/>
        </w:rPr>
      </w:pPr>
      <w:r w:rsidRPr="00F67776">
        <w:rPr>
          <w:sz w:val="28"/>
          <w:szCs w:val="28"/>
        </w:rPr>
        <w:t xml:space="preserve">Серед обласних центрів України за чисельністю населення Чернігів </w:t>
      </w:r>
      <w:r>
        <w:rPr>
          <w:sz w:val="28"/>
          <w:szCs w:val="28"/>
        </w:rPr>
        <w:t xml:space="preserve">посідає </w:t>
      </w:r>
      <w:r w:rsidRPr="002D6E5B">
        <w:rPr>
          <w:sz w:val="28"/>
          <w:szCs w:val="28"/>
        </w:rPr>
        <w:t>10</w:t>
      </w:r>
      <w:r w:rsidRPr="00F67776">
        <w:rPr>
          <w:sz w:val="28"/>
          <w:szCs w:val="28"/>
        </w:rPr>
        <w:t xml:space="preserve"> міс</w:t>
      </w:r>
      <w:r>
        <w:rPr>
          <w:sz w:val="28"/>
          <w:szCs w:val="28"/>
        </w:rPr>
        <w:t>це (без урахування міст Донецьк та Луганськ)</w:t>
      </w:r>
      <w:r w:rsidRPr="00F67776">
        <w:rPr>
          <w:sz w:val="28"/>
          <w:szCs w:val="28"/>
        </w:rPr>
        <w:t xml:space="preserve">. </w:t>
      </w:r>
    </w:p>
    <w:p w:rsidR="00B125D8" w:rsidRDefault="00B125D8" w:rsidP="003C388C">
      <w:pPr>
        <w:ind w:firstLine="709"/>
        <w:jc w:val="both"/>
        <w:rPr>
          <w:sz w:val="28"/>
          <w:szCs w:val="28"/>
        </w:rPr>
      </w:pPr>
    </w:p>
    <w:p w:rsidR="00B125D8" w:rsidRDefault="00B125D8" w:rsidP="003C388C">
      <w:pPr>
        <w:ind w:firstLine="709"/>
        <w:jc w:val="both"/>
        <w:rPr>
          <w:sz w:val="28"/>
          <w:szCs w:val="28"/>
          <w:highlight w:val="yellow"/>
        </w:rPr>
      </w:pPr>
      <w:r>
        <w:rPr>
          <w:sz w:val="28"/>
          <w:szCs w:val="28"/>
        </w:rPr>
        <w:t>Таблиця 2. Чисельність наявного населення у обласних центрах України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5"/>
        <w:gridCol w:w="4820"/>
        <w:gridCol w:w="2347"/>
        <w:gridCol w:w="1938"/>
      </w:tblGrid>
      <w:tr w:rsidR="00B125D8" w:rsidRPr="003447A8">
        <w:trPr>
          <w:trHeight w:val="276"/>
        </w:trPr>
        <w:tc>
          <w:tcPr>
            <w:tcW w:w="631" w:type="pct"/>
            <w:vMerge w:val="restart"/>
          </w:tcPr>
          <w:p w:rsidR="00B125D8" w:rsidRPr="00753FF4" w:rsidRDefault="00B125D8" w:rsidP="00A06B26">
            <w:r w:rsidRPr="00753FF4">
              <w:t>Рейтинг</w:t>
            </w:r>
          </w:p>
        </w:tc>
        <w:tc>
          <w:tcPr>
            <w:tcW w:w="2313" w:type="pct"/>
            <w:vMerge w:val="restart"/>
          </w:tcPr>
          <w:p w:rsidR="00B125D8" w:rsidRPr="00753FF4" w:rsidRDefault="00B125D8" w:rsidP="00480C69">
            <w:r w:rsidRPr="00753FF4">
              <w:t>Обласний центр</w:t>
            </w:r>
          </w:p>
        </w:tc>
        <w:tc>
          <w:tcPr>
            <w:tcW w:w="1126" w:type="pct"/>
            <w:vMerge w:val="restart"/>
          </w:tcPr>
          <w:p w:rsidR="00B125D8" w:rsidRPr="00753FF4" w:rsidRDefault="00B125D8" w:rsidP="00480C69">
            <w:r w:rsidRPr="00753FF4">
              <w:t>Чисельність населення на 01.01.201</w:t>
            </w:r>
            <w:r>
              <w:t>1</w:t>
            </w:r>
          </w:p>
        </w:tc>
        <w:tc>
          <w:tcPr>
            <w:tcW w:w="930" w:type="pct"/>
            <w:vMerge w:val="restart"/>
          </w:tcPr>
          <w:p w:rsidR="00B125D8" w:rsidRPr="00753FF4" w:rsidRDefault="00B125D8" w:rsidP="00A06B26">
            <w:r w:rsidRPr="00753FF4">
              <w:t>Чисельність населення на 01.01.201</w:t>
            </w:r>
            <w:r>
              <w:t>6</w:t>
            </w:r>
          </w:p>
        </w:tc>
      </w:tr>
      <w:tr w:rsidR="00B125D8" w:rsidRPr="003447A8">
        <w:trPr>
          <w:trHeight w:val="276"/>
        </w:trPr>
        <w:tc>
          <w:tcPr>
            <w:tcW w:w="631" w:type="pct"/>
            <w:vMerge/>
          </w:tcPr>
          <w:p w:rsidR="00B125D8" w:rsidRPr="00753FF4" w:rsidRDefault="00B125D8" w:rsidP="00480C69"/>
        </w:tc>
        <w:tc>
          <w:tcPr>
            <w:tcW w:w="2313" w:type="pct"/>
            <w:vMerge/>
          </w:tcPr>
          <w:p w:rsidR="00B125D8" w:rsidRPr="00753FF4" w:rsidRDefault="00B125D8" w:rsidP="00480C69"/>
        </w:tc>
        <w:tc>
          <w:tcPr>
            <w:tcW w:w="1126" w:type="pct"/>
            <w:vMerge/>
          </w:tcPr>
          <w:p w:rsidR="00B125D8" w:rsidRPr="00753FF4" w:rsidRDefault="00B125D8" w:rsidP="00480C69"/>
        </w:tc>
        <w:tc>
          <w:tcPr>
            <w:tcW w:w="930" w:type="pct"/>
            <w:vMerge/>
          </w:tcPr>
          <w:p w:rsidR="00B125D8" w:rsidRPr="00753FF4" w:rsidRDefault="00B125D8" w:rsidP="00480C69"/>
        </w:tc>
      </w:tr>
      <w:tr w:rsidR="00B125D8" w:rsidRPr="003447A8">
        <w:tc>
          <w:tcPr>
            <w:tcW w:w="631" w:type="pct"/>
          </w:tcPr>
          <w:p w:rsidR="00B125D8" w:rsidRPr="00753FF4" w:rsidRDefault="00B125D8" w:rsidP="00480C69">
            <w:r>
              <w:t>1.</w:t>
            </w:r>
          </w:p>
        </w:tc>
        <w:tc>
          <w:tcPr>
            <w:tcW w:w="2313" w:type="pct"/>
          </w:tcPr>
          <w:p w:rsidR="00B125D8" w:rsidRPr="00753FF4" w:rsidRDefault="00B125D8" w:rsidP="00480C69">
            <w:r w:rsidRPr="00753FF4">
              <w:t>Київ</w:t>
            </w:r>
          </w:p>
        </w:tc>
        <w:tc>
          <w:tcPr>
            <w:tcW w:w="1126" w:type="pct"/>
          </w:tcPr>
          <w:p w:rsidR="00B125D8" w:rsidRPr="00753FF4" w:rsidRDefault="00B125D8" w:rsidP="00480C69">
            <w:r w:rsidRPr="00753FF4">
              <w:t>2799,2</w:t>
            </w:r>
          </w:p>
        </w:tc>
        <w:tc>
          <w:tcPr>
            <w:tcW w:w="930" w:type="pct"/>
          </w:tcPr>
          <w:p w:rsidR="00B125D8" w:rsidRPr="00753FF4" w:rsidRDefault="00B125D8" w:rsidP="00480C69">
            <w:r>
              <w:t>2906,6</w:t>
            </w:r>
          </w:p>
        </w:tc>
      </w:tr>
      <w:tr w:rsidR="00B125D8" w:rsidRPr="003447A8">
        <w:tc>
          <w:tcPr>
            <w:tcW w:w="631" w:type="pct"/>
          </w:tcPr>
          <w:p w:rsidR="00B125D8" w:rsidRPr="00753FF4" w:rsidRDefault="00B125D8" w:rsidP="00480C69">
            <w:r>
              <w:t>2.</w:t>
            </w:r>
          </w:p>
        </w:tc>
        <w:tc>
          <w:tcPr>
            <w:tcW w:w="2313" w:type="pct"/>
          </w:tcPr>
          <w:p w:rsidR="00B125D8" w:rsidRPr="00753FF4" w:rsidRDefault="00B125D8" w:rsidP="00480C69">
            <w:r w:rsidRPr="00753FF4">
              <w:t>Харків</w:t>
            </w:r>
          </w:p>
        </w:tc>
        <w:tc>
          <w:tcPr>
            <w:tcW w:w="1126" w:type="pct"/>
          </w:tcPr>
          <w:p w:rsidR="00B125D8" w:rsidRPr="00753FF4" w:rsidRDefault="00B125D8" w:rsidP="00480C69">
            <w:r w:rsidRPr="00753FF4">
              <w:t>1446,5</w:t>
            </w:r>
          </w:p>
        </w:tc>
        <w:tc>
          <w:tcPr>
            <w:tcW w:w="930" w:type="pct"/>
          </w:tcPr>
          <w:p w:rsidR="00B125D8" w:rsidRPr="00753FF4" w:rsidRDefault="00B125D8" w:rsidP="00480C69">
            <w:r>
              <w:t>1449,7</w:t>
            </w:r>
          </w:p>
        </w:tc>
      </w:tr>
      <w:tr w:rsidR="00B125D8" w:rsidRPr="003447A8">
        <w:tc>
          <w:tcPr>
            <w:tcW w:w="631" w:type="pct"/>
          </w:tcPr>
          <w:p w:rsidR="00B125D8" w:rsidRPr="00753FF4" w:rsidRDefault="00B125D8" w:rsidP="00480C69">
            <w:r>
              <w:t>3.</w:t>
            </w:r>
          </w:p>
        </w:tc>
        <w:tc>
          <w:tcPr>
            <w:tcW w:w="2313" w:type="pct"/>
          </w:tcPr>
          <w:p w:rsidR="00B125D8" w:rsidRPr="00753FF4" w:rsidRDefault="00B125D8" w:rsidP="00480C69">
            <w:r w:rsidRPr="00753FF4">
              <w:t>Одеса</w:t>
            </w:r>
          </w:p>
        </w:tc>
        <w:tc>
          <w:tcPr>
            <w:tcW w:w="1126" w:type="pct"/>
          </w:tcPr>
          <w:p w:rsidR="00B125D8" w:rsidRPr="00753FF4" w:rsidRDefault="00B125D8" w:rsidP="00480C69">
            <w:r w:rsidRPr="00753FF4">
              <w:t>1009,1</w:t>
            </w:r>
          </w:p>
        </w:tc>
        <w:tc>
          <w:tcPr>
            <w:tcW w:w="930" w:type="pct"/>
          </w:tcPr>
          <w:p w:rsidR="00B125D8" w:rsidRPr="00753FF4" w:rsidRDefault="00B125D8" w:rsidP="00480C69">
            <w:r>
              <w:t>1010,8</w:t>
            </w:r>
          </w:p>
        </w:tc>
      </w:tr>
      <w:tr w:rsidR="00B125D8" w:rsidRPr="003447A8">
        <w:tc>
          <w:tcPr>
            <w:tcW w:w="631" w:type="pct"/>
          </w:tcPr>
          <w:p w:rsidR="00B125D8" w:rsidRPr="00753FF4" w:rsidRDefault="00B125D8" w:rsidP="00480C69">
            <w:r>
              <w:t>4.</w:t>
            </w:r>
          </w:p>
        </w:tc>
        <w:tc>
          <w:tcPr>
            <w:tcW w:w="2313" w:type="pct"/>
          </w:tcPr>
          <w:p w:rsidR="00B125D8" w:rsidRPr="00753FF4" w:rsidRDefault="00B125D8" w:rsidP="00480C69">
            <w:r w:rsidRPr="00753FF4">
              <w:t>Дніпропетровськ</w:t>
            </w:r>
          </w:p>
        </w:tc>
        <w:tc>
          <w:tcPr>
            <w:tcW w:w="1126" w:type="pct"/>
          </w:tcPr>
          <w:p w:rsidR="00B125D8" w:rsidRPr="00753FF4" w:rsidRDefault="00B125D8" w:rsidP="00480C69">
            <w:r w:rsidRPr="00753FF4">
              <w:t>1007,2</w:t>
            </w:r>
          </w:p>
        </w:tc>
        <w:tc>
          <w:tcPr>
            <w:tcW w:w="930" w:type="pct"/>
          </w:tcPr>
          <w:p w:rsidR="00B125D8" w:rsidRPr="00753FF4" w:rsidRDefault="00B125D8" w:rsidP="00480C69">
            <w:r>
              <w:t>986,3</w:t>
            </w:r>
          </w:p>
        </w:tc>
      </w:tr>
      <w:tr w:rsidR="00B125D8" w:rsidRPr="003447A8">
        <w:tc>
          <w:tcPr>
            <w:tcW w:w="631" w:type="pct"/>
          </w:tcPr>
          <w:p w:rsidR="00B125D8" w:rsidRPr="00753FF4" w:rsidRDefault="00B125D8" w:rsidP="00480C69">
            <w:r>
              <w:t>5.</w:t>
            </w:r>
          </w:p>
        </w:tc>
        <w:tc>
          <w:tcPr>
            <w:tcW w:w="2313" w:type="pct"/>
          </w:tcPr>
          <w:p w:rsidR="00B125D8" w:rsidRPr="00753FF4" w:rsidRDefault="00B125D8" w:rsidP="00480C69">
            <w:r w:rsidRPr="00753FF4">
              <w:t>Львів</w:t>
            </w:r>
          </w:p>
        </w:tc>
        <w:tc>
          <w:tcPr>
            <w:tcW w:w="1126" w:type="pct"/>
          </w:tcPr>
          <w:p w:rsidR="00B125D8" w:rsidRPr="00753FF4" w:rsidRDefault="00B125D8" w:rsidP="00480C69">
            <w:r w:rsidRPr="00753FF4">
              <w:t>760,0</w:t>
            </w:r>
          </w:p>
        </w:tc>
        <w:tc>
          <w:tcPr>
            <w:tcW w:w="930" w:type="pct"/>
          </w:tcPr>
          <w:p w:rsidR="00B125D8" w:rsidRPr="00753FF4" w:rsidRDefault="00B125D8" w:rsidP="00480C69">
            <w:r>
              <w:t>758,0</w:t>
            </w:r>
          </w:p>
        </w:tc>
      </w:tr>
      <w:tr w:rsidR="00B125D8" w:rsidRPr="003447A8">
        <w:tc>
          <w:tcPr>
            <w:tcW w:w="631" w:type="pct"/>
          </w:tcPr>
          <w:p w:rsidR="00B125D8" w:rsidRPr="00753FF4" w:rsidRDefault="00B125D8" w:rsidP="00480C69">
            <w:r>
              <w:t>6.</w:t>
            </w:r>
          </w:p>
        </w:tc>
        <w:tc>
          <w:tcPr>
            <w:tcW w:w="2313" w:type="pct"/>
          </w:tcPr>
          <w:p w:rsidR="00B125D8" w:rsidRPr="00753FF4" w:rsidRDefault="00B125D8" w:rsidP="00480C69">
            <w:r w:rsidRPr="00753FF4">
              <w:t>Запоріжжя</w:t>
            </w:r>
          </w:p>
        </w:tc>
        <w:tc>
          <w:tcPr>
            <w:tcW w:w="1126" w:type="pct"/>
          </w:tcPr>
          <w:p w:rsidR="00B125D8" w:rsidRPr="00753FF4" w:rsidRDefault="00B125D8" w:rsidP="00480C69">
            <w:r w:rsidRPr="00753FF4">
              <w:t>776,5</w:t>
            </w:r>
          </w:p>
        </w:tc>
        <w:tc>
          <w:tcPr>
            <w:tcW w:w="930" w:type="pct"/>
          </w:tcPr>
          <w:p w:rsidR="00B125D8" w:rsidRPr="00753FF4" w:rsidRDefault="00B125D8" w:rsidP="00480C69">
            <w:r>
              <w:t>756,9</w:t>
            </w:r>
          </w:p>
        </w:tc>
      </w:tr>
      <w:tr w:rsidR="00B125D8" w:rsidRPr="003447A8">
        <w:tc>
          <w:tcPr>
            <w:tcW w:w="631" w:type="pct"/>
          </w:tcPr>
          <w:p w:rsidR="00B125D8" w:rsidRPr="00753FF4" w:rsidRDefault="00B125D8" w:rsidP="00480C69">
            <w:r>
              <w:t>7.</w:t>
            </w:r>
          </w:p>
        </w:tc>
        <w:tc>
          <w:tcPr>
            <w:tcW w:w="2313" w:type="pct"/>
          </w:tcPr>
          <w:p w:rsidR="00B125D8" w:rsidRPr="00753FF4" w:rsidRDefault="00B125D8" w:rsidP="00480C69">
            <w:r w:rsidRPr="00753FF4">
              <w:t>Миколаїв</w:t>
            </w:r>
          </w:p>
        </w:tc>
        <w:tc>
          <w:tcPr>
            <w:tcW w:w="1126" w:type="pct"/>
          </w:tcPr>
          <w:p w:rsidR="00B125D8" w:rsidRPr="00753FF4" w:rsidRDefault="00B125D8" w:rsidP="00480C69">
            <w:r w:rsidRPr="00753FF4">
              <w:t>498,7</w:t>
            </w:r>
          </w:p>
        </w:tc>
        <w:tc>
          <w:tcPr>
            <w:tcW w:w="930" w:type="pct"/>
          </w:tcPr>
          <w:p w:rsidR="00B125D8" w:rsidRPr="00753FF4" w:rsidRDefault="00B125D8" w:rsidP="00480C69">
            <w:r>
              <w:t>493,6</w:t>
            </w:r>
          </w:p>
        </w:tc>
      </w:tr>
      <w:tr w:rsidR="00B125D8" w:rsidRPr="003447A8">
        <w:tc>
          <w:tcPr>
            <w:tcW w:w="631" w:type="pct"/>
          </w:tcPr>
          <w:p w:rsidR="00B125D8" w:rsidRPr="00753FF4" w:rsidRDefault="00B125D8" w:rsidP="00480C69">
            <w:r>
              <w:t>8.</w:t>
            </w:r>
          </w:p>
        </w:tc>
        <w:tc>
          <w:tcPr>
            <w:tcW w:w="2313" w:type="pct"/>
          </w:tcPr>
          <w:p w:rsidR="00B125D8" w:rsidRPr="00753FF4" w:rsidRDefault="00B125D8" w:rsidP="00480C69">
            <w:r w:rsidRPr="00753FF4">
              <w:t>Вінниця</w:t>
            </w:r>
          </w:p>
        </w:tc>
        <w:tc>
          <w:tcPr>
            <w:tcW w:w="1126" w:type="pct"/>
          </w:tcPr>
          <w:p w:rsidR="00B125D8" w:rsidRPr="00753FF4" w:rsidRDefault="00B125D8" w:rsidP="00480C69">
            <w:r w:rsidRPr="00753FF4">
              <w:t>369,5</w:t>
            </w:r>
          </w:p>
        </w:tc>
        <w:tc>
          <w:tcPr>
            <w:tcW w:w="930" w:type="pct"/>
          </w:tcPr>
          <w:p w:rsidR="00B125D8" w:rsidRPr="00753FF4" w:rsidRDefault="00B125D8" w:rsidP="00480C69">
            <w:r>
              <w:t>373,3</w:t>
            </w:r>
          </w:p>
        </w:tc>
      </w:tr>
      <w:tr w:rsidR="00B125D8" w:rsidRPr="003447A8">
        <w:tc>
          <w:tcPr>
            <w:tcW w:w="631" w:type="pct"/>
          </w:tcPr>
          <w:p w:rsidR="00B125D8" w:rsidRPr="00753FF4" w:rsidRDefault="00B125D8" w:rsidP="00480C69">
            <w:r>
              <w:t>9.</w:t>
            </w:r>
          </w:p>
        </w:tc>
        <w:tc>
          <w:tcPr>
            <w:tcW w:w="2313" w:type="pct"/>
          </w:tcPr>
          <w:p w:rsidR="00B125D8" w:rsidRPr="00753FF4" w:rsidRDefault="00B125D8" w:rsidP="00480C69">
            <w:r w:rsidRPr="00753FF4">
              <w:t>Херсон</w:t>
            </w:r>
          </w:p>
        </w:tc>
        <w:tc>
          <w:tcPr>
            <w:tcW w:w="1126" w:type="pct"/>
          </w:tcPr>
          <w:p w:rsidR="00B125D8" w:rsidRPr="00753FF4" w:rsidRDefault="00B125D8" w:rsidP="00480C69">
            <w:r w:rsidRPr="00753FF4">
              <w:t>340,6</w:t>
            </w:r>
          </w:p>
        </w:tc>
        <w:tc>
          <w:tcPr>
            <w:tcW w:w="930" w:type="pct"/>
          </w:tcPr>
          <w:p w:rsidR="00B125D8" w:rsidRPr="00753FF4" w:rsidRDefault="00B125D8" w:rsidP="00480C69">
            <w:r>
              <w:t>333,4</w:t>
            </w:r>
          </w:p>
        </w:tc>
      </w:tr>
      <w:tr w:rsidR="00B125D8" w:rsidRPr="003447A8">
        <w:tc>
          <w:tcPr>
            <w:tcW w:w="631" w:type="pct"/>
          </w:tcPr>
          <w:p w:rsidR="00B125D8" w:rsidRPr="00A90C80" w:rsidRDefault="00B125D8" w:rsidP="00480C69">
            <w:pPr>
              <w:rPr>
                <w:b/>
                <w:bCs/>
              </w:rPr>
            </w:pPr>
            <w:r w:rsidRPr="00A90C80">
              <w:rPr>
                <w:b/>
                <w:bCs/>
              </w:rPr>
              <w:t>10.</w:t>
            </w:r>
          </w:p>
        </w:tc>
        <w:tc>
          <w:tcPr>
            <w:tcW w:w="2313" w:type="pct"/>
          </w:tcPr>
          <w:p w:rsidR="00B125D8" w:rsidRPr="00A90C80" w:rsidRDefault="00B125D8" w:rsidP="00480C69">
            <w:pPr>
              <w:rPr>
                <w:b/>
                <w:bCs/>
              </w:rPr>
            </w:pPr>
            <w:r w:rsidRPr="00A90C80">
              <w:rPr>
                <w:b/>
                <w:bCs/>
              </w:rPr>
              <w:t>Чернігів</w:t>
            </w:r>
          </w:p>
        </w:tc>
        <w:tc>
          <w:tcPr>
            <w:tcW w:w="1126" w:type="pct"/>
          </w:tcPr>
          <w:p w:rsidR="00B125D8" w:rsidRPr="00A90C80" w:rsidRDefault="00B125D8" w:rsidP="00480C69">
            <w:pPr>
              <w:rPr>
                <w:b/>
                <w:bCs/>
              </w:rPr>
            </w:pPr>
            <w:r w:rsidRPr="00A90C80">
              <w:rPr>
                <w:b/>
                <w:bCs/>
              </w:rPr>
              <w:t>296,9</w:t>
            </w:r>
          </w:p>
        </w:tc>
        <w:tc>
          <w:tcPr>
            <w:tcW w:w="930" w:type="pct"/>
          </w:tcPr>
          <w:p w:rsidR="00B125D8" w:rsidRPr="00A90C80" w:rsidRDefault="00B125D8" w:rsidP="00480C69">
            <w:pPr>
              <w:rPr>
                <w:b/>
                <w:bCs/>
              </w:rPr>
            </w:pPr>
            <w:r w:rsidRPr="00A90C80">
              <w:rPr>
                <w:b/>
                <w:bCs/>
              </w:rPr>
              <w:t>294,1</w:t>
            </w:r>
          </w:p>
        </w:tc>
      </w:tr>
      <w:tr w:rsidR="00B125D8" w:rsidRPr="003447A8">
        <w:tc>
          <w:tcPr>
            <w:tcW w:w="631" w:type="pct"/>
          </w:tcPr>
          <w:p w:rsidR="00B125D8" w:rsidRPr="00753FF4" w:rsidRDefault="00B125D8" w:rsidP="00480C69">
            <w:r>
              <w:t>11.</w:t>
            </w:r>
          </w:p>
        </w:tc>
        <w:tc>
          <w:tcPr>
            <w:tcW w:w="2313" w:type="pct"/>
          </w:tcPr>
          <w:p w:rsidR="00B125D8" w:rsidRPr="00753FF4" w:rsidRDefault="00B125D8" w:rsidP="00480C69">
            <w:r w:rsidRPr="00753FF4">
              <w:t>Полтава</w:t>
            </w:r>
          </w:p>
        </w:tc>
        <w:tc>
          <w:tcPr>
            <w:tcW w:w="1126" w:type="pct"/>
          </w:tcPr>
          <w:p w:rsidR="00B125D8" w:rsidRPr="00753FF4" w:rsidRDefault="00B125D8" w:rsidP="00480C69">
            <w:r w:rsidRPr="00753FF4">
              <w:t>298,9</w:t>
            </w:r>
          </w:p>
        </w:tc>
        <w:tc>
          <w:tcPr>
            <w:tcW w:w="930" w:type="pct"/>
          </w:tcPr>
          <w:p w:rsidR="00B125D8" w:rsidRPr="00753FF4" w:rsidRDefault="00B125D8" w:rsidP="00480C69">
            <w:r>
              <w:t>294,0</w:t>
            </w:r>
          </w:p>
        </w:tc>
      </w:tr>
      <w:tr w:rsidR="00B125D8" w:rsidRPr="003447A8">
        <w:tc>
          <w:tcPr>
            <w:tcW w:w="631" w:type="pct"/>
          </w:tcPr>
          <w:p w:rsidR="00B125D8" w:rsidRPr="00753FF4" w:rsidRDefault="00B125D8" w:rsidP="00480C69">
            <w:r>
              <w:t>12.</w:t>
            </w:r>
          </w:p>
        </w:tc>
        <w:tc>
          <w:tcPr>
            <w:tcW w:w="2313" w:type="pct"/>
          </w:tcPr>
          <w:p w:rsidR="00B125D8" w:rsidRPr="00753FF4" w:rsidRDefault="00B125D8" w:rsidP="00480C69">
            <w:r w:rsidRPr="00753FF4">
              <w:t>Черкаси</w:t>
            </w:r>
          </w:p>
        </w:tc>
        <w:tc>
          <w:tcPr>
            <w:tcW w:w="1126" w:type="pct"/>
          </w:tcPr>
          <w:p w:rsidR="00B125D8" w:rsidRPr="00753FF4" w:rsidRDefault="00B125D8" w:rsidP="00480C69">
            <w:r w:rsidRPr="00753FF4">
              <w:t>287,7</w:t>
            </w:r>
          </w:p>
        </w:tc>
        <w:tc>
          <w:tcPr>
            <w:tcW w:w="930" w:type="pct"/>
          </w:tcPr>
          <w:p w:rsidR="00B125D8" w:rsidRPr="00753FF4" w:rsidRDefault="00B125D8" w:rsidP="00480C69">
            <w:r>
              <w:t>284,2</w:t>
            </w:r>
          </w:p>
        </w:tc>
      </w:tr>
      <w:tr w:rsidR="00B125D8" w:rsidRPr="003447A8">
        <w:tc>
          <w:tcPr>
            <w:tcW w:w="631" w:type="pct"/>
          </w:tcPr>
          <w:p w:rsidR="00B125D8" w:rsidRPr="00753FF4" w:rsidRDefault="00B125D8" w:rsidP="00480C69">
            <w:r>
              <w:t>13.</w:t>
            </w:r>
          </w:p>
        </w:tc>
        <w:tc>
          <w:tcPr>
            <w:tcW w:w="2313" w:type="pct"/>
          </w:tcPr>
          <w:p w:rsidR="00B125D8" w:rsidRPr="00753FF4" w:rsidRDefault="00B125D8" w:rsidP="00480C69">
            <w:r w:rsidRPr="00753FF4">
              <w:t>Суми</w:t>
            </w:r>
          </w:p>
        </w:tc>
        <w:tc>
          <w:tcPr>
            <w:tcW w:w="1126" w:type="pct"/>
          </w:tcPr>
          <w:p w:rsidR="00B125D8" w:rsidRPr="00753FF4" w:rsidRDefault="00B125D8" w:rsidP="00480C69">
            <w:r w:rsidRPr="00753FF4">
              <w:t>273,9</w:t>
            </w:r>
          </w:p>
        </w:tc>
        <w:tc>
          <w:tcPr>
            <w:tcW w:w="930" w:type="pct"/>
          </w:tcPr>
          <w:p w:rsidR="00B125D8" w:rsidRPr="00753FF4" w:rsidRDefault="00B125D8" w:rsidP="00480C69">
            <w:r>
              <w:t>270,5</w:t>
            </w:r>
          </w:p>
        </w:tc>
      </w:tr>
      <w:tr w:rsidR="00B125D8" w:rsidRPr="003447A8">
        <w:tc>
          <w:tcPr>
            <w:tcW w:w="631" w:type="pct"/>
          </w:tcPr>
          <w:p w:rsidR="00B125D8" w:rsidRPr="00753FF4" w:rsidRDefault="00B125D8" w:rsidP="00480C69">
            <w:r>
              <w:t>14.</w:t>
            </w:r>
          </w:p>
        </w:tc>
        <w:tc>
          <w:tcPr>
            <w:tcW w:w="2313" w:type="pct"/>
          </w:tcPr>
          <w:p w:rsidR="00B125D8" w:rsidRPr="00753FF4" w:rsidRDefault="00B125D8" w:rsidP="00480C69">
            <w:r w:rsidRPr="00753FF4">
              <w:t>Хмельницький</w:t>
            </w:r>
          </w:p>
        </w:tc>
        <w:tc>
          <w:tcPr>
            <w:tcW w:w="1126" w:type="pct"/>
          </w:tcPr>
          <w:p w:rsidR="00B125D8" w:rsidRPr="00753FF4" w:rsidRDefault="00B125D8" w:rsidP="00480C69">
            <w:r w:rsidRPr="00753FF4">
              <w:t>262,8</w:t>
            </w:r>
          </w:p>
        </w:tc>
        <w:tc>
          <w:tcPr>
            <w:tcW w:w="930" w:type="pct"/>
          </w:tcPr>
          <w:p w:rsidR="00B125D8" w:rsidRPr="00753FF4" w:rsidRDefault="00B125D8" w:rsidP="00480C69">
            <w:r>
              <w:t>269,1</w:t>
            </w:r>
          </w:p>
        </w:tc>
      </w:tr>
      <w:tr w:rsidR="00B125D8" w:rsidRPr="003447A8">
        <w:tc>
          <w:tcPr>
            <w:tcW w:w="631" w:type="pct"/>
          </w:tcPr>
          <w:p w:rsidR="00B125D8" w:rsidRPr="00753FF4" w:rsidRDefault="00B125D8" w:rsidP="00480C69">
            <w:r>
              <w:t>15.</w:t>
            </w:r>
          </w:p>
        </w:tc>
        <w:tc>
          <w:tcPr>
            <w:tcW w:w="2313" w:type="pct"/>
          </w:tcPr>
          <w:p w:rsidR="00B125D8" w:rsidRPr="00753FF4" w:rsidRDefault="00B125D8" w:rsidP="00480C69">
            <w:r w:rsidRPr="00753FF4">
              <w:t>Житомир</w:t>
            </w:r>
          </w:p>
        </w:tc>
        <w:tc>
          <w:tcPr>
            <w:tcW w:w="1126" w:type="pct"/>
          </w:tcPr>
          <w:p w:rsidR="00B125D8" w:rsidRPr="00753FF4" w:rsidRDefault="00B125D8" w:rsidP="00480C69">
            <w:r w:rsidRPr="00753FF4">
              <w:t>271,8</w:t>
            </w:r>
          </w:p>
        </w:tc>
        <w:tc>
          <w:tcPr>
            <w:tcW w:w="930" w:type="pct"/>
          </w:tcPr>
          <w:p w:rsidR="00B125D8" w:rsidRPr="00753FF4" w:rsidRDefault="00B125D8" w:rsidP="00480C69">
            <w:r>
              <w:t>267,7</w:t>
            </w:r>
          </w:p>
        </w:tc>
      </w:tr>
      <w:tr w:rsidR="00B125D8" w:rsidRPr="003447A8">
        <w:tc>
          <w:tcPr>
            <w:tcW w:w="631" w:type="pct"/>
          </w:tcPr>
          <w:p w:rsidR="00B125D8" w:rsidRPr="00753FF4" w:rsidRDefault="00B125D8" w:rsidP="00480C69">
            <w:r>
              <w:t>16.</w:t>
            </w:r>
          </w:p>
        </w:tc>
        <w:tc>
          <w:tcPr>
            <w:tcW w:w="2313" w:type="pct"/>
          </w:tcPr>
          <w:p w:rsidR="00B125D8" w:rsidRPr="00753FF4" w:rsidRDefault="00B125D8" w:rsidP="00480C69">
            <w:r w:rsidRPr="00753FF4">
              <w:t>Чернівці</w:t>
            </w:r>
          </w:p>
        </w:tc>
        <w:tc>
          <w:tcPr>
            <w:tcW w:w="1126" w:type="pct"/>
          </w:tcPr>
          <w:p w:rsidR="00B125D8" w:rsidRPr="00753FF4" w:rsidRDefault="00B125D8" w:rsidP="00480C69">
            <w:r w:rsidRPr="00753FF4">
              <w:t>253,8</w:t>
            </w:r>
          </w:p>
        </w:tc>
        <w:tc>
          <w:tcPr>
            <w:tcW w:w="930" w:type="pct"/>
          </w:tcPr>
          <w:p w:rsidR="00B125D8" w:rsidRPr="00753FF4" w:rsidRDefault="00B125D8" w:rsidP="00480C69">
            <w:r>
              <w:t>266,4</w:t>
            </w:r>
          </w:p>
        </w:tc>
      </w:tr>
      <w:tr w:rsidR="00B125D8" w:rsidRPr="003447A8">
        <w:tc>
          <w:tcPr>
            <w:tcW w:w="631" w:type="pct"/>
          </w:tcPr>
          <w:p w:rsidR="00B125D8" w:rsidRPr="00753FF4" w:rsidRDefault="00B125D8" w:rsidP="00480C69">
            <w:r>
              <w:t>17.</w:t>
            </w:r>
          </w:p>
        </w:tc>
        <w:tc>
          <w:tcPr>
            <w:tcW w:w="2313" w:type="pct"/>
          </w:tcPr>
          <w:p w:rsidR="00B125D8" w:rsidRPr="00753FF4" w:rsidRDefault="00B125D8" w:rsidP="00480C69">
            <w:r w:rsidRPr="00753FF4">
              <w:t>Івано-Франківськ</w:t>
            </w:r>
          </w:p>
        </w:tc>
        <w:tc>
          <w:tcPr>
            <w:tcW w:w="1126" w:type="pct"/>
          </w:tcPr>
          <w:p w:rsidR="00B125D8" w:rsidRPr="00753FF4" w:rsidRDefault="00B125D8" w:rsidP="00480C69">
            <w:r w:rsidRPr="00753FF4">
              <w:t>241,1</w:t>
            </w:r>
          </w:p>
        </w:tc>
        <w:tc>
          <w:tcPr>
            <w:tcW w:w="930" w:type="pct"/>
          </w:tcPr>
          <w:p w:rsidR="00B125D8" w:rsidRPr="00753FF4" w:rsidRDefault="00B125D8" w:rsidP="00480C69">
            <w:r>
              <w:t>251,5</w:t>
            </w:r>
          </w:p>
        </w:tc>
      </w:tr>
      <w:tr w:rsidR="00B125D8" w:rsidRPr="003447A8">
        <w:tc>
          <w:tcPr>
            <w:tcW w:w="631" w:type="pct"/>
          </w:tcPr>
          <w:p w:rsidR="00B125D8" w:rsidRPr="00753FF4" w:rsidRDefault="00B125D8" w:rsidP="00480C69">
            <w:r>
              <w:t>18.</w:t>
            </w:r>
          </w:p>
        </w:tc>
        <w:tc>
          <w:tcPr>
            <w:tcW w:w="2313" w:type="pct"/>
          </w:tcPr>
          <w:p w:rsidR="00B125D8" w:rsidRPr="00753FF4" w:rsidRDefault="00B125D8" w:rsidP="00480C69">
            <w:r w:rsidRPr="00753FF4">
              <w:t>Рівне</w:t>
            </w:r>
          </w:p>
        </w:tc>
        <w:tc>
          <w:tcPr>
            <w:tcW w:w="1126" w:type="pct"/>
          </w:tcPr>
          <w:p w:rsidR="00B125D8" w:rsidRPr="00753FF4" w:rsidRDefault="00B125D8" w:rsidP="00480C69">
            <w:r w:rsidRPr="00753FF4">
              <w:t>249,8</w:t>
            </w:r>
          </w:p>
        </w:tc>
        <w:tc>
          <w:tcPr>
            <w:tcW w:w="930" w:type="pct"/>
          </w:tcPr>
          <w:p w:rsidR="00B125D8" w:rsidRPr="00753FF4" w:rsidRDefault="00B125D8" w:rsidP="00480C69">
            <w:r>
              <w:t>248,3</w:t>
            </w:r>
          </w:p>
        </w:tc>
      </w:tr>
      <w:tr w:rsidR="00B125D8" w:rsidRPr="003447A8">
        <w:tc>
          <w:tcPr>
            <w:tcW w:w="631" w:type="pct"/>
          </w:tcPr>
          <w:p w:rsidR="00B125D8" w:rsidRPr="00753FF4" w:rsidRDefault="00B125D8" w:rsidP="00480C69">
            <w:r>
              <w:t>19.</w:t>
            </w:r>
          </w:p>
        </w:tc>
        <w:tc>
          <w:tcPr>
            <w:tcW w:w="2313" w:type="pct"/>
          </w:tcPr>
          <w:p w:rsidR="00B125D8" w:rsidRPr="00753FF4" w:rsidRDefault="00B125D8" w:rsidP="00480C69">
            <w:r w:rsidRPr="00753FF4">
              <w:t>Кіровоград</w:t>
            </w:r>
          </w:p>
        </w:tc>
        <w:tc>
          <w:tcPr>
            <w:tcW w:w="1126" w:type="pct"/>
          </w:tcPr>
          <w:p w:rsidR="00B125D8" w:rsidRPr="00753FF4" w:rsidRDefault="00B125D8" w:rsidP="00480C69">
            <w:r w:rsidRPr="00753FF4">
              <w:t>235,5</w:t>
            </w:r>
          </w:p>
        </w:tc>
        <w:tc>
          <w:tcPr>
            <w:tcW w:w="930" w:type="pct"/>
          </w:tcPr>
          <w:p w:rsidR="00B125D8" w:rsidRPr="00753FF4" w:rsidRDefault="00B125D8" w:rsidP="00480C69">
            <w:r>
              <w:t>239,7</w:t>
            </w:r>
          </w:p>
        </w:tc>
      </w:tr>
      <w:tr w:rsidR="00B125D8" w:rsidRPr="003447A8">
        <w:tc>
          <w:tcPr>
            <w:tcW w:w="631" w:type="pct"/>
          </w:tcPr>
          <w:p w:rsidR="00B125D8" w:rsidRPr="00753FF4" w:rsidRDefault="00B125D8" w:rsidP="00480C69">
            <w:r>
              <w:t>20.</w:t>
            </w:r>
          </w:p>
        </w:tc>
        <w:tc>
          <w:tcPr>
            <w:tcW w:w="2313" w:type="pct"/>
          </w:tcPr>
          <w:p w:rsidR="00B125D8" w:rsidRPr="00753FF4" w:rsidRDefault="00B125D8" w:rsidP="00480C69">
            <w:r w:rsidRPr="00753FF4">
              <w:t>Тернопіль</w:t>
            </w:r>
          </w:p>
        </w:tc>
        <w:tc>
          <w:tcPr>
            <w:tcW w:w="1126" w:type="pct"/>
          </w:tcPr>
          <w:p w:rsidR="00B125D8" w:rsidRPr="00753FF4" w:rsidRDefault="00B125D8" w:rsidP="00480C69">
            <w:r w:rsidRPr="00753FF4">
              <w:t>217,4</w:t>
            </w:r>
          </w:p>
        </w:tc>
        <w:tc>
          <w:tcPr>
            <w:tcW w:w="930" w:type="pct"/>
          </w:tcPr>
          <w:p w:rsidR="00B125D8" w:rsidRPr="00753FF4" w:rsidRDefault="00B125D8" w:rsidP="00480C69">
            <w:r>
              <w:t>218,2</w:t>
            </w:r>
          </w:p>
        </w:tc>
      </w:tr>
      <w:tr w:rsidR="00B125D8" w:rsidRPr="003447A8">
        <w:tc>
          <w:tcPr>
            <w:tcW w:w="631" w:type="pct"/>
          </w:tcPr>
          <w:p w:rsidR="00B125D8" w:rsidRPr="00753FF4" w:rsidRDefault="00B125D8" w:rsidP="00480C69">
            <w:r>
              <w:t>21.</w:t>
            </w:r>
          </w:p>
        </w:tc>
        <w:tc>
          <w:tcPr>
            <w:tcW w:w="2313" w:type="pct"/>
          </w:tcPr>
          <w:p w:rsidR="00B125D8" w:rsidRPr="00753FF4" w:rsidRDefault="00B125D8" w:rsidP="00480C69">
            <w:r w:rsidRPr="00753FF4">
              <w:t>Луцьк</w:t>
            </w:r>
          </w:p>
        </w:tc>
        <w:tc>
          <w:tcPr>
            <w:tcW w:w="1126" w:type="pct"/>
          </w:tcPr>
          <w:p w:rsidR="00B125D8" w:rsidRPr="00753FF4" w:rsidRDefault="00B125D8" w:rsidP="00480C69">
            <w:r w:rsidRPr="00753FF4">
              <w:t>211,8</w:t>
            </w:r>
          </w:p>
        </w:tc>
        <w:tc>
          <w:tcPr>
            <w:tcW w:w="930" w:type="pct"/>
          </w:tcPr>
          <w:p w:rsidR="00B125D8" w:rsidRPr="00753FF4" w:rsidRDefault="00B125D8" w:rsidP="00480C69">
            <w:r>
              <w:t>217,5</w:t>
            </w:r>
          </w:p>
        </w:tc>
      </w:tr>
      <w:tr w:rsidR="00B125D8" w:rsidRPr="003447A8">
        <w:tc>
          <w:tcPr>
            <w:tcW w:w="631" w:type="pct"/>
          </w:tcPr>
          <w:p w:rsidR="00B125D8" w:rsidRPr="00753FF4" w:rsidRDefault="00B125D8" w:rsidP="00480C69">
            <w:r>
              <w:t>22.</w:t>
            </w:r>
          </w:p>
        </w:tc>
        <w:tc>
          <w:tcPr>
            <w:tcW w:w="2313" w:type="pct"/>
          </w:tcPr>
          <w:p w:rsidR="00B125D8" w:rsidRPr="00753FF4" w:rsidRDefault="00B125D8" w:rsidP="00480C69">
            <w:r w:rsidRPr="00753FF4">
              <w:t>Ужгород</w:t>
            </w:r>
          </w:p>
        </w:tc>
        <w:tc>
          <w:tcPr>
            <w:tcW w:w="1126" w:type="pct"/>
          </w:tcPr>
          <w:p w:rsidR="00B125D8" w:rsidRPr="00753FF4" w:rsidRDefault="00B125D8" w:rsidP="00480C69">
            <w:r w:rsidRPr="00753FF4">
              <w:t>116,4</w:t>
            </w:r>
          </w:p>
        </w:tc>
        <w:tc>
          <w:tcPr>
            <w:tcW w:w="930" w:type="pct"/>
          </w:tcPr>
          <w:p w:rsidR="00B125D8" w:rsidRPr="00753FF4" w:rsidRDefault="00B125D8" w:rsidP="00480C69">
            <w:r>
              <w:t>115,2</w:t>
            </w:r>
          </w:p>
        </w:tc>
      </w:tr>
    </w:tbl>
    <w:p w:rsidR="00B125D8" w:rsidRDefault="00B125D8" w:rsidP="00A06B26">
      <w:pPr>
        <w:ind w:firstLine="567"/>
        <w:jc w:val="both"/>
        <w:rPr>
          <w:sz w:val="28"/>
          <w:szCs w:val="28"/>
        </w:rPr>
      </w:pPr>
    </w:p>
    <w:p w:rsidR="00B125D8" w:rsidRDefault="00B125D8" w:rsidP="00A06B26">
      <w:pPr>
        <w:ind w:firstLine="567"/>
        <w:jc w:val="both"/>
        <w:rPr>
          <w:sz w:val="28"/>
          <w:szCs w:val="28"/>
        </w:rPr>
      </w:pPr>
      <w:r>
        <w:rPr>
          <w:sz w:val="28"/>
          <w:szCs w:val="28"/>
        </w:rPr>
        <w:t>За темпами демовідтворення м. Чернігів знаходиться на 13-му з 22 місць.</w:t>
      </w:r>
    </w:p>
    <w:p w:rsidR="00B125D8" w:rsidRDefault="00B125D8" w:rsidP="00A06B26">
      <w:pPr>
        <w:ind w:firstLine="567"/>
        <w:jc w:val="both"/>
        <w:rPr>
          <w:sz w:val="28"/>
          <w:szCs w:val="28"/>
        </w:rPr>
      </w:pPr>
    </w:p>
    <w:bookmarkStart w:id="1" w:name="_MON_1527319500"/>
    <w:bookmarkStart w:id="2" w:name="_MON_1527319592"/>
    <w:bookmarkEnd w:id="1"/>
    <w:bookmarkEnd w:id="2"/>
    <w:p w:rsidR="00B125D8" w:rsidRDefault="00B125D8" w:rsidP="00757C0C">
      <w:pPr>
        <w:jc w:val="both"/>
        <w:rPr>
          <w:sz w:val="28"/>
          <w:szCs w:val="28"/>
        </w:rPr>
      </w:pPr>
      <w:r w:rsidRPr="000B3911">
        <w:rPr>
          <w:noProof/>
          <w:sz w:val="28"/>
          <w:szCs w:val="28"/>
          <w:lang w:val="ru-RU"/>
        </w:rPr>
        <w:object w:dxaOrig="9504" w:dyaOrig="4846">
          <v:shape id="_x0000_i1027" type="#_x0000_t75" style="width:482.25pt;height:243.75pt" o:ole="">
            <v:imagedata r:id="rId16" o:title="" croptop="-2515f" cropbottom="-2002f" cropleft="-159f" cropright="-1524f"/>
            <o:lock v:ext="edit" aspectratio="f"/>
          </v:shape>
          <o:OLEObject Type="Embed" ProgID="Excel.Sheet.8" ShapeID="_x0000_i1027" DrawAspect="Content" ObjectID="_1531659480" r:id="rId17"/>
        </w:object>
      </w:r>
    </w:p>
    <w:p w:rsidR="00B125D8" w:rsidRDefault="00B125D8" w:rsidP="003C388C">
      <w:pPr>
        <w:ind w:firstLine="567"/>
        <w:jc w:val="both"/>
        <w:rPr>
          <w:sz w:val="28"/>
          <w:szCs w:val="28"/>
        </w:rPr>
      </w:pPr>
      <w:r>
        <w:rPr>
          <w:sz w:val="28"/>
          <w:szCs w:val="28"/>
        </w:rPr>
        <w:t>Рис. 3. Темпи демовідтворення населення обласних центрів України, %</w:t>
      </w:r>
    </w:p>
    <w:p w:rsidR="00B125D8" w:rsidRDefault="00B125D8" w:rsidP="003C388C">
      <w:pPr>
        <w:ind w:firstLine="567"/>
        <w:jc w:val="both"/>
        <w:rPr>
          <w:sz w:val="28"/>
          <w:szCs w:val="28"/>
        </w:rPr>
      </w:pPr>
    </w:p>
    <w:p w:rsidR="00B125D8" w:rsidRDefault="00B125D8" w:rsidP="003C388C">
      <w:pPr>
        <w:ind w:firstLine="567"/>
        <w:jc w:val="both"/>
        <w:rPr>
          <w:sz w:val="28"/>
          <w:szCs w:val="28"/>
        </w:rPr>
      </w:pPr>
      <w:r w:rsidRPr="006B419B">
        <w:rPr>
          <w:sz w:val="28"/>
          <w:szCs w:val="28"/>
        </w:rPr>
        <w:t>За останні п’ять років населення міста постарішало. Кількість населення  старшого віку збільшилась на 19,1 %, а кількість населення віком від 15 до 64 років навпаки зменшилась на 5,5 %.</w:t>
      </w:r>
      <w:r w:rsidRPr="006B419B">
        <w:t xml:space="preserve"> </w:t>
      </w:r>
      <w:r w:rsidRPr="006B419B">
        <w:rPr>
          <w:sz w:val="28"/>
          <w:szCs w:val="28"/>
        </w:rPr>
        <w:t>Частка працездатного населення у загальній чисельності жителів зменшилась з 75,5% в 2011 році до 72,0% в 2015 році. Старіння населення міста відбувається в основному через зниження народжуваності, а не за рахунок підвищення тривалості життя в старших вікових групах.</w:t>
      </w:r>
      <w:r w:rsidRPr="00AC10D8">
        <w:t xml:space="preserve"> </w:t>
      </w:r>
    </w:p>
    <w:p w:rsidR="00B125D8" w:rsidRDefault="00B125D8" w:rsidP="003C388C">
      <w:pPr>
        <w:ind w:firstLine="567"/>
        <w:jc w:val="both"/>
        <w:rPr>
          <w:sz w:val="28"/>
          <w:szCs w:val="28"/>
        </w:rPr>
      </w:pPr>
    </w:p>
    <w:p w:rsidR="00B125D8" w:rsidRPr="003447A8" w:rsidRDefault="00B125D8" w:rsidP="00757C0C">
      <w:pPr>
        <w:ind w:firstLine="567"/>
        <w:rPr>
          <w:sz w:val="28"/>
          <w:szCs w:val="28"/>
        </w:rPr>
      </w:pPr>
      <w:r>
        <w:rPr>
          <w:sz w:val="28"/>
          <w:szCs w:val="28"/>
        </w:rPr>
        <w:t>Таблиця 3. Розподіл населення міста Чернігова за віком</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0"/>
        <w:gridCol w:w="2132"/>
        <w:gridCol w:w="2326"/>
        <w:gridCol w:w="1550"/>
        <w:gridCol w:w="2132"/>
      </w:tblGrid>
      <w:tr w:rsidR="00B125D8" w:rsidRPr="003447A8">
        <w:tc>
          <w:tcPr>
            <w:tcW w:w="1094" w:type="pct"/>
          </w:tcPr>
          <w:p w:rsidR="00B125D8" w:rsidRPr="00753FF4" w:rsidRDefault="00B125D8" w:rsidP="00480C69">
            <w:pPr>
              <w:rPr>
                <w:sz w:val="28"/>
                <w:szCs w:val="28"/>
              </w:rPr>
            </w:pPr>
          </w:p>
        </w:tc>
        <w:tc>
          <w:tcPr>
            <w:tcW w:w="2139" w:type="pct"/>
            <w:gridSpan w:val="2"/>
          </w:tcPr>
          <w:p w:rsidR="00B125D8" w:rsidRPr="00753FF4" w:rsidRDefault="00B125D8" w:rsidP="00A06B26">
            <w:pPr>
              <w:rPr>
                <w:sz w:val="28"/>
                <w:szCs w:val="28"/>
              </w:rPr>
            </w:pPr>
            <w:r>
              <w:rPr>
                <w:sz w:val="28"/>
                <w:szCs w:val="28"/>
              </w:rPr>
              <w:t xml:space="preserve">станом на </w:t>
            </w:r>
            <w:r w:rsidRPr="00753FF4">
              <w:rPr>
                <w:sz w:val="28"/>
                <w:szCs w:val="28"/>
              </w:rPr>
              <w:t>01.01.201</w:t>
            </w:r>
            <w:r>
              <w:rPr>
                <w:sz w:val="28"/>
                <w:szCs w:val="28"/>
              </w:rPr>
              <w:t>1</w:t>
            </w:r>
          </w:p>
        </w:tc>
        <w:tc>
          <w:tcPr>
            <w:tcW w:w="1767" w:type="pct"/>
            <w:gridSpan w:val="2"/>
          </w:tcPr>
          <w:p w:rsidR="00B125D8" w:rsidRPr="00753FF4" w:rsidRDefault="00B125D8" w:rsidP="00322228">
            <w:pPr>
              <w:rPr>
                <w:sz w:val="28"/>
                <w:szCs w:val="28"/>
              </w:rPr>
            </w:pPr>
            <w:r>
              <w:rPr>
                <w:sz w:val="28"/>
                <w:szCs w:val="28"/>
              </w:rPr>
              <w:t>станом на</w:t>
            </w:r>
            <w:r w:rsidRPr="00753FF4">
              <w:rPr>
                <w:sz w:val="28"/>
                <w:szCs w:val="28"/>
              </w:rPr>
              <w:t xml:space="preserve"> 01.01.201</w:t>
            </w:r>
            <w:r>
              <w:rPr>
                <w:sz w:val="28"/>
                <w:szCs w:val="28"/>
              </w:rPr>
              <w:t>6</w:t>
            </w:r>
          </w:p>
        </w:tc>
      </w:tr>
      <w:tr w:rsidR="00B125D8" w:rsidRPr="003447A8">
        <w:tc>
          <w:tcPr>
            <w:tcW w:w="1094" w:type="pct"/>
          </w:tcPr>
          <w:p w:rsidR="00B125D8" w:rsidRPr="00753FF4" w:rsidRDefault="00B125D8" w:rsidP="00480C69">
            <w:pPr>
              <w:rPr>
                <w:sz w:val="28"/>
                <w:szCs w:val="28"/>
              </w:rPr>
            </w:pPr>
          </w:p>
        </w:tc>
        <w:tc>
          <w:tcPr>
            <w:tcW w:w="1023" w:type="pct"/>
          </w:tcPr>
          <w:p w:rsidR="00B125D8" w:rsidRPr="00753FF4" w:rsidRDefault="00B125D8" w:rsidP="00480C69">
            <w:pPr>
              <w:rPr>
                <w:sz w:val="28"/>
                <w:szCs w:val="28"/>
              </w:rPr>
            </w:pPr>
            <w:r>
              <w:rPr>
                <w:sz w:val="28"/>
                <w:szCs w:val="28"/>
              </w:rPr>
              <w:t>т</w:t>
            </w:r>
            <w:r w:rsidRPr="00753FF4">
              <w:rPr>
                <w:sz w:val="28"/>
                <w:szCs w:val="28"/>
              </w:rPr>
              <w:t>ис.</w:t>
            </w:r>
            <w:r>
              <w:rPr>
                <w:sz w:val="28"/>
                <w:szCs w:val="28"/>
              </w:rPr>
              <w:t xml:space="preserve"> </w:t>
            </w:r>
            <w:r w:rsidRPr="00753FF4">
              <w:rPr>
                <w:sz w:val="28"/>
                <w:szCs w:val="28"/>
              </w:rPr>
              <w:t>осіб</w:t>
            </w:r>
          </w:p>
        </w:tc>
        <w:tc>
          <w:tcPr>
            <w:tcW w:w="1116" w:type="pct"/>
          </w:tcPr>
          <w:p w:rsidR="00B125D8" w:rsidRPr="00753FF4" w:rsidRDefault="00B125D8" w:rsidP="00480C69">
            <w:pPr>
              <w:rPr>
                <w:sz w:val="28"/>
                <w:szCs w:val="28"/>
              </w:rPr>
            </w:pPr>
            <w:r w:rsidRPr="00753FF4">
              <w:rPr>
                <w:sz w:val="28"/>
                <w:szCs w:val="28"/>
              </w:rPr>
              <w:t>% до загальної кількості</w:t>
            </w:r>
          </w:p>
        </w:tc>
        <w:tc>
          <w:tcPr>
            <w:tcW w:w="744" w:type="pct"/>
          </w:tcPr>
          <w:p w:rsidR="00B125D8" w:rsidRPr="00753FF4" w:rsidRDefault="00B125D8" w:rsidP="00480C69">
            <w:pPr>
              <w:rPr>
                <w:sz w:val="28"/>
                <w:szCs w:val="28"/>
              </w:rPr>
            </w:pPr>
            <w:r>
              <w:rPr>
                <w:sz w:val="28"/>
                <w:szCs w:val="28"/>
              </w:rPr>
              <w:t xml:space="preserve">тис. </w:t>
            </w:r>
            <w:r w:rsidRPr="00753FF4">
              <w:rPr>
                <w:sz w:val="28"/>
                <w:szCs w:val="28"/>
              </w:rPr>
              <w:t>осіб</w:t>
            </w:r>
          </w:p>
        </w:tc>
        <w:tc>
          <w:tcPr>
            <w:tcW w:w="1023" w:type="pct"/>
          </w:tcPr>
          <w:p w:rsidR="00B125D8" w:rsidRPr="00753FF4" w:rsidRDefault="00B125D8" w:rsidP="00480C69">
            <w:pPr>
              <w:rPr>
                <w:sz w:val="28"/>
                <w:szCs w:val="28"/>
              </w:rPr>
            </w:pPr>
            <w:r w:rsidRPr="00753FF4">
              <w:rPr>
                <w:sz w:val="28"/>
                <w:szCs w:val="28"/>
              </w:rPr>
              <w:t>% до загальної кількості</w:t>
            </w:r>
          </w:p>
        </w:tc>
      </w:tr>
      <w:tr w:rsidR="00B125D8" w:rsidRPr="003447A8">
        <w:tc>
          <w:tcPr>
            <w:tcW w:w="1094" w:type="pct"/>
          </w:tcPr>
          <w:p w:rsidR="00B125D8" w:rsidRPr="00753FF4" w:rsidRDefault="00B125D8" w:rsidP="00480C69">
            <w:pPr>
              <w:rPr>
                <w:sz w:val="28"/>
                <w:szCs w:val="28"/>
              </w:rPr>
            </w:pPr>
            <w:r w:rsidRPr="00753FF4">
              <w:rPr>
                <w:sz w:val="28"/>
                <w:szCs w:val="28"/>
              </w:rPr>
              <w:t>Всього постійного населення</w:t>
            </w:r>
          </w:p>
        </w:tc>
        <w:tc>
          <w:tcPr>
            <w:tcW w:w="1023" w:type="pct"/>
          </w:tcPr>
          <w:p w:rsidR="00B125D8" w:rsidRPr="00753FF4" w:rsidRDefault="00B125D8" w:rsidP="00480C69">
            <w:pPr>
              <w:rPr>
                <w:sz w:val="28"/>
                <w:szCs w:val="28"/>
              </w:rPr>
            </w:pPr>
            <w:r>
              <w:rPr>
                <w:sz w:val="28"/>
                <w:szCs w:val="28"/>
              </w:rPr>
              <w:t>291,1</w:t>
            </w:r>
          </w:p>
        </w:tc>
        <w:tc>
          <w:tcPr>
            <w:tcW w:w="1116" w:type="pct"/>
          </w:tcPr>
          <w:p w:rsidR="00B125D8" w:rsidRPr="00BF29C1" w:rsidRDefault="00B125D8" w:rsidP="00480C69">
            <w:pPr>
              <w:rPr>
                <w:sz w:val="28"/>
                <w:szCs w:val="28"/>
                <w:lang w:val="ru-RU"/>
              </w:rPr>
            </w:pPr>
            <w:r w:rsidRPr="00753FF4">
              <w:rPr>
                <w:sz w:val="28"/>
                <w:szCs w:val="28"/>
              </w:rPr>
              <w:t>100</w:t>
            </w:r>
            <w:r>
              <w:rPr>
                <w:sz w:val="28"/>
                <w:szCs w:val="28"/>
                <w:lang w:val="ru-RU"/>
              </w:rPr>
              <w:t>,0</w:t>
            </w:r>
          </w:p>
        </w:tc>
        <w:tc>
          <w:tcPr>
            <w:tcW w:w="744" w:type="pct"/>
          </w:tcPr>
          <w:p w:rsidR="00B125D8" w:rsidRPr="00753FF4" w:rsidRDefault="00B125D8" w:rsidP="00480C69">
            <w:pPr>
              <w:rPr>
                <w:sz w:val="28"/>
                <w:szCs w:val="28"/>
              </w:rPr>
            </w:pPr>
            <w:r>
              <w:rPr>
                <w:sz w:val="28"/>
                <w:szCs w:val="28"/>
              </w:rPr>
              <w:t>288,3</w:t>
            </w:r>
          </w:p>
        </w:tc>
        <w:tc>
          <w:tcPr>
            <w:tcW w:w="1023" w:type="pct"/>
          </w:tcPr>
          <w:p w:rsidR="00B125D8" w:rsidRPr="00BF29C1" w:rsidRDefault="00B125D8" w:rsidP="00480C69">
            <w:pPr>
              <w:rPr>
                <w:sz w:val="28"/>
                <w:szCs w:val="28"/>
                <w:lang w:val="ru-RU"/>
              </w:rPr>
            </w:pPr>
            <w:r w:rsidRPr="00753FF4">
              <w:rPr>
                <w:sz w:val="28"/>
                <w:szCs w:val="28"/>
              </w:rPr>
              <w:t>100</w:t>
            </w:r>
            <w:r>
              <w:rPr>
                <w:sz w:val="28"/>
                <w:szCs w:val="28"/>
                <w:lang w:val="ru-RU"/>
              </w:rPr>
              <w:t>,0</w:t>
            </w:r>
          </w:p>
        </w:tc>
      </w:tr>
      <w:tr w:rsidR="00B125D8" w:rsidRPr="003447A8">
        <w:trPr>
          <w:gridAfter w:val="4"/>
          <w:wAfter w:w="3906" w:type="pct"/>
        </w:trPr>
        <w:tc>
          <w:tcPr>
            <w:tcW w:w="1094" w:type="pct"/>
          </w:tcPr>
          <w:p w:rsidR="00B125D8" w:rsidRPr="00753FF4" w:rsidRDefault="00B125D8" w:rsidP="00480C69">
            <w:pPr>
              <w:rPr>
                <w:sz w:val="28"/>
                <w:szCs w:val="28"/>
              </w:rPr>
            </w:pPr>
            <w:r w:rsidRPr="00753FF4">
              <w:rPr>
                <w:sz w:val="28"/>
                <w:szCs w:val="28"/>
              </w:rPr>
              <w:t>У віці</w:t>
            </w:r>
          </w:p>
        </w:tc>
      </w:tr>
      <w:tr w:rsidR="00B125D8" w:rsidRPr="003447A8">
        <w:tc>
          <w:tcPr>
            <w:tcW w:w="1094" w:type="pct"/>
          </w:tcPr>
          <w:p w:rsidR="00B125D8" w:rsidRPr="00753FF4" w:rsidRDefault="00B125D8" w:rsidP="002547CD">
            <w:pPr>
              <w:rPr>
                <w:sz w:val="28"/>
                <w:szCs w:val="28"/>
              </w:rPr>
            </w:pPr>
            <w:r w:rsidRPr="00753FF4">
              <w:rPr>
                <w:sz w:val="28"/>
                <w:szCs w:val="28"/>
              </w:rPr>
              <w:t>0-1</w:t>
            </w:r>
            <w:r>
              <w:rPr>
                <w:sz w:val="28"/>
                <w:szCs w:val="28"/>
              </w:rPr>
              <w:t>4</w:t>
            </w:r>
          </w:p>
        </w:tc>
        <w:tc>
          <w:tcPr>
            <w:tcW w:w="1023" w:type="pct"/>
          </w:tcPr>
          <w:p w:rsidR="00B125D8" w:rsidRPr="00753FF4" w:rsidRDefault="00B125D8" w:rsidP="00480C69">
            <w:pPr>
              <w:rPr>
                <w:sz w:val="28"/>
                <w:szCs w:val="28"/>
              </w:rPr>
            </w:pPr>
            <w:r>
              <w:rPr>
                <w:sz w:val="28"/>
                <w:szCs w:val="28"/>
              </w:rPr>
              <w:t>35,9</w:t>
            </w:r>
          </w:p>
        </w:tc>
        <w:tc>
          <w:tcPr>
            <w:tcW w:w="1116" w:type="pct"/>
          </w:tcPr>
          <w:p w:rsidR="00B125D8" w:rsidRPr="00753FF4" w:rsidRDefault="00B125D8" w:rsidP="00480C69">
            <w:pPr>
              <w:rPr>
                <w:sz w:val="28"/>
                <w:szCs w:val="28"/>
              </w:rPr>
            </w:pPr>
            <w:r>
              <w:rPr>
                <w:sz w:val="28"/>
                <w:szCs w:val="28"/>
              </w:rPr>
              <w:t>12,3</w:t>
            </w:r>
          </w:p>
        </w:tc>
        <w:tc>
          <w:tcPr>
            <w:tcW w:w="744" w:type="pct"/>
          </w:tcPr>
          <w:p w:rsidR="00B125D8" w:rsidRPr="00753FF4" w:rsidRDefault="00B125D8" w:rsidP="00480C69">
            <w:pPr>
              <w:rPr>
                <w:sz w:val="28"/>
                <w:szCs w:val="28"/>
              </w:rPr>
            </w:pPr>
            <w:r>
              <w:rPr>
                <w:sz w:val="28"/>
                <w:szCs w:val="28"/>
              </w:rPr>
              <w:t>38,3</w:t>
            </w:r>
          </w:p>
        </w:tc>
        <w:tc>
          <w:tcPr>
            <w:tcW w:w="1023" w:type="pct"/>
          </w:tcPr>
          <w:p w:rsidR="00B125D8" w:rsidRPr="00753FF4" w:rsidRDefault="00B125D8" w:rsidP="00322228">
            <w:pPr>
              <w:rPr>
                <w:sz w:val="28"/>
                <w:szCs w:val="28"/>
              </w:rPr>
            </w:pPr>
            <w:r>
              <w:rPr>
                <w:sz w:val="28"/>
                <w:szCs w:val="28"/>
              </w:rPr>
              <w:t>13,3</w:t>
            </w:r>
          </w:p>
        </w:tc>
      </w:tr>
      <w:tr w:rsidR="00B125D8" w:rsidRPr="003447A8">
        <w:tc>
          <w:tcPr>
            <w:tcW w:w="1094" w:type="pct"/>
          </w:tcPr>
          <w:p w:rsidR="00B125D8" w:rsidRPr="00753FF4" w:rsidRDefault="00B125D8" w:rsidP="00480C69">
            <w:pPr>
              <w:rPr>
                <w:sz w:val="28"/>
                <w:szCs w:val="28"/>
              </w:rPr>
            </w:pPr>
            <w:r w:rsidRPr="00753FF4">
              <w:rPr>
                <w:sz w:val="28"/>
                <w:szCs w:val="28"/>
              </w:rPr>
              <w:t>15-64</w:t>
            </w:r>
          </w:p>
        </w:tc>
        <w:tc>
          <w:tcPr>
            <w:tcW w:w="1023" w:type="pct"/>
          </w:tcPr>
          <w:p w:rsidR="00B125D8" w:rsidRPr="00753FF4" w:rsidRDefault="00B125D8" w:rsidP="00480C69">
            <w:pPr>
              <w:rPr>
                <w:sz w:val="28"/>
                <w:szCs w:val="28"/>
              </w:rPr>
            </w:pPr>
            <w:r>
              <w:rPr>
                <w:sz w:val="28"/>
                <w:szCs w:val="28"/>
              </w:rPr>
              <w:t>219,6</w:t>
            </w:r>
          </w:p>
        </w:tc>
        <w:tc>
          <w:tcPr>
            <w:tcW w:w="1116" w:type="pct"/>
          </w:tcPr>
          <w:p w:rsidR="00B125D8" w:rsidRPr="00753FF4" w:rsidRDefault="00B125D8" w:rsidP="002547CD">
            <w:pPr>
              <w:rPr>
                <w:sz w:val="28"/>
                <w:szCs w:val="28"/>
              </w:rPr>
            </w:pPr>
            <w:r>
              <w:rPr>
                <w:sz w:val="28"/>
                <w:szCs w:val="28"/>
              </w:rPr>
              <w:t>75,5</w:t>
            </w:r>
          </w:p>
        </w:tc>
        <w:tc>
          <w:tcPr>
            <w:tcW w:w="744" w:type="pct"/>
          </w:tcPr>
          <w:p w:rsidR="00B125D8" w:rsidRPr="00753FF4" w:rsidRDefault="00B125D8" w:rsidP="00480C69">
            <w:pPr>
              <w:rPr>
                <w:sz w:val="28"/>
                <w:szCs w:val="28"/>
              </w:rPr>
            </w:pPr>
            <w:r>
              <w:rPr>
                <w:sz w:val="28"/>
                <w:szCs w:val="28"/>
              </w:rPr>
              <w:t>207,6</w:t>
            </w:r>
          </w:p>
        </w:tc>
        <w:tc>
          <w:tcPr>
            <w:tcW w:w="1023" w:type="pct"/>
          </w:tcPr>
          <w:p w:rsidR="00B125D8" w:rsidRPr="00753FF4" w:rsidRDefault="00B125D8" w:rsidP="00480C69">
            <w:pPr>
              <w:rPr>
                <w:sz w:val="28"/>
                <w:szCs w:val="28"/>
              </w:rPr>
            </w:pPr>
            <w:r>
              <w:rPr>
                <w:sz w:val="28"/>
                <w:szCs w:val="28"/>
              </w:rPr>
              <w:t>72,0</w:t>
            </w:r>
          </w:p>
        </w:tc>
      </w:tr>
      <w:tr w:rsidR="00B125D8" w:rsidRPr="003447A8">
        <w:tc>
          <w:tcPr>
            <w:tcW w:w="1094" w:type="pct"/>
          </w:tcPr>
          <w:p w:rsidR="00B125D8" w:rsidRPr="00753FF4" w:rsidRDefault="00B125D8" w:rsidP="00480C69">
            <w:pPr>
              <w:rPr>
                <w:sz w:val="28"/>
                <w:szCs w:val="28"/>
              </w:rPr>
            </w:pPr>
            <w:r w:rsidRPr="00753FF4">
              <w:rPr>
                <w:sz w:val="28"/>
                <w:szCs w:val="28"/>
              </w:rPr>
              <w:t>65+</w:t>
            </w:r>
          </w:p>
        </w:tc>
        <w:tc>
          <w:tcPr>
            <w:tcW w:w="1023" w:type="pct"/>
          </w:tcPr>
          <w:p w:rsidR="00B125D8" w:rsidRPr="00753FF4" w:rsidRDefault="00B125D8" w:rsidP="00480C69">
            <w:pPr>
              <w:rPr>
                <w:sz w:val="28"/>
                <w:szCs w:val="28"/>
              </w:rPr>
            </w:pPr>
            <w:r>
              <w:rPr>
                <w:sz w:val="28"/>
                <w:szCs w:val="28"/>
              </w:rPr>
              <w:t>35,6</w:t>
            </w:r>
          </w:p>
        </w:tc>
        <w:tc>
          <w:tcPr>
            <w:tcW w:w="1116" w:type="pct"/>
          </w:tcPr>
          <w:p w:rsidR="00B125D8" w:rsidRPr="00753FF4" w:rsidRDefault="00B125D8" w:rsidP="00480C69">
            <w:pPr>
              <w:rPr>
                <w:sz w:val="28"/>
                <w:szCs w:val="28"/>
              </w:rPr>
            </w:pPr>
            <w:r>
              <w:rPr>
                <w:sz w:val="28"/>
                <w:szCs w:val="28"/>
              </w:rPr>
              <w:t>12,2</w:t>
            </w:r>
          </w:p>
        </w:tc>
        <w:tc>
          <w:tcPr>
            <w:tcW w:w="744" w:type="pct"/>
          </w:tcPr>
          <w:p w:rsidR="00B125D8" w:rsidRPr="00753FF4" w:rsidRDefault="00B125D8" w:rsidP="00480C69">
            <w:pPr>
              <w:rPr>
                <w:sz w:val="28"/>
                <w:szCs w:val="28"/>
              </w:rPr>
            </w:pPr>
            <w:r>
              <w:rPr>
                <w:sz w:val="28"/>
                <w:szCs w:val="28"/>
              </w:rPr>
              <w:t>42,4</w:t>
            </w:r>
          </w:p>
        </w:tc>
        <w:tc>
          <w:tcPr>
            <w:tcW w:w="1023" w:type="pct"/>
          </w:tcPr>
          <w:p w:rsidR="00B125D8" w:rsidRPr="00753FF4" w:rsidRDefault="00B125D8" w:rsidP="00480C69">
            <w:pPr>
              <w:rPr>
                <w:sz w:val="28"/>
                <w:szCs w:val="28"/>
              </w:rPr>
            </w:pPr>
            <w:r>
              <w:rPr>
                <w:sz w:val="28"/>
                <w:szCs w:val="28"/>
              </w:rPr>
              <w:t>14,7</w:t>
            </w:r>
          </w:p>
        </w:tc>
      </w:tr>
    </w:tbl>
    <w:p w:rsidR="00B125D8" w:rsidRDefault="00B125D8" w:rsidP="003C388C">
      <w:pPr>
        <w:ind w:firstLine="567"/>
        <w:jc w:val="both"/>
        <w:rPr>
          <w:sz w:val="28"/>
          <w:szCs w:val="28"/>
        </w:rPr>
      </w:pPr>
    </w:p>
    <w:p w:rsidR="00B125D8" w:rsidRPr="00185B37" w:rsidRDefault="00B125D8" w:rsidP="003C388C">
      <w:pPr>
        <w:ind w:firstLine="567"/>
        <w:jc w:val="both"/>
      </w:pPr>
      <w:r w:rsidRPr="00185B37">
        <w:rPr>
          <w:sz w:val="28"/>
          <w:szCs w:val="28"/>
        </w:rPr>
        <w:t>У структурі населення міста переважають жінки. На початок 2011 року їх частка складала 53,9%, на початок 2016 року - 54,1%, що свідчить про зростання диспропорції між чисельністю чоловіків та жінок.</w:t>
      </w:r>
      <w:r w:rsidRPr="00185B37">
        <w:t xml:space="preserve"> </w:t>
      </w:r>
    </w:p>
    <w:p w:rsidR="00B125D8" w:rsidRPr="00A424D8" w:rsidRDefault="00B125D8" w:rsidP="003C388C">
      <w:pPr>
        <w:ind w:firstLine="567"/>
        <w:jc w:val="both"/>
        <w:rPr>
          <w:sz w:val="28"/>
          <w:szCs w:val="28"/>
        </w:rPr>
      </w:pPr>
      <w:r w:rsidRPr="006B419B">
        <w:rPr>
          <w:sz w:val="28"/>
          <w:szCs w:val="28"/>
          <w:lang w:eastAsia="bg-BG"/>
        </w:rPr>
        <w:t>Протягом останніх 5 років спостерігалося повільне зростання середнього віку населення міста</w:t>
      </w:r>
      <w:r w:rsidRPr="00A424D8">
        <w:rPr>
          <w:sz w:val="28"/>
          <w:szCs w:val="28"/>
          <w:lang w:eastAsia="bg-BG"/>
        </w:rPr>
        <w:t>. Станом на 1 січня 2016 року с</w:t>
      </w:r>
      <w:r w:rsidRPr="00A424D8">
        <w:rPr>
          <w:sz w:val="28"/>
          <w:szCs w:val="28"/>
        </w:rPr>
        <w:t xml:space="preserve">ередній вік населення в місті становив 41 рік, проти </w:t>
      </w:r>
      <w:r>
        <w:rPr>
          <w:sz w:val="28"/>
          <w:szCs w:val="28"/>
        </w:rPr>
        <w:t>40</w:t>
      </w:r>
      <w:r w:rsidRPr="00A424D8">
        <w:rPr>
          <w:sz w:val="28"/>
          <w:szCs w:val="28"/>
        </w:rPr>
        <w:t xml:space="preserve"> років на початку 2011 року. Слід зазначити, що середній вік чоловіків менший, ніж у жінок (за станом на 01.01.2016 середній вік чоловіків - 38 років, жінок - </w:t>
      </w:r>
      <w:r>
        <w:rPr>
          <w:sz w:val="28"/>
          <w:szCs w:val="28"/>
        </w:rPr>
        <w:t>44</w:t>
      </w:r>
      <w:r w:rsidRPr="00A424D8">
        <w:rPr>
          <w:sz w:val="28"/>
          <w:szCs w:val="28"/>
        </w:rPr>
        <w:t xml:space="preserve"> роки). </w:t>
      </w:r>
    </w:p>
    <w:p w:rsidR="00B125D8" w:rsidRPr="0022134F" w:rsidRDefault="00B125D8" w:rsidP="003C388C">
      <w:pPr>
        <w:ind w:firstLine="567"/>
        <w:jc w:val="both"/>
        <w:rPr>
          <w:sz w:val="28"/>
          <w:szCs w:val="28"/>
        </w:rPr>
      </w:pPr>
      <w:r w:rsidRPr="00A424D8">
        <w:rPr>
          <w:sz w:val="28"/>
          <w:szCs w:val="28"/>
          <w:lang w:eastAsia="bg-BG"/>
        </w:rPr>
        <w:t xml:space="preserve">Демографічне навантаження (навантаження на суспільство непродуктивним населенням) </w:t>
      </w:r>
      <w:r w:rsidRPr="00A424D8">
        <w:rPr>
          <w:sz w:val="28"/>
          <w:szCs w:val="28"/>
        </w:rPr>
        <w:t xml:space="preserve">має тенденцію до зростання. На 1 січня 2016 року на кожну тисячу жителів міста працездатного віку (15-64 роки) за розрахунками припадало 385 осіб непрацездатного віку. </w:t>
      </w:r>
      <w:r w:rsidRPr="0022134F">
        <w:rPr>
          <w:sz w:val="28"/>
          <w:szCs w:val="28"/>
        </w:rPr>
        <w:t>В середньому в Україні цей показник складав 452 особи, в Чернігівській області – 480 осіб на 1000 працездатного населення.</w:t>
      </w:r>
    </w:p>
    <w:p w:rsidR="00B125D8" w:rsidRPr="00322228" w:rsidRDefault="00B125D8" w:rsidP="003C388C">
      <w:pPr>
        <w:ind w:firstLine="567"/>
        <w:jc w:val="both"/>
        <w:rPr>
          <w:sz w:val="28"/>
          <w:szCs w:val="28"/>
          <w:highlight w:val="yellow"/>
        </w:rPr>
      </w:pPr>
    </w:p>
    <w:p w:rsidR="00B125D8" w:rsidRPr="00A424D8" w:rsidRDefault="00B125D8" w:rsidP="003C388C">
      <w:pPr>
        <w:ind w:firstLine="567"/>
        <w:jc w:val="both"/>
        <w:rPr>
          <w:sz w:val="28"/>
          <w:szCs w:val="28"/>
        </w:rPr>
      </w:pPr>
      <w:r w:rsidRPr="00A424D8">
        <w:rPr>
          <w:sz w:val="28"/>
          <w:szCs w:val="28"/>
        </w:rPr>
        <w:t>Таблиця 4. Демографічне навантаження на населення міста у віці 15-64 роки</w:t>
      </w:r>
    </w:p>
    <w:p w:rsidR="00B125D8" w:rsidRPr="00A424D8" w:rsidRDefault="00B125D8" w:rsidP="003C388C">
      <w:pPr>
        <w:ind w:firstLine="567"/>
        <w:jc w:val="right"/>
        <w:rPr>
          <w:sz w:val="28"/>
          <w:szCs w:val="28"/>
        </w:rPr>
      </w:pPr>
      <w:r w:rsidRPr="00A424D8">
        <w:rPr>
          <w:sz w:val="28"/>
          <w:szCs w:val="28"/>
        </w:rPr>
        <w:t xml:space="preserve">на 1000 осіб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12"/>
        <w:gridCol w:w="2988"/>
        <w:gridCol w:w="3320"/>
      </w:tblGrid>
      <w:tr w:rsidR="00B125D8" w:rsidRPr="00322228">
        <w:tc>
          <w:tcPr>
            <w:tcW w:w="1973" w:type="pct"/>
          </w:tcPr>
          <w:p w:rsidR="00B125D8" w:rsidRPr="00322228" w:rsidRDefault="00B125D8" w:rsidP="00480C69">
            <w:pPr>
              <w:jc w:val="both"/>
              <w:rPr>
                <w:sz w:val="28"/>
                <w:szCs w:val="28"/>
                <w:highlight w:val="yellow"/>
              </w:rPr>
            </w:pPr>
          </w:p>
        </w:tc>
        <w:tc>
          <w:tcPr>
            <w:tcW w:w="1434" w:type="pct"/>
          </w:tcPr>
          <w:p w:rsidR="00B125D8" w:rsidRPr="00A424D8" w:rsidRDefault="00B125D8" w:rsidP="00AE2A17">
            <w:pPr>
              <w:jc w:val="center"/>
              <w:rPr>
                <w:sz w:val="28"/>
                <w:szCs w:val="28"/>
              </w:rPr>
            </w:pPr>
            <w:r w:rsidRPr="00A424D8">
              <w:rPr>
                <w:sz w:val="28"/>
                <w:szCs w:val="28"/>
              </w:rPr>
              <w:t>01.01.2011</w:t>
            </w:r>
          </w:p>
        </w:tc>
        <w:tc>
          <w:tcPr>
            <w:tcW w:w="1593" w:type="pct"/>
          </w:tcPr>
          <w:p w:rsidR="00B125D8" w:rsidRPr="00322228" w:rsidRDefault="00B125D8" w:rsidP="00A424D8">
            <w:pPr>
              <w:jc w:val="center"/>
              <w:rPr>
                <w:sz w:val="28"/>
                <w:szCs w:val="28"/>
                <w:highlight w:val="yellow"/>
              </w:rPr>
            </w:pPr>
            <w:r w:rsidRPr="00A424D8">
              <w:rPr>
                <w:sz w:val="28"/>
                <w:szCs w:val="28"/>
              </w:rPr>
              <w:t>01.01.2016</w:t>
            </w:r>
          </w:p>
        </w:tc>
      </w:tr>
      <w:tr w:rsidR="00B125D8" w:rsidRPr="00322228">
        <w:tc>
          <w:tcPr>
            <w:tcW w:w="1973" w:type="pct"/>
          </w:tcPr>
          <w:p w:rsidR="00B125D8" w:rsidRPr="00A424D8" w:rsidRDefault="00B125D8" w:rsidP="00480C69">
            <w:pPr>
              <w:jc w:val="both"/>
              <w:rPr>
                <w:sz w:val="28"/>
                <w:szCs w:val="28"/>
              </w:rPr>
            </w:pPr>
            <w:r w:rsidRPr="00A424D8">
              <w:rPr>
                <w:sz w:val="28"/>
                <w:szCs w:val="28"/>
              </w:rPr>
              <w:t>Загальне навантаження, осіб</w:t>
            </w:r>
          </w:p>
        </w:tc>
        <w:tc>
          <w:tcPr>
            <w:tcW w:w="1434" w:type="pct"/>
          </w:tcPr>
          <w:p w:rsidR="00B125D8" w:rsidRPr="00A424D8" w:rsidRDefault="00B125D8" w:rsidP="001D524E">
            <w:pPr>
              <w:jc w:val="center"/>
              <w:rPr>
                <w:sz w:val="28"/>
                <w:szCs w:val="28"/>
              </w:rPr>
            </w:pPr>
            <w:r w:rsidRPr="00A424D8">
              <w:rPr>
                <w:sz w:val="28"/>
                <w:szCs w:val="28"/>
              </w:rPr>
              <w:t>326</w:t>
            </w:r>
          </w:p>
        </w:tc>
        <w:tc>
          <w:tcPr>
            <w:tcW w:w="1593" w:type="pct"/>
          </w:tcPr>
          <w:p w:rsidR="00B125D8" w:rsidRPr="00322228" w:rsidRDefault="00B125D8" w:rsidP="001D524E">
            <w:pPr>
              <w:jc w:val="center"/>
              <w:rPr>
                <w:sz w:val="28"/>
                <w:szCs w:val="28"/>
                <w:highlight w:val="yellow"/>
              </w:rPr>
            </w:pPr>
            <w:r w:rsidRPr="00A424D8">
              <w:rPr>
                <w:sz w:val="28"/>
                <w:szCs w:val="28"/>
              </w:rPr>
              <w:t>385</w:t>
            </w:r>
          </w:p>
        </w:tc>
      </w:tr>
      <w:tr w:rsidR="00B125D8" w:rsidRPr="00322228">
        <w:tc>
          <w:tcPr>
            <w:tcW w:w="1973" w:type="pct"/>
          </w:tcPr>
          <w:p w:rsidR="00B125D8" w:rsidRPr="00A424D8" w:rsidRDefault="00B125D8" w:rsidP="00480C69">
            <w:pPr>
              <w:jc w:val="both"/>
              <w:rPr>
                <w:sz w:val="28"/>
                <w:szCs w:val="28"/>
              </w:rPr>
            </w:pPr>
            <w:r w:rsidRPr="00A424D8">
              <w:rPr>
                <w:sz w:val="28"/>
                <w:szCs w:val="28"/>
              </w:rPr>
              <w:t>Особами у віці</w:t>
            </w:r>
          </w:p>
        </w:tc>
        <w:tc>
          <w:tcPr>
            <w:tcW w:w="1434" w:type="pct"/>
          </w:tcPr>
          <w:p w:rsidR="00B125D8" w:rsidRPr="00A424D8" w:rsidRDefault="00B125D8" w:rsidP="001D524E">
            <w:pPr>
              <w:jc w:val="center"/>
              <w:rPr>
                <w:sz w:val="28"/>
                <w:szCs w:val="28"/>
              </w:rPr>
            </w:pPr>
          </w:p>
        </w:tc>
        <w:tc>
          <w:tcPr>
            <w:tcW w:w="1593" w:type="pct"/>
          </w:tcPr>
          <w:p w:rsidR="00B125D8" w:rsidRPr="00322228" w:rsidRDefault="00B125D8" w:rsidP="001D524E">
            <w:pPr>
              <w:jc w:val="center"/>
              <w:rPr>
                <w:sz w:val="28"/>
                <w:szCs w:val="28"/>
                <w:highlight w:val="yellow"/>
              </w:rPr>
            </w:pPr>
          </w:p>
        </w:tc>
      </w:tr>
      <w:tr w:rsidR="00B125D8" w:rsidRPr="00322228">
        <w:tc>
          <w:tcPr>
            <w:tcW w:w="1973" w:type="pct"/>
          </w:tcPr>
          <w:p w:rsidR="00B125D8" w:rsidRPr="00A424D8" w:rsidRDefault="00B125D8" w:rsidP="00480C69">
            <w:pPr>
              <w:jc w:val="both"/>
              <w:rPr>
                <w:sz w:val="28"/>
                <w:szCs w:val="28"/>
              </w:rPr>
            </w:pPr>
            <w:r w:rsidRPr="00A424D8">
              <w:rPr>
                <w:sz w:val="28"/>
                <w:szCs w:val="28"/>
              </w:rPr>
              <w:t>Молодшому за працездатний, осіб</w:t>
            </w:r>
          </w:p>
        </w:tc>
        <w:tc>
          <w:tcPr>
            <w:tcW w:w="1434" w:type="pct"/>
          </w:tcPr>
          <w:p w:rsidR="00B125D8" w:rsidRPr="00A424D8" w:rsidRDefault="00B125D8" w:rsidP="001D524E">
            <w:pPr>
              <w:jc w:val="center"/>
              <w:rPr>
                <w:sz w:val="28"/>
                <w:szCs w:val="28"/>
              </w:rPr>
            </w:pPr>
            <w:r w:rsidRPr="00A424D8">
              <w:rPr>
                <w:sz w:val="28"/>
                <w:szCs w:val="28"/>
              </w:rPr>
              <w:t>164</w:t>
            </w:r>
          </w:p>
        </w:tc>
        <w:tc>
          <w:tcPr>
            <w:tcW w:w="1593" w:type="pct"/>
          </w:tcPr>
          <w:p w:rsidR="00B125D8" w:rsidRPr="00A424D8" w:rsidRDefault="00B125D8" w:rsidP="001D524E">
            <w:pPr>
              <w:jc w:val="center"/>
              <w:rPr>
                <w:sz w:val="28"/>
                <w:szCs w:val="28"/>
              </w:rPr>
            </w:pPr>
            <w:r w:rsidRPr="00A424D8">
              <w:rPr>
                <w:sz w:val="28"/>
                <w:szCs w:val="28"/>
              </w:rPr>
              <w:t>185</w:t>
            </w:r>
          </w:p>
        </w:tc>
      </w:tr>
      <w:tr w:rsidR="00B125D8" w:rsidRPr="00322228">
        <w:tc>
          <w:tcPr>
            <w:tcW w:w="1973" w:type="pct"/>
          </w:tcPr>
          <w:p w:rsidR="00B125D8" w:rsidRPr="00A424D8" w:rsidRDefault="00B125D8" w:rsidP="00480C69">
            <w:pPr>
              <w:jc w:val="both"/>
              <w:rPr>
                <w:sz w:val="28"/>
                <w:szCs w:val="28"/>
              </w:rPr>
            </w:pPr>
            <w:r w:rsidRPr="00A424D8">
              <w:rPr>
                <w:sz w:val="28"/>
                <w:szCs w:val="28"/>
              </w:rPr>
              <w:t>Старшому за працездатний, осіб</w:t>
            </w:r>
          </w:p>
        </w:tc>
        <w:tc>
          <w:tcPr>
            <w:tcW w:w="1434" w:type="pct"/>
          </w:tcPr>
          <w:p w:rsidR="00B125D8" w:rsidRPr="00A424D8" w:rsidRDefault="00B125D8" w:rsidP="001D524E">
            <w:pPr>
              <w:jc w:val="center"/>
              <w:rPr>
                <w:sz w:val="28"/>
                <w:szCs w:val="28"/>
              </w:rPr>
            </w:pPr>
            <w:r w:rsidRPr="00A424D8">
              <w:rPr>
                <w:sz w:val="28"/>
                <w:szCs w:val="28"/>
              </w:rPr>
              <w:t>162</w:t>
            </w:r>
          </w:p>
        </w:tc>
        <w:tc>
          <w:tcPr>
            <w:tcW w:w="1593" w:type="pct"/>
          </w:tcPr>
          <w:p w:rsidR="00B125D8" w:rsidRPr="00A424D8" w:rsidRDefault="00B125D8" w:rsidP="001D524E">
            <w:pPr>
              <w:jc w:val="center"/>
              <w:rPr>
                <w:sz w:val="28"/>
                <w:szCs w:val="28"/>
              </w:rPr>
            </w:pPr>
            <w:r w:rsidRPr="00A424D8">
              <w:rPr>
                <w:sz w:val="28"/>
                <w:szCs w:val="28"/>
              </w:rPr>
              <w:t>204</w:t>
            </w:r>
          </w:p>
        </w:tc>
      </w:tr>
    </w:tbl>
    <w:p w:rsidR="00B125D8" w:rsidRPr="00322228" w:rsidRDefault="00B125D8" w:rsidP="003C388C">
      <w:pPr>
        <w:ind w:firstLine="567"/>
        <w:jc w:val="both"/>
        <w:rPr>
          <w:sz w:val="28"/>
          <w:szCs w:val="28"/>
          <w:highlight w:val="yellow"/>
        </w:rPr>
      </w:pPr>
    </w:p>
    <w:p w:rsidR="00B125D8" w:rsidRDefault="00B125D8" w:rsidP="003C388C">
      <w:pPr>
        <w:pStyle w:val="BodyTextIndent"/>
        <w:ind w:left="0" w:firstLine="709"/>
        <w:rPr>
          <w:sz w:val="28"/>
          <w:szCs w:val="28"/>
          <w:lang w:eastAsia="bg-BG"/>
        </w:rPr>
      </w:pPr>
      <w:r w:rsidRPr="00A424D8">
        <w:rPr>
          <w:sz w:val="28"/>
          <w:szCs w:val="28"/>
          <w:lang w:eastAsia="bg-BG"/>
        </w:rPr>
        <w:t>Демографічне навантаження на осіб працездатного віку зросло як за рахунок осіб молодше працездатного віку, так і за рахунок осіб старше працездатного віку.</w:t>
      </w:r>
    </w:p>
    <w:p w:rsidR="00B125D8" w:rsidRPr="006E27A2" w:rsidRDefault="00B125D8" w:rsidP="003C388C">
      <w:pPr>
        <w:pStyle w:val="BodyTextIndent"/>
        <w:ind w:left="0" w:firstLine="709"/>
        <w:rPr>
          <w:sz w:val="28"/>
          <w:szCs w:val="28"/>
        </w:rPr>
      </w:pPr>
    </w:p>
    <w:p w:rsidR="00B125D8" w:rsidRPr="00432825" w:rsidRDefault="00B125D8" w:rsidP="00432825">
      <w:pPr>
        <w:pStyle w:val="Heading3"/>
        <w:rPr>
          <w:rFonts w:ascii="Times New Roman" w:hAnsi="Times New Roman"/>
          <w:sz w:val="28"/>
          <w:szCs w:val="28"/>
        </w:rPr>
      </w:pPr>
      <w:r w:rsidRPr="00432825">
        <w:rPr>
          <w:rFonts w:ascii="Times New Roman" w:hAnsi="Times New Roman"/>
          <w:sz w:val="28"/>
          <w:szCs w:val="28"/>
        </w:rPr>
        <w:t>2.4. Трудові ресурси</w:t>
      </w:r>
    </w:p>
    <w:p w:rsidR="00B125D8" w:rsidRDefault="00B125D8" w:rsidP="00A44718">
      <w:pPr>
        <w:pStyle w:val="imp"/>
        <w:spacing w:before="0" w:beforeAutospacing="0" w:after="0" w:afterAutospacing="0"/>
        <w:rPr>
          <w:b/>
          <w:bCs/>
          <w:i/>
          <w:iCs/>
          <w:sz w:val="28"/>
          <w:szCs w:val="28"/>
          <w:lang w:val="uk-UA"/>
        </w:rPr>
      </w:pPr>
      <w:r w:rsidRPr="008D5E58">
        <w:rPr>
          <w:b/>
          <w:bCs/>
          <w:i/>
          <w:iCs/>
          <w:sz w:val="28"/>
          <w:szCs w:val="28"/>
          <w:lang w:val="uk-UA"/>
        </w:rPr>
        <w:t xml:space="preserve">Зайнятість населення </w:t>
      </w:r>
    </w:p>
    <w:p w:rsidR="00B125D8" w:rsidRDefault="00B125D8" w:rsidP="007D79FE">
      <w:pPr>
        <w:ind w:firstLine="709"/>
        <w:jc w:val="both"/>
        <w:rPr>
          <w:sz w:val="28"/>
          <w:szCs w:val="28"/>
        </w:rPr>
      </w:pPr>
      <w:r>
        <w:rPr>
          <w:sz w:val="28"/>
          <w:szCs w:val="28"/>
        </w:rPr>
        <w:t>Протягом 2011-2015 років спостерігається збільшення кількості мешканців міста, що перебували на обліку у міському центрі зайнятості (далі -  Центр). У 2015 році на обліку перебувало 16050 незайнятих громадян що порівняно з 2014 роком більше на 7,2 %, з 2011 роком на – 26,8 %.</w:t>
      </w:r>
    </w:p>
    <w:p w:rsidR="00B125D8" w:rsidRDefault="00B125D8" w:rsidP="007D79FE">
      <w:pPr>
        <w:ind w:firstLine="709"/>
        <w:jc w:val="both"/>
        <w:rPr>
          <w:sz w:val="28"/>
          <w:szCs w:val="28"/>
        </w:rPr>
      </w:pPr>
    </w:p>
    <w:bookmarkStart w:id="3" w:name="_MON_1527325428"/>
    <w:bookmarkEnd w:id="3"/>
    <w:p w:rsidR="00B125D8" w:rsidRDefault="00B125D8" w:rsidP="007D79FE">
      <w:pPr>
        <w:ind w:firstLine="709"/>
        <w:jc w:val="both"/>
        <w:rPr>
          <w:sz w:val="28"/>
          <w:szCs w:val="28"/>
        </w:rPr>
      </w:pPr>
      <w:r w:rsidRPr="000B3911">
        <w:rPr>
          <w:noProof/>
          <w:sz w:val="28"/>
          <w:szCs w:val="28"/>
          <w:lang w:val="ru-RU"/>
        </w:rPr>
        <w:object w:dxaOrig="7722" w:dyaOrig="4267">
          <v:shape id="_x0000_i1028" type="#_x0000_t75" style="width:464.25pt;height:229.5pt" o:ole="">
            <v:imagedata r:id="rId18" o:title="" croptop="-3394f" cropbottom="-4408f" cropleft="-6391f" cropright="-6883f"/>
            <o:lock v:ext="edit" aspectratio="f"/>
          </v:shape>
          <o:OLEObject Type="Embed" ProgID="Excel.Sheet.8" ShapeID="_x0000_i1028" DrawAspect="Content" ObjectID="_1531659481" r:id="rId19"/>
        </w:object>
      </w:r>
    </w:p>
    <w:p w:rsidR="00B125D8" w:rsidRPr="00757C0C" w:rsidRDefault="00B125D8" w:rsidP="00757C0C">
      <w:pPr>
        <w:ind w:firstLine="708"/>
        <w:jc w:val="both"/>
        <w:rPr>
          <w:sz w:val="28"/>
          <w:szCs w:val="28"/>
        </w:rPr>
      </w:pPr>
      <w:r w:rsidRPr="00757C0C">
        <w:rPr>
          <w:sz w:val="28"/>
          <w:szCs w:val="28"/>
        </w:rPr>
        <w:t xml:space="preserve">Рис. </w:t>
      </w:r>
      <w:r>
        <w:rPr>
          <w:sz w:val="28"/>
          <w:szCs w:val="28"/>
        </w:rPr>
        <w:t>4</w:t>
      </w:r>
      <w:r w:rsidRPr="00757C0C">
        <w:rPr>
          <w:sz w:val="28"/>
          <w:szCs w:val="28"/>
        </w:rPr>
        <w:t xml:space="preserve">. Динаміка кількості </w:t>
      </w:r>
      <w:r>
        <w:rPr>
          <w:sz w:val="28"/>
          <w:szCs w:val="28"/>
        </w:rPr>
        <w:t xml:space="preserve">осіб, які </w:t>
      </w:r>
      <w:r w:rsidRPr="00757C0C">
        <w:rPr>
          <w:sz w:val="28"/>
          <w:szCs w:val="28"/>
        </w:rPr>
        <w:t>перебуваю</w:t>
      </w:r>
      <w:r>
        <w:rPr>
          <w:sz w:val="28"/>
          <w:szCs w:val="28"/>
        </w:rPr>
        <w:t>ть</w:t>
      </w:r>
      <w:r w:rsidRPr="00757C0C">
        <w:rPr>
          <w:sz w:val="28"/>
          <w:szCs w:val="28"/>
        </w:rPr>
        <w:t xml:space="preserve"> на обліку незайнятих громадян, тис. осіб</w:t>
      </w:r>
    </w:p>
    <w:p w:rsidR="00B125D8" w:rsidRDefault="00B125D8" w:rsidP="007D79FE">
      <w:pPr>
        <w:jc w:val="center"/>
        <w:rPr>
          <w:i/>
          <w:iCs/>
        </w:rPr>
      </w:pPr>
    </w:p>
    <w:p w:rsidR="00B125D8" w:rsidRDefault="00B125D8" w:rsidP="007D79FE">
      <w:pPr>
        <w:pStyle w:val="BodyTextIndent3"/>
        <w:spacing w:after="0"/>
        <w:ind w:left="0" w:firstLine="708"/>
        <w:jc w:val="both"/>
        <w:rPr>
          <w:sz w:val="28"/>
          <w:szCs w:val="28"/>
        </w:rPr>
      </w:pPr>
      <w:r>
        <w:rPr>
          <w:sz w:val="28"/>
          <w:szCs w:val="28"/>
        </w:rPr>
        <w:t xml:space="preserve">У той же час кількість вакансій, що надавались Центру, починаючи з 2014 року, зменшується. </w:t>
      </w:r>
      <w:r w:rsidRPr="001C7D61">
        <w:rPr>
          <w:sz w:val="28"/>
          <w:szCs w:val="28"/>
        </w:rPr>
        <w:t xml:space="preserve">Протягом </w:t>
      </w:r>
      <w:r>
        <w:rPr>
          <w:sz w:val="28"/>
          <w:szCs w:val="28"/>
        </w:rPr>
        <w:t>2015 року</w:t>
      </w:r>
      <w:r w:rsidRPr="001C7D61">
        <w:rPr>
          <w:sz w:val="28"/>
          <w:szCs w:val="28"/>
        </w:rPr>
        <w:t xml:space="preserve"> у наявності було </w:t>
      </w:r>
      <w:r>
        <w:rPr>
          <w:sz w:val="28"/>
          <w:szCs w:val="28"/>
        </w:rPr>
        <w:t>7283</w:t>
      </w:r>
      <w:r w:rsidRPr="001C7D61">
        <w:rPr>
          <w:sz w:val="28"/>
          <w:szCs w:val="28"/>
        </w:rPr>
        <w:t xml:space="preserve"> вакансі</w:t>
      </w:r>
      <w:r>
        <w:rPr>
          <w:sz w:val="28"/>
          <w:szCs w:val="28"/>
        </w:rPr>
        <w:t>ї, що на 4,0 % менше, ніж у 2011 році</w:t>
      </w:r>
      <w:r w:rsidRPr="001C7D61">
        <w:rPr>
          <w:sz w:val="28"/>
          <w:szCs w:val="28"/>
        </w:rPr>
        <w:t xml:space="preserve">. </w:t>
      </w:r>
    </w:p>
    <w:p w:rsidR="00B125D8" w:rsidRDefault="00B125D8" w:rsidP="007D79FE">
      <w:pPr>
        <w:pStyle w:val="BodyTextIndent3"/>
        <w:spacing w:after="0"/>
        <w:ind w:left="0" w:firstLine="708"/>
        <w:jc w:val="both"/>
        <w:rPr>
          <w:sz w:val="28"/>
          <w:szCs w:val="28"/>
        </w:rPr>
      </w:pPr>
      <w:r w:rsidRPr="0015521A">
        <w:rPr>
          <w:sz w:val="28"/>
          <w:szCs w:val="28"/>
        </w:rPr>
        <w:object w:dxaOrig="8423" w:dyaOrig="5720">
          <v:shape id="_x0000_i1029" type="#_x0000_t75" style="width:421.5pt;height:283.5pt" o:ole="">
            <v:imagedata r:id="rId20" o:title=""/>
          </v:shape>
          <o:OLEObject Type="Embed" ProgID="MSGraph.Chart.8" ShapeID="_x0000_i1029" DrawAspect="Content" ObjectID="_1531659482" r:id="rId21">
            <o:FieldCodes>\s</o:FieldCodes>
          </o:OLEObject>
        </w:object>
      </w:r>
    </w:p>
    <w:p w:rsidR="00B125D8" w:rsidRDefault="00B125D8" w:rsidP="00757C0C">
      <w:pPr>
        <w:ind w:firstLine="708"/>
        <w:jc w:val="both"/>
        <w:rPr>
          <w:sz w:val="28"/>
          <w:szCs w:val="28"/>
        </w:rPr>
      </w:pPr>
      <w:r w:rsidRPr="00757C0C">
        <w:rPr>
          <w:sz w:val="28"/>
          <w:szCs w:val="28"/>
        </w:rPr>
        <w:t xml:space="preserve">Рис. </w:t>
      </w:r>
      <w:r>
        <w:rPr>
          <w:sz w:val="28"/>
          <w:szCs w:val="28"/>
        </w:rPr>
        <w:t>5</w:t>
      </w:r>
      <w:r w:rsidRPr="00757C0C">
        <w:rPr>
          <w:sz w:val="28"/>
          <w:szCs w:val="28"/>
        </w:rPr>
        <w:t xml:space="preserve">. Динаміка кількості поданих вакансій роботодавцями міста, тис. вакансій  </w:t>
      </w:r>
    </w:p>
    <w:p w:rsidR="00B125D8" w:rsidRPr="00757C0C" w:rsidRDefault="00B125D8" w:rsidP="00757C0C">
      <w:pPr>
        <w:ind w:firstLine="708"/>
        <w:jc w:val="both"/>
        <w:rPr>
          <w:sz w:val="28"/>
          <w:szCs w:val="28"/>
        </w:rPr>
      </w:pPr>
    </w:p>
    <w:p w:rsidR="00B125D8" w:rsidRDefault="00B125D8" w:rsidP="007D79FE">
      <w:pPr>
        <w:pStyle w:val="BodyTextIndent3"/>
        <w:spacing w:after="0"/>
        <w:ind w:left="0" w:firstLine="708"/>
        <w:jc w:val="both"/>
        <w:rPr>
          <w:color w:val="000000"/>
          <w:sz w:val="28"/>
          <w:szCs w:val="28"/>
        </w:rPr>
      </w:pPr>
      <w:r>
        <w:rPr>
          <w:sz w:val="28"/>
          <w:szCs w:val="28"/>
        </w:rPr>
        <w:t>Проте, ефективність роботи з працевлаштування підвищується</w:t>
      </w:r>
      <w:r w:rsidRPr="001C7D61">
        <w:rPr>
          <w:sz w:val="28"/>
          <w:szCs w:val="28"/>
        </w:rPr>
        <w:t>.</w:t>
      </w:r>
      <w:r>
        <w:rPr>
          <w:sz w:val="28"/>
          <w:szCs w:val="28"/>
        </w:rPr>
        <w:t xml:space="preserve"> Так, у 2015 році </w:t>
      </w:r>
      <w:r w:rsidRPr="001C7D61">
        <w:rPr>
          <w:sz w:val="28"/>
          <w:szCs w:val="28"/>
        </w:rPr>
        <w:t>за направленням служби зайнятості працевлашт</w:t>
      </w:r>
      <w:r>
        <w:rPr>
          <w:sz w:val="28"/>
          <w:szCs w:val="28"/>
        </w:rPr>
        <w:t>овано</w:t>
      </w:r>
      <w:r w:rsidRPr="001C7D61">
        <w:rPr>
          <w:sz w:val="28"/>
          <w:szCs w:val="28"/>
        </w:rPr>
        <w:t xml:space="preserve"> </w:t>
      </w:r>
      <w:r>
        <w:rPr>
          <w:sz w:val="28"/>
          <w:szCs w:val="28"/>
        </w:rPr>
        <w:t xml:space="preserve">5301 незайнятих громадян, що на 20,5 % перевищує показник 2011 року. </w:t>
      </w:r>
    </w:p>
    <w:p w:rsidR="00B125D8" w:rsidRDefault="00B125D8" w:rsidP="007D79FE">
      <w:pPr>
        <w:pStyle w:val="BodyTextIndent3"/>
        <w:spacing w:after="0"/>
        <w:ind w:left="0" w:firstLine="708"/>
        <w:jc w:val="both"/>
        <w:rPr>
          <w:color w:val="000000"/>
          <w:sz w:val="28"/>
          <w:szCs w:val="28"/>
        </w:rPr>
      </w:pPr>
      <w:r w:rsidRPr="0015521A">
        <w:rPr>
          <w:color w:val="000000"/>
          <w:sz w:val="28"/>
          <w:szCs w:val="28"/>
        </w:rPr>
        <w:object w:dxaOrig="8137" w:dyaOrig="5345">
          <v:shape id="_x0000_i1030" type="#_x0000_t75" style="width:402.75pt;height:264.75pt" o:ole="">
            <v:imagedata r:id="rId22" o:title=""/>
          </v:shape>
          <o:OLEObject Type="Embed" ProgID="MSGraph.Chart.8" ShapeID="_x0000_i1030" DrawAspect="Content" ObjectID="_1531659483" r:id="rId23">
            <o:FieldCodes>\s</o:FieldCodes>
          </o:OLEObject>
        </w:object>
      </w:r>
    </w:p>
    <w:p w:rsidR="00B125D8" w:rsidRDefault="00B125D8" w:rsidP="007D79FE">
      <w:pPr>
        <w:pStyle w:val="BodyTextIndent3"/>
        <w:spacing w:after="0"/>
        <w:ind w:left="0" w:firstLine="708"/>
        <w:jc w:val="both"/>
        <w:rPr>
          <w:color w:val="000000"/>
          <w:sz w:val="28"/>
          <w:szCs w:val="28"/>
        </w:rPr>
      </w:pPr>
    </w:p>
    <w:p w:rsidR="00B125D8" w:rsidRPr="002D171F" w:rsidRDefault="00B125D8" w:rsidP="002D171F">
      <w:pPr>
        <w:spacing w:before="40"/>
        <w:ind w:firstLine="851"/>
        <w:rPr>
          <w:sz w:val="28"/>
          <w:szCs w:val="28"/>
        </w:rPr>
      </w:pPr>
      <w:r w:rsidRPr="002D171F">
        <w:rPr>
          <w:sz w:val="28"/>
          <w:szCs w:val="28"/>
        </w:rPr>
        <w:t>Рис.</w:t>
      </w:r>
      <w:r>
        <w:rPr>
          <w:sz w:val="28"/>
          <w:szCs w:val="28"/>
        </w:rPr>
        <w:t>6</w:t>
      </w:r>
      <w:r w:rsidRPr="002D171F">
        <w:rPr>
          <w:sz w:val="28"/>
          <w:szCs w:val="28"/>
        </w:rPr>
        <w:t>. Обсяги працевлаштування, тис. осіб</w:t>
      </w:r>
    </w:p>
    <w:p w:rsidR="00B125D8" w:rsidRDefault="00B125D8" w:rsidP="007D79FE">
      <w:pPr>
        <w:spacing w:before="40"/>
        <w:ind w:firstLine="851"/>
        <w:jc w:val="center"/>
        <w:rPr>
          <w:i/>
          <w:iCs/>
        </w:rPr>
      </w:pPr>
    </w:p>
    <w:p w:rsidR="00B125D8" w:rsidRDefault="00B125D8" w:rsidP="007D79FE">
      <w:pPr>
        <w:pStyle w:val="BodyTextIndent3"/>
        <w:spacing w:after="0"/>
        <w:ind w:left="16" w:firstLine="851"/>
        <w:jc w:val="both"/>
        <w:rPr>
          <w:sz w:val="28"/>
          <w:szCs w:val="28"/>
        </w:rPr>
      </w:pPr>
      <w:r>
        <w:rPr>
          <w:sz w:val="28"/>
          <w:szCs w:val="28"/>
        </w:rPr>
        <w:t xml:space="preserve">Усі наявні у Центрі вакансії не вдається укомплектувати у зв’язку з невідповідністю спеціалізації або кваліфікації осіб, що перебувають на </w:t>
      </w:r>
      <w:r w:rsidRPr="003121DB">
        <w:rPr>
          <w:sz w:val="28"/>
          <w:szCs w:val="28"/>
        </w:rPr>
        <w:t>обліку, заявленим вимогам.</w:t>
      </w:r>
      <w:r>
        <w:rPr>
          <w:sz w:val="28"/>
          <w:szCs w:val="28"/>
        </w:rPr>
        <w:t xml:space="preserve"> </w:t>
      </w:r>
    </w:p>
    <w:p w:rsidR="00B125D8" w:rsidRDefault="00B125D8" w:rsidP="007D79FE">
      <w:pPr>
        <w:pStyle w:val="BodyTextIndent3"/>
        <w:spacing w:after="0"/>
        <w:ind w:left="16" w:firstLine="851"/>
        <w:jc w:val="both"/>
        <w:rPr>
          <w:sz w:val="28"/>
          <w:szCs w:val="28"/>
        </w:rPr>
      </w:pPr>
      <w:r w:rsidRPr="001C7D61">
        <w:rPr>
          <w:sz w:val="28"/>
          <w:szCs w:val="28"/>
        </w:rPr>
        <w:t>З метою підвищення конкурентоспроможності безробітних на ринку праці міським центром зайнятості проводи</w:t>
      </w:r>
      <w:r>
        <w:rPr>
          <w:sz w:val="28"/>
          <w:szCs w:val="28"/>
        </w:rPr>
        <w:t>ться</w:t>
      </w:r>
      <w:r w:rsidRPr="001C7D61">
        <w:rPr>
          <w:sz w:val="28"/>
          <w:szCs w:val="28"/>
        </w:rPr>
        <w:t xml:space="preserve"> професійна підготовка, перепідготовка та підвищення кваліфікації. </w:t>
      </w:r>
    </w:p>
    <w:p w:rsidR="00B125D8" w:rsidRDefault="00B125D8" w:rsidP="005B2BBD">
      <w:pPr>
        <w:pStyle w:val="BodyTextIndent3"/>
        <w:spacing w:after="0"/>
        <w:ind w:left="16" w:hanging="16"/>
        <w:jc w:val="both"/>
        <w:rPr>
          <w:sz w:val="28"/>
          <w:szCs w:val="28"/>
        </w:rPr>
      </w:pPr>
      <w:r w:rsidRPr="0015521A">
        <w:rPr>
          <w:sz w:val="28"/>
          <w:szCs w:val="28"/>
        </w:rPr>
        <w:object w:dxaOrig="8755" w:dyaOrig="5585">
          <v:shape id="_x0000_i1031" type="#_x0000_t75" style="width:438pt;height:276.75pt" o:ole="">
            <v:imagedata r:id="rId24" o:title=""/>
          </v:shape>
          <o:OLEObject Type="Embed" ProgID="MSGraph.Chart.8" ShapeID="_x0000_i1031" DrawAspect="Content" ObjectID="_1531659484" r:id="rId25">
            <o:FieldCodes>\s</o:FieldCodes>
          </o:OLEObject>
        </w:object>
      </w:r>
    </w:p>
    <w:p w:rsidR="00B125D8" w:rsidRDefault="00B125D8" w:rsidP="00981A05">
      <w:pPr>
        <w:spacing w:before="40"/>
        <w:ind w:firstLine="851"/>
        <w:rPr>
          <w:sz w:val="28"/>
          <w:szCs w:val="28"/>
        </w:rPr>
      </w:pPr>
      <w:r w:rsidRPr="005B2BBD">
        <w:rPr>
          <w:sz w:val="28"/>
          <w:szCs w:val="28"/>
        </w:rPr>
        <w:t xml:space="preserve">Рис. </w:t>
      </w:r>
      <w:r>
        <w:rPr>
          <w:sz w:val="28"/>
          <w:szCs w:val="28"/>
        </w:rPr>
        <w:t>7</w:t>
      </w:r>
      <w:r w:rsidRPr="005B2BBD">
        <w:rPr>
          <w:sz w:val="28"/>
          <w:szCs w:val="28"/>
        </w:rPr>
        <w:t xml:space="preserve">.Динаміка </w:t>
      </w:r>
      <w:r>
        <w:rPr>
          <w:sz w:val="28"/>
          <w:szCs w:val="28"/>
        </w:rPr>
        <w:t xml:space="preserve">професійного </w:t>
      </w:r>
      <w:r w:rsidRPr="005B2BBD">
        <w:rPr>
          <w:sz w:val="28"/>
          <w:szCs w:val="28"/>
        </w:rPr>
        <w:t>навчання, осіб</w:t>
      </w:r>
    </w:p>
    <w:p w:rsidR="00B125D8" w:rsidRDefault="00B125D8" w:rsidP="00981A05">
      <w:pPr>
        <w:spacing w:before="40"/>
        <w:ind w:firstLine="851"/>
        <w:rPr>
          <w:sz w:val="28"/>
          <w:szCs w:val="28"/>
        </w:rPr>
      </w:pPr>
    </w:p>
    <w:p w:rsidR="00B125D8" w:rsidRDefault="00B125D8" w:rsidP="00981A05">
      <w:pPr>
        <w:spacing w:before="40"/>
        <w:ind w:firstLine="851"/>
        <w:rPr>
          <w:sz w:val="28"/>
          <w:szCs w:val="28"/>
        </w:rPr>
      </w:pPr>
    </w:p>
    <w:p w:rsidR="00B125D8" w:rsidRPr="005B2BBD" w:rsidRDefault="00B125D8" w:rsidP="00981A05">
      <w:pPr>
        <w:spacing w:before="40"/>
        <w:ind w:firstLine="851"/>
        <w:rPr>
          <w:sz w:val="28"/>
          <w:szCs w:val="28"/>
        </w:rPr>
      </w:pPr>
    </w:p>
    <w:p w:rsidR="00B125D8" w:rsidRPr="008C5323" w:rsidRDefault="00B125D8" w:rsidP="00432825">
      <w:pPr>
        <w:pStyle w:val="Heading3"/>
        <w:rPr>
          <w:rFonts w:ascii="Times New Roman" w:hAnsi="Times New Roman"/>
          <w:sz w:val="28"/>
          <w:szCs w:val="28"/>
        </w:rPr>
      </w:pPr>
      <w:r w:rsidRPr="00432825">
        <w:rPr>
          <w:rFonts w:ascii="Times New Roman" w:hAnsi="Times New Roman"/>
          <w:sz w:val="28"/>
          <w:szCs w:val="28"/>
        </w:rPr>
        <w:t>2</w:t>
      </w:r>
      <w:r w:rsidRPr="008C5323">
        <w:rPr>
          <w:rFonts w:ascii="Times New Roman" w:hAnsi="Times New Roman"/>
          <w:sz w:val="28"/>
          <w:szCs w:val="28"/>
        </w:rPr>
        <w:t>.5. Доходи населення</w:t>
      </w:r>
    </w:p>
    <w:p w:rsidR="00B125D8" w:rsidRPr="00BA1F7A" w:rsidRDefault="00B125D8" w:rsidP="003C388C">
      <w:pPr>
        <w:ind w:firstLine="720"/>
        <w:jc w:val="both"/>
        <w:rPr>
          <w:sz w:val="28"/>
          <w:szCs w:val="28"/>
        </w:rPr>
      </w:pPr>
    </w:p>
    <w:p w:rsidR="00B125D8" w:rsidRPr="005C168F" w:rsidRDefault="00B125D8" w:rsidP="0038323A">
      <w:pPr>
        <w:ind w:firstLine="720"/>
        <w:jc w:val="both"/>
        <w:rPr>
          <w:spacing w:val="-3"/>
          <w:sz w:val="28"/>
          <w:szCs w:val="28"/>
        </w:rPr>
      </w:pPr>
      <w:r w:rsidRPr="005C168F">
        <w:rPr>
          <w:spacing w:val="-3"/>
          <w:sz w:val="28"/>
          <w:szCs w:val="28"/>
        </w:rPr>
        <w:t>Середньомісячна номінальна заробітна плата одного штатного працівника м. Чернігова за підсумками 201</w:t>
      </w:r>
      <w:r>
        <w:rPr>
          <w:spacing w:val="-3"/>
          <w:sz w:val="28"/>
          <w:szCs w:val="28"/>
        </w:rPr>
        <w:t>5</w:t>
      </w:r>
      <w:r w:rsidRPr="005C168F">
        <w:rPr>
          <w:spacing w:val="-3"/>
          <w:sz w:val="28"/>
          <w:szCs w:val="28"/>
        </w:rPr>
        <w:t xml:space="preserve"> року зросла порівняно з 2010 роком на </w:t>
      </w:r>
      <w:r>
        <w:rPr>
          <w:spacing w:val="-3"/>
          <w:sz w:val="28"/>
          <w:szCs w:val="28"/>
        </w:rPr>
        <w:t>80,4</w:t>
      </w:r>
      <w:r w:rsidRPr="005C168F">
        <w:rPr>
          <w:spacing w:val="-3"/>
          <w:sz w:val="28"/>
          <w:szCs w:val="28"/>
        </w:rPr>
        <w:t xml:space="preserve"> % та склала </w:t>
      </w:r>
      <w:r>
        <w:rPr>
          <w:spacing w:val="-3"/>
          <w:sz w:val="28"/>
          <w:szCs w:val="28"/>
        </w:rPr>
        <w:t>3298</w:t>
      </w:r>
      <w:r w:rsidRPr="005C168F">
        <w:rPr>
          <w:spacing w:val="-3"/>
          <w:sz w:val="28"/>
          <w:szCs w:val="28"/>
        </w:rPr>
        <w:t xml:space="preserve"> грн, що на 0,</w:t>
      </w:r>
      <w:r>
        <w:rPr>
          <w:spacing w:val="-3"/>
          <w:sz w:val="28"/>
          <w:szCs w:val="28"/>
        </w:rPr>
        <w:t>1</w:t>
      </w:r>
      <w:r w:rsidRPr="005C168F">
        <w:rPr>
          <w:spacing w:val="-3"/>
          <w:sz w:val="28"/>
          <w:szCs w:val="28"/>
        </w:rPr>
        <w:t>% більше, ніж у Чернігівській області (</w:t>
      </w:r>
      <w:r>
        <w:rPr>
          <w:spacing w:val="-3"/>
          <w:sz w:val="28"/>
          <w:szCs w:val="28"/>
        </w:rPr>
        <w:t>3295</w:t>
      </w:r>
      <w:r>
        <w:rPr>
          <w:spacing w:val="-3"/>
          <w:sz w:val="28"/>
          <w:szCs w:val="28"/>
          <w:lang w:val="ru-RU"/>
        </w:rPr>
        <w:t>,0</w:t>
      </w:r>
      <w:r w:rsidRPr="005C168F">
        <w:rPr>
          <w:spacing w:val="-3"/>
          <w:sz w:val="28"/>
          <w:szCs w:val="28"/>
        </w:rPr>
        <w:t xml:space="preserve"> грн) та на </w:t>
      </w:r>
      <w:r>
        <w:rPr>
          <w:spacing w:val="-3"/>
          <w:sz w:val="28"/>
          <w:szCs w:val="28"/>
        </w:rPr>
        <w:t>21,4</w:t>
      </w:r>
      <w:r w:rsidRPr="005C168F">
        <w:rPr>
          <w:spacing w:val="-3"/>
          <w:sz w:val="28"/>
          <w:szCs w:val="28"/>
        </w:rPr>
        <w:t xml:space="preserve"> % менше, ніж в Україні</w:t>
      </w:r>
      <w:r>
        <w:rPr>
          <w:spacing w:val="-3"/>
          <w:sz w:val="28"/>
          <w:szCs w:val="28"/>
        </w:rPr>
        <w:t xml:space="preserve"> (4195</w:t>
      </w:r>
      <w:r>
        <w:rPr>
          <w:spacing w:val="-3"/>
          <w:sz w:val="28"/>
          <w:szCs w:val="28"/>
          <w:lang w:val="ru-RU"/>
        </w:rPr>
        <w:t>,0</w:t>
      </w:r>
      <w:r>
        <w:rPr>
          <w:spacing w:val="-3"/>
          <w:sz w:val="28"/>
          <w:szCs w:val="28"/>
        </w:rPr>
        <w:t xml:space="preserve"> грн)</w:t>
      </w:r>
      <w:r w:rsidRPr="005C168F">
        <w:rPr>
          <w:spacing w:val="-3"/>
          <w:sz w:val="28"/>
          <w:szCs w:val="28"/>
        </w:rPr>
        <w:t>.</w:t>
      </w:r>
    </w:p>
    <w:p w:rsidR="00B125D8" w:rsidRPr="005C168F" w:rsidRDefault="00B125D8" w:rsidP="0038323A">
      <w:pPr>
        <w:ind w:firstLine="720"/>
        <w:jc w:val="both"/>
        <w:rPr>
          <w:sz w:val="28"/>
          <w:szCs w:val="28"/>
        </w:rPr>
      </w:pPr>
    </w:p>
    <w:bookmarkStart w:id="4" w:name="_MON_1519713196"/>
    <w:bookmarkEnd w:id="4"/>
    <w:p w:rsidR="00B125D8" w:rsidRPr="005C168F" w:rsidRDefault="00B125D8" w:rsidP="0038323A">
      <w:pPr>
        <w:jc w:val="both"/>
        <w:rPr>
          <w:spacing w:val="-3"/>
          <w:sz w:val="28"/>
          <w:szCs w:val="28"/>
        </w:rPr>
      </w:pPr>
      <w:r w:rsidRPr="005C168F">
        <w:rPr>
          <w:sz w:val="28"/>
          <w:szCs w:val="28"/>
        </w:rPr>
        <w:object w:dxaOrig="10343" w:dyaOrig="3974">
          <v:shape id="_x0000_i1032" type="#_x0000_t75" style="width:491.25pt;height:167.25pt" o:ole="">
            <v:imagedata r:id="rId26" o:title=""/>
          </v:shape>
          <o:OLEObject Type="Embed" ProgID="Msxml2.SAXXMLReader.5.0" ShapeID="_x0000_i1032" DrawAspect="Content" ObjectID="_1531659485" r:id="rId27"/>
        </w:object>
      </w:r>
      <w:r w:rsidRPr="005C168F">
        <w:rPr>
          <w:sz w:val="28"/>
          <w:szCs w:val="28"/>
        </w:rPr>
        <w:tab/>
      </w:r>
      <w:r w:rsidRPr="005C168F">
        <w:rPr>
          <w:spacing w:val="-3"/>
          <w:sz w:val="28"/>
          <w:szCs w:val="28"/>
        </w:rPr>
        <w:t>Рис.</w:t>
      </w:r>
      <w:r>
        <w:rPr>
          <w:spacing w:val="-3"/>
          <w:sz w:val="28"/>
          <w:szCs w:val="28"/>
        </w:rPr>
        <w:t>8.</w:t>
      </w:r>
      <w:r w:rsidRPr="005C168F">
        <w:rPr>
          <w:spacing w:val="-3"/>
          <w:sz w:val="28"/>
          <w:szCs w:val="28"/>
        </w:rPr>
        <w:t xml:space="preserve"> Середньомісячна заробітна плата у м. Чернігові (грн)</w:t>
      </w:r>
    </w:p>
    <w:p w:rsidR="00B125D8" w:rsidRDefault="00B125D8" w:rsidP="0038323A">
      <w:pPr>
        <w:jc w:val="both"/>
        <w:rPr>
          <w:sz w:val="28"/>
          <w:szCs w:val="28"/>
        </w:rPr>
      </w:pPr>
      <w:r>
        <w:rPr>
          <w:sz w:val="28"/>
          <w:szCs w:val="28"/>
        </w:rPr>
        <w:tab/>
      </w:r>
    </w:p>
    <w:p w:rsidR="00B125D8" w:rsidRPr="005C168F" w:rsidRDefault="00B125D8" w:rsidP="00732222">
      <w:pPr>
        <w:ind w:firstLine="708"/>
        <w:jc w:val="both"/>
        <w:rPr>
          <w:sz w:val="28"/>
          <w:szCs w:val="28"/>
        </w:rPr>
      </w:pPr>
      <w:r>
        <w:rPr>
          <w:sz w:val="28"/>
          <w:szCs w:val="28"/>
        </w:rPr>
        <w:t>За даними Державної служби статистики внаслідок інфляційних процесів реальна заробітна плата в Україні за підсумками 2015 року зменшилась по відношенню до рівня 2011 року на 7,6 %, в Чернігівській області – на 4,5 %.</w:t>
      </w:r>
    </w:p>
    <w:p w:rsidR="00B125D8" w:rsidRPr="005C168F" w:rsidRDefault="00B125D8" w:rsidP="0038323A">
      <w:pPr>
        <w:ind w:firstLine="720"/>
        <w:jc w:val="both"/>
        <w:rPr>
          <w:spacing w:val="-3"/>
          <w:sz w:val="28"/>
          <w:szCs w:val="28"/>
        </w:rPr>
      </w:pPr>
      <w:r w:rsidRPr="005C168F">
        <w:rPr>
          <w:spacing w:val="-3"/>
          <w:sz w:val="28"/>
          <w:szCs w:val="28"/>
        </w:rPr>
        <w:t xml:space="preserve">Серед обласних центрів України м. Чернігів за рівнем заробітної плати </w:t>
      </w:r>
      <w:r>
        <w:rPr>
          <w:spacing w:val="-3"/>
          <w:sz w:val="28"/>
          <w:szCs w:val="28"/>
        </w:rPr>
        <w:t xml:space="preserve">продовжує </w:t>
      </w:r>
      <w:r w:rsidRPr="005C168F">
        <w:rPr>
          <w:spacing w:val="-3"/>
          <w:sz w:val="28"/>
          <w:szCs w:val="28"/>
        </w:rPr>
        <w:t>займа</w:t>
      </w:r>
      <w:r>
        <w:rPr>
          <w:spacing w:val="-3"/>
          <w:sz w:val="28"/>
          <w:szCs w:val="28"/>
        </w:rPr>
        <w:t>ти</w:t>
      </w:r>
      <w:r w:rsidRPr="005C168F">
        <w:rPr>
          <w:spacing w:val="-3"/>
          <w:sz w:val="28"/>
          <w:szCs w:val="28"/>
        </w:rPr>
        <w:t xml:space="preserve"> </w:t>
      </w:r>
      <w:r>
        <w:rPr>
          <w:spacing w:val="-3"/>
          <w:sz w:val="28"/>
          <w:szCs w:val="28"/>
        </w:rPr>
        <w:t xml:space="preserve">одне з </w:t>
      </w:r>
      <w:r w:rsidRPr="005C168F">
        <w:rPr>
          <w:spacing w:val="-3"/>
          <w:sz w:val="28"/>
          <w:szCs w:val="28"/>
        </w:rPr>
        <w:t>остан</w:t>
      </w:r>
      <w:r>
        <w:rPr>
          <w:spacing w:val="-3"/>
          <w:sz w:val="28"/>
          <w:szCs w:val="28"/>
        </w:rPr>
        <w:t>ніх</w:t>
      </w:r>
      <w:r w:rsidRPr="005C168F">
        <w:rPr>
          <w:spacing w:val="-3"/>
          <w:sz w:val="28"/>
          <w:szCs w:val="28"/>
        </w:rPr>
        <w:t xml:space="preserve"> місц</w:t>
      </w:r>
      <w:r>
        <w:rPr>
          <w:spacing w:val="-3"/>
          <w:sz w:val="28"/>
          <w:szCs w:val="28"/>
        </w:rPr>
        <w:t>ь</w:t>
      </w:r>
      <w:r w:rsidRPr="005C168F">
        <w:rPr>
          <w:spacing w:val="-3"/>
          <w:sz w:val="28"/>
          <w:szCs w:val="28"/>
        </w:rPr>
        <w:t xml:space="preserve">. </w:t>
      </w:r>
      <w:r w:rsidRPr="00A425CA">
        <w:rPr>
          <w:spacing w:val="-3"/>
          <w:sz w:val="28"/>
          <w:szCs w:val="28"/>
        </w:rPr>
        <w:t>Найближчі до Чернігова за рівнем заробітної плати є міста Чернівці (3224 грн), Тернопіль (3277 грн) та Кіровоград (3293 грн).</w:t>
      </w:r>
    </w:p>
    <w:bookmarkStart w:id="5" w:name="_MON_1527333288"/>
    <w:bookmarkEnd w:id="5"/>
    <w:p w:rsidR="00B125D8" w:rsidRDefault="00B125D8" w:rsidP="00594A65">
      <w:pPr>
        <w:ind w:left="-284"/>
        <w:rPr>
          <w:sz w:val="28"/>
          <w:szCs w:val="28"/>
        </w:rPr>
      </w:pPr>
      <w:r w:rsidRPr="000B3911">
        <w:rPr>
          <w:noProof/>
          <w:sz w:val="28"/>
          <w:szCs w:val="28"/>
          <w:lang w:val="ru-RU"/>
        </w:rPr>
        <w:object w:dxaOrig="9624" w:dyaOrig="4518">
          <v:shape id="_x0000_i1033" type="#_x0000_t75" style="width:444.75pt;height:246.75pt" o:ole="">
            <v:imagedata r:id="rId28" o:title="" croptop="-3699f" cropbottom="-2335f" cropleft="-1137f" cropright="-1450f"/>
            <o:lock v:ext="edit" aspectratio="f"/>
          </v:shape>
          <o:OLEObject Type="Embed" ProgID="Excel.Sheet.8" ShapeID="_x0000_i1033" DrawAspect="Content" ObjectID="_1531659486" r:id="rId29"/>
        </w:object>
      </w:r>
      <w:r>
        <w:rPr>
          <w:noProof/>
          <w:sz w:val="28"/>
          <w:szCs w:val="28"/>
          <w:lang w:val="ru-RU"/>
        </w:rPr>
        <w:tab/>
      </w:r>
      <w:r w:rsidRPr="005C168F">
        <w:rPr>
          <w:sz w:val="28"/>
          <w:szCs w:val="28"/>
        </w:rPr>
        <w:t xml:space="preserve">Рис. </w:t>
      </w:r>
      <w:r>
        <w:rPr>
          <w:sz w:val="28"/>
          <w:szCs w:val="28"/>
        </w:rPr>
        <w:t xml:space="preserve">9. </w:t>
      </w:r>
      <w:r w:rsidRPr="005C168F">
        <w:rPr>
          <w:sz w:val="28"/>
          <w:szCs w:val="28"/>
        </w:rPr>
        <w:t>Середньомісячна заробітна плата одного штатного працівника в обласних центрах України</w:t>
      </w:r>
      <w:r>
        <w:rPr>
          <w:sz w:val="28"/>
          <w:szCs w:val="28"/>
        </w:rPr>
        <w:t xml:space="preserve"> в 2015 році</w:t>
      </w:r>
      <w:r w:rsidRPr="005C168F">
        <w:rPr>
          <w:sz w:val="28"/>
          <w:szCs w:val="28"/>
        </w:rPr>
        <w:t>, (грн)</w:t>
      </w:r>
      <w:r>
        <w:rPr>
          <w:sz w:val="28"/>
          <w:szCs w:val="28"/>
        </w:rPr>
        <w:t>.</w:t>
      </w:r>
    </w:p>
    <w:p w:rsidR="00B125D8" w:rsidRPr="008C5323" w:rsidRDefault="00B125D8" w:rsidP="00432825">
      <w:pPr>
        <w:pStyle w:val="Heading3"/>
        <w:rPr>
          <w:rFonts w:ascii="Times New Roman" w:hAnsi="Times New Roman"/>
          <w:sz w:val="28"/>
          <w:szCs w:val="28"/>
        </w:rPr>
      </w:pPr>
      <w:r w:rsidRPr="008C5323">
        <w:rPr>
          <w:rFonts w:ascii="Times New Roman" w:hAnsi="Times New Roman"/>
          <w:sz w:val="28"/>
          <w:szCs w:val="28"/>
        </w:rPr>
        <w:t>2.6. Інфраструктура</w:t>
      </w:r>
    </w:p>
    <w:p w:rsidR="00B125D8" w:rsidRDefault="00B125D8" w:rsidP="00D4297B">
      <w:pPr>
        <w:rPr>
          <w:b/>
          <w:bCs/>
          <w:i/>
          <w:iCs/>
          <w:sz w:val="28"/>
          <w:szCs w:val="28"/>
        </w:rPr>
      </w:pPr>
      <w:r w:rsidRPr="008D5E58">
        <w:rPr>
          <w:b/>
          <w:bCs/>
          <w:i/>
          <w:iCs/>
          <w:sz w:val="28"/>
          <w:szCs w:val="28"/>
        </w:rPr>
        <w:t>Транспортна інфраструктура</w:t>
      </w:r>
    </w:p>
    <w:p w:rsidR="00B125D8" w:rsidRPr="008D5E58" w:rsidRDefault="00B125D8" w:rsidP="00C02866">
      <w:pPr>
        <w:ind w:firstLine="708"/>
        <w:jc w:val="both"/>
        <w:rPr>
          <w:sz w:val="28"/>
          <w:szCs w:val="28"/>
        </w:rPr>
      </w:pPr>
      <w:r w:rsidRPr="008D5E58">
        <w:rPr>
          <w:sz w:val="28"/>
          <w:szCs w:val="28"/>
        </w:rPr>
        <w:t xml:space="preserve">Чернігів </w:t>
      </w:r>
      <w:r>
        <w:rPr>
          <w:sz w:val="28"/>
          <w:szCs w:val="28"/>
        </w:rPr>
        <w:t>є г</w:t>
      </w:r>
      <w:r w:rsidRPr="008D5E58">
        <w:rPr>
          <w:sz w:val="28"/>
          <w:szCs w:val="28"/>
        </w:rPr>
        <w:t xml:space="preserve">оловним транспортним вузлом </w:t>
      </w:r>
      <w:r>
        <w:rPr>
          <w:sz w:val="28"/>
          <w:szCs w:val="28"/>
        </w:rPr>
        <w:t xml:space="preserve">Чернігівської </w:t>
      </w:r>
      <w:r w:rsidRPr="008D5E58">
        <w:rPr>
          <w:sz w:val="28"/>
          <w:szCs w:val="28"/>
        </w:rPr>
        <w:t>області, через який проходять основні міжнародні залізничні і автомобільні магістралі</w:t>
      </w:r>
      <w:r>
        <w:rPr>
          <w:sz w:val="28"/>
          <w:szCs w:val="28"/>
        </w:rPr>
        <w:t>.</w:t>
      </w:r>
      <w:r w:rsidRPr="008D5E58">
        <w:rPr>
          <w:sz w:val="28"/>
          <w:szCs w:val="28"/>
        </w:rPr>
        <w:t xml:space="preserve"> </w:t>
      </w:r>
    </w:p>
    <w:p w:rsidR="00B125D8" w:rsidRPr="00C02866" w:rsidRDefault="00B125D8" w:rsidP="00C02866">
      <w:pPr>
        <w:ind w:firstLine="708"/>
        <w:jc w:val="both"/>
        <w:rPr>
          <w:sz w:val="28"/>
          <w:szCs w:val="28"/>
        </w:rPr>
      </w:pPr>
      <w:r w:rsidRPr="00C02866">
        <w:rPr>
          <w:sz w:val="28"/>
          <w:szCs w:val="28"/>
        </w:rPr>
        <w:t xml:space="preserve">Транспортний комплекс міста представлений міським електричним та автомобільним транспортом. У транспортній галузі функціонують три автотранспортних підприємства з перевезення вантажів, три підприємства з пасажирських перевезень та </w:t>
      </w:r>
      <w:r>
        <w:rPr>
          <w:sz w:val="28"/>
          <w:szCs w:val="28"/>
        </w:rPr>
        <w:t>вісім</w:t>
      </w:r>
      <w:r w:rsidRPr="00C02866">
        <w:rPr>
          <w:sz w:val="28"/>
          <w:szCs w:val="28"/>
        </w:rPr>
        <w:t xml:space="preserve"> приватних пасажирських перевізників. </w:t>
      </w:r>
      <w:r>
        <w:rPr>
          <w:sz w:val="28"/>
          <w:szCs w:val="28"/>
        </w:rPr>
        <w:t>В</w:t>
      </w:r>
      <w:r w:rsidRPr="00C02866">
        <w:rPr>
          <w:sz w:val="28"/>
          <w:szCs w:val="28"/>
        </w:rPr>
        <w:t xml:space="preserve"> межах міста розташовані три автостанції, дві залізничні станції </w:t>
      </w:r>
      <w:r>
        <w:rPr>
          <w:sz w:val="28"/>
          <w:szCs w:val="28"/>
        </w:rPr>
        <w:t xml:space="preserve">та </w:t>
      </w:r>
      <w:r w:rsidRPr="00C02866">
        <w:rPr>
          <w:sz w:val="28"/>
          <w:szCs w:val="28"/>
        </w:rPr>
        <w:t xml:space="preserve">річковий порт. </w:t>
      </w:r>
    </w:p>
    <w:p w:rsidR="00B125D8" w:rsidRDefault="00B125D8" w:rsidP="003D1225">
      <w:pPr>
        <w:ind w:firstLine="709"/>
        <w:jc w:val="both"/>
        <w:rPr>
          <w:sz w:val="28"/>
          <w:szCs w:val="28"/>
        </w:rPr>
      </w:pPr>
      <w:r w:rsidRPr="008E5FCD">
        <w:rPr>
          <w:sz w:val="28"/>
          <w:szCs w:val="28"/>
        </w:rPr>
        <w:t>Для організації пасажирських перевезень задіяно 13 перевізників</w:t>
      </w:r>
      <w:r>
        <w:rPr>
          <w:sz w:val="28"/>
          <w:szCs w:val="28"/>
        </w:rPr>
        <w:t>.</w:t>
      </w:r>
      <w:r w:rsidRPr="008E5FCD">
        <w:rPr>
          <w:sz w:val="28"/>
          <w:szCs w:val="28"/>
        </w:rPr>
        <w:t xml:space="preserve"> </w:t>
      </w:r>
      <w:r>
        <w:rPr>
          <w:sz w:val="28"/>
          <w:szCs w:val="28"/>
        </w:rPr>
        <w:t>Н</w:t>
      </w:r>
      <w:r w:rsidRPr="008E5FCD">
        <w:rPr>
          <w:sz w:val="28"/>
          <w:szCs w:val="28"/>
        </w:rPr>
        <w:t>айбільші з них – комунальне підприємство «Чернігівське тролейбусне управління» міської ради, ПАТ «Чернігівавтосервіс» і ПрАТ «Таксосервіс». За маршрутами курсують близько 330 автобусів, у т.ч. 120 – середньої та 210 – малої місткості, і 60 тролейбусів</w:t>
      </w:r>
      <w:r>
        <w:rPr>
          <w:sz w:val="28"/>
          <w:szCs w:val="28"/>
        </w:rPr>
        <w:t xml:space="preserve">, більше половини яких </w:t>
      </w:r>
      <w:r w:rsidRPr="001E2B4E">
        <w:rPr>
          <w:sz w:val="28"/>
          <w:szCs w:val="28"/>
        </w:rPr>
        <w:t>експлуатуються понад 10 років</w:t>
      </w:r>
      <w:r w:rsidRPr="008E5FCD">
        <w:rPr>
          <w:sz w:val="28"/>
          <w:szCs w:val="28"/>
        </w:rPr>
        <w:t xml:space="preserve">. </w:t>
      </w:r>
    </w:p>
    <w:p w:rsidR="00B125D8" w:rsidRDefault="00B125D8" w:rsidP="003D1225">
      <w:pPr>
        <w:ind w:firstLine="709"/>
        <w:jc w:val="both"/>
        <w:rPr>
          <w:sz w:val="28"/>
          <w:szCs w:val="28"/>
        </w:rPr>
      </w:pPr>
      <w:r>
        <w:rPr>
          <w:sz w:val="28"/>
          <w:szCs w:val="28"/>
        </w:rPr>
        <w:t xml:space="preserve">Упродовж останніх років спостерігається тенденція до уповільнення оновлення рухомого складу автотранспорту та критично низький рівень оновлення рухомого складу електротранспорту. </w:t>
      </w:r>
    </w:p>
    <w:bookmarkStart w:id="6" w:name="_MON_1525692353"/>
    <w:bookmarkStart w:id="7" w:name="_MON_1527335161"/>
    <w:bookmarkEnd w:id="6"/>
    <w:bookmarkEnd w:id="7"/>
    <w:p w:rsidR="00B125D8" w:rsidRDefault="00B125D8" w:rsidP="003D1225">
      <w:pPr>
        <w:ind w:firstLine="709"/>
        <w:jc w:val="both"/>
        <w:rPr>
          <w:sz w:val="28"/>
          <w:szCs w:val="28"/>
        </w:rPr>
      </w:pPr>
      <w:r w:rsidRPr="000B3911">
        <w:rPr>
          <w:noProof/>
          <w:sz w:val="28"/>
          <w:szCs w:val="28"/>
          <w:lang w:val="ru-RU"/>
        </w:rPr>
        <w:object w:dxaOrig="7722" w:dyaOrig="4987">
          <v:shape id="_x0000_i1034" type="#_x0000_t75" style="width:422.25pt;height:284.25pt" o:ole="">
            <v:imagedata r:id="rId30" o:title="" croptop="-7096f" cropbottom="-2155f" cropleft="-4320f" cropright="-4065f"/>
            <o:lock v:ext="edit" aspectratio="f"/>
          </v:shape>
          <o:OLEObject Type="Embed" ProgID="Excel.Sheet.8" ShapeID="_x0000_i1034" DrawAspect="Content" ObjectID="_1531659487" r:id="rId31"/>
        </w:object>
      </w:r>
    </w:p>
    <w:p w:rsidR="00B125D8" w:rsidRDefault="00B125D8" w:rsidP="009D6748">
      <w:pPr>
        <w:ind w:firstLine="708"/>
        <w:jc w:val="both"/>
        <w:rPr>
          <w:sz w:val="28"/>
          <w:szCs w:val="28"/>
        </w:rPr>
      </w:pPr>
      <w:r>
        <w:rPr>
          <w:sz w:val="28"/>
          <w:szCs w:val="28"/>
        </w:rPr>
        <w:t>Рис. 10. Оновлення рухомого складу пасажирського транспорту у м. Чернігові, одиниць.</w:t>
      </w:r>
    </w:p>
    <w:p w:rsidR="00B125D8" w:rsidRDefault="00B125D8" w:rsidP="009D6748">
      <w:pPr>
        <w:ind w:firstLine="708"/>
        <w:jc w:val="both"/>
        <w:rPr>
          <w:sz w:val="28"/>
          <w:szCs w:val="28"/>
        </w:rPr>
      </w:pPr>
    </w:p>
    <w:p w:rsidR="00B125D8" w:rsidRDefault="00B125D8" w:rsidP="009D6748">
      <w:pPr>
        <w:ind w:firstLine="708"/>
        <w:jc w:val="both"/>
        <w:rPr>
          <w:sz w:val="28"/>
          <w:szCs w:val="28"/>
        </w:rPr>
      </w:pPr>
      <w:r w:rsidRPr="008E5FCD">
        <w:rPr>
          <w:sz w:val="28"/>
          <w:szCs w:val="28"/>
        </w:rPr>
        <w:t xml:space="preserve">Мережа маршрутів міського пасажирського транспорту налічує </w:t>
      </w:r>
      <w:r>
        <w:rPr>
          <w:sz w:val="28"/>
          <w:szCs w:val="28"/>
        </w:rPr>
        <w:t>дев’ять тролейбусних</w:t>
      </w:r>
      <w:r w:rsidRPr="008E5FCD">
        <w:rPr>
          <w:sz w:val="28"/>
          <w:szCs w:val="28"/>
        </w:rPr>
        <w:t xml:space="preserve"> </w:t>
      </w:r>
      <w:r>
        <w:rPr>
          <w:sz w:val="28"/>
          <w:szCs w:val="28"/>
        </w:rPr>
        <w:t xml:space="preserve">та </w:t>
      </w:r>
      <w:r w:rsidRPr="008E5FCD">
        <w:rPr>
          <w:sz w:val="28"/>
          <w:szCs w:val="28"/>
        </w:rPr>
        <w:t>41 автобусний маршрут, у т.ч. 27 – міських</w:t>
      </w:r>
      <w:r>
        <w:rPr>
          <w:sz w:val="28"/>
          <w:szCs w:val="28"/>
        </w:rPr>
        <w:t>,</w:t>
      </w:r>
      <w:r w:rsidRPr="008E5FCD">
        <w:rPr>
          <w:sz w:val="28"/>
          <w:szCs w:val="28"/>
        </w:rPr>
        <w:t xml:space="preserve"> 14 – приміських</w:t>
      </w:r>
      <w:r w:rsidRPr="00BF5E7C">
        <w:rPr>
          <w:sz w:val="28"/>
          <w:szCs w:val="28"/>
        </w:rPr>
        <w:t>.</w:t>
      </w:r>
      <w:r>
        <w:rPr>
          <w:sz w:val="28"/>
          <w:szCs w:val="28"/>
        </w:rPr>
        <w:t xml:space="preserve"> </w:t>
      </w:r>
    </w:p>
    <w:p w:rsidR="00B125D8" w:rsidRPr="00C02866" w:rsidRDefault="00B125D8" w:rsidP="009D6748">
      <w:pPr>
        <w:ind w:firstLine="708"/>
        <w:jc w:val="both"/>
        <w:rPr>
          <w:sz w:val="28"/>
          <w:szCs w:val="28"/>
        </w:rPr>
      </w:pPr>
      <w:r w:rsidRPr="00C02866">
        <w:rPr>
          <w:sz w:val="28"/>
          <w:szCs w:val="28"/>
        </w:rPr>
        <w:t xml:space="preserve">Експлуатаційна довжина автобусних маршрутів </w:t>
      </w:r>
      <w:r>
        <w:rPr>
          <w:sz w:val="28"/>
          <w:szCs w:val="28"/>
        </w:rPr>
        <w:t>-</w:t>
      </w:r>
      <w:r w:rsidRPr="00C02866">
        <w:rPr>
          <w:sz w:val="28"/>
          <w:szCs w:val="28"/>
        </w:rPr>
        <w:t xml:space="preserve"> </w:t>
      </w:r>
      <w:smartTag w:uri="urn:schemas-microsoft-com:office:smarttags" w:element="metricconverter">
        <w:smartTagPr>
          <w:attr w:name="ProductID" w:val="364 км"/>
        </w:smartTagPr>
        <w:r w:rsidRPr="00C02866">
          <w:rPr>
            <w:sz w:val="28"/>
            <w:szCs w:val="28"/>
          </w:rPr>
          <w:t>364 км</w:t>
        </w:r>
      </w:smartTag>
      <w:r w:rsidRPr="00C02866">
        <w:rPr>
          <w:sz w:val="28"/>
          <w:szCs w:val="28"/>
        </w:rPr>
        <w:t xml:space="preserve">, тролейбусних – </w:t>
      </w:r>
      <w:smartTag w:uri="urn:schemas-microsoft-com:office:smarttags" w:element="metricconverter">
        <w:smartTagPr>
          <w:attr w:name="ProductID" w:val="184 км"/>
        </w:smartTagPr>
        <w:r w:rsidRPr="00C02866">
          <w:rPr>
            <w:sz w:val="28"/>
            <w:szCs w:val="28"/>
          </w:rPr>
          <w:t>184 км</w:t>
        </w:r>
      </w:smartTag>
      <w:r w:rsidRPr="00C02866">
        <w:rPr>
          <w:sz w:val="28"/>
          <w:szCs w:val="28"/>
        </w:rPr>
        <w:t>.</w:t>
      </w:r>
      <w:r w:rsidRPr="00CC79A4">
        <w:rPr>
          <w:sz w:val="28"/>
          <w:szCs w:val="28"/>
        </w:rPr>
        <w:t xml:space="preserve"> </w:t>
      </w:r>
      <w:r w:rsidRPr="00C02866">
        <w:rPr>
          <w:sz w:val="28"/>
          <w:szCs w:val="28"/>
        </w:rPr>
        <w:t xml:space="preserve">Довжина контактної мережі м. Чернігова становить </w:t>
      </w:r>
      <w:smartTag w:uri="urn:schemas-microsoft-com:office:smarttags" w:element="metricconverter">
        <w:smartTagPr>
          <w:attr w:name="ProductID" w:val="106,7 км"/>
        </w:smartTagPr>
        <w:r w:rsidRPr="00C02866">
          <w:rPr>
            <w:sz w:val="28"/>
            <w:szCs w:val="28"/>
          </w:rPr>
          <w:t>106,7 км</w:t>
        </w:r>
      </w:smartTag>
      <w:r w:rsidRPr="00C02866">
        <w:rPr>
          <w:sz w:val="28"/>
          <w:szCs w:val="28"/>
        </w:rPr>
        <w:t>.</w:t>
      </w:r>
      <w:r w:rsidRPr="00EE699A">
        <w:rPr>
          <w:sz w:val="28"/>
          <w:szCs w:val="28"/>
        </w:rPr>
        <w:t xml:space="preserve"> </w:t>
      </w:r>
      <w:r w:rsidRPr="00C02866">
        <w:rPr>
          <w:sz w:val="28"/>
          <w:szCs w:val="28"/>
        </w:rPr>
        <w:t>Існуючі контактна і кабельна мережі мають знос понад 50</w:t>
      </w:r>
      <w:r>
        <w:rPr>
          <w:sz w:val="28"/>
          <w:szCs w:val="28"/>
        </w:rPr>
        <w:t xml:space="preserve"> %</w:t>
      </w:r>
      <w:r w:rsidRPr="00C02866">
        <w:rPr>
          <w:sz w:val="28"/>
          <w:szCs w:val="28"/>
        </w:rPr>
        <w:t>.</w:t>
      </w:r>
    </w:p>
    <w:p w:rsidR="00B125D8" w:rsidRPr="00C02866" w:rsidRDefault="00B125D8" w:rsidP="00C02866">
      <w:pPr>
        <w:ind w:firstLine="708"/>
        <w:jc w:val="both"/>
        <w:rPr>
          <w:sz w:val="28"/>
          <w:szCs w:val="28"/>
        </w:rPr>
      </w:pPr>
      <w:r w:rsidRPr="00C02866">
        <w:rPr>
          <w:sz w:val="28"/>
          <w:szCs w:val="28"/>
        </w:rPr>
        <w:t xml:space="preserve">На маршрутах розташовано 458 зупинок, з них 242 облаштовано зупинковими спорудами: у т.ч. 131 – комплекси з кіосками та павільйонами, 111 – павільйони та навіси для очікування транспорту. </w:t>
      </w:r>
    </w:p>
    <w:p w:rsidR="00B125D8" w:rsidRDefault="00B125D8" w:rsidP="00E11491">
      <w:pPr>
        <w:ind w:firstLine="708"/>
        <w:jc w:val="both"/>
        <w:rPr>
          <w:sz w:val="28"/>
          <w:szCs w:val="28"/>
        </w:rPr>
      </w:pPr>
      <w:r w:rsidRPr="00E11491">
        <w:rPr>
          <w:sz w:val="28"/>
          <w:szCs w:val="28"/>
        </w:rPr>
        <w:t>Проте</w:t>
      </w:r>
      <w:r>
        <w:rPr>
          <w:sz w:val="28"/>
          <w:szCs w:val="28"/>
        </w:rPr>
        <w:t>,</w:t>
      </w:r>
      <w:r w:rsidRPr="00E11491">
        <w:rPr>
          <w:sz w:val="28"/>
          <w:szCs w:val="28"/>
        </w:rPr>
        <w:t xml:space="preserve"> на сьогоднішній день мережа маршрутів пасажирського транспорту є застарілою, оскільки докорінно змінилися пасажиропотоки</w:t>
      </w:r>
      <w:r>
        <w:rPr>
          <w:sz w:val="28"/>
          <w:szCs w:val="28"/>
        </w:rPr>
        <w:t>, у тому числі і в наслідок погіршення або припинення роботи основних промислових підприємств</w:t>
      </w:r>
      <w:r w:rsidRPr="00E11491">
        <w:rPr>
          <w:sz w:val="28"/>
          <w:szCs w:val="28"/>
        </w:rPr>
        <w:t>.</w:t>
      </w:r>
      <w:r>
        <w:rPr>
          <w:sz w:val="28"/>
          <w:szCs w:val="28"/>
        </w:rPr>
        <w:t xml:space="preserve"> Для Чернігова наразі характерне перевантаження пасажирським транспортом центральної частини міста, дублювання тролейбусних маршрутів автобусними, надмірне завантаження пасажирами одних маршрутів і незначна їх кількість на інших.</w:t>
      </w:r>
    </w:p>
    <w:p w:rsidR="00B125D8" w:rsidRPr="00E11491" w:rsidRDefault="00B125D8" w:rsidP="00E11491">
      <w:pPr>
        <w:ind w:firstLine="708"/>
        <w:jc w:val="both"/>
        <w:rPr>
          <w:sz w:val="28"/>
          <w:szCs w:val="28"/>
        </w:rPr>
      </w:pPr>
    </w:p>
    <w:p w:rsidR="00B125D8" w:rsidRDefault="00B125D8" w:rsidP="00793E36">
      <w:pPr>
        <w:ind w:firstLine="708"/>
        <w:rPr>
          <w:b/>
          <w:bCs/>
          <w:i/>
          <w:iCs/>
          <w:sz w:val="28"/>
          <w:szCs w:val="28"/>
        </w:rPr>
      </w:pPr>
      <w:r w:rsidRPr="008D5E58">
        <w:rPr>
          <w:b/>
          <w:bCs/>
          <w:i/>
          <w:iCs/>
          <w:sz w:val="28"/>
          <w:szCs w:val="28"/>
        </w:rPr>
        <w:t>Дорожня інфраструктура</w:t>
      </w:r>
    </w:p>
    <w:p w:rsidR="00B125D8" w:rsidRDefault="00B125D8" w:rsidP="00D4297B">
      <w:pPr>
        <w:rPr>
          <w:b/>
          <w:bCs/>
          <w:i/>
          <w:iCs/>
          <w:sz w:val="28"/>
          <w:szCs w:val="28"/>
        </w:rPr>
      </w:pPr>
    </w:p>
    <w:p w:rsidR="00B125D8" w:rsidRDefault="00B125D8" w:rsidP="009F1334">
      <w:pPr>
        <w:pStyle w:val="a"/>
        <w:spacing w:before="0"/>
        <w:ind w:firstLine="709"/>
        <w:rPr>
          <w:noProof/>
          <w:sz w:val="28"/>
          <w:szCs w:val="28"/>
        </w:rPr>
      </w:pPr>
      <w:r>
        <w:rPr>
          <w:noProof/>
          <w:sz w:val="28"/>
          <w:szCs w:val="28"/>
        </w:rPr>
        <w:t xml:space="preserve">Місто має широко розгалужену дорожню мережу. Загальна протяжність вулиць міста складає </w:t>
      </w:r>
      <w:smartTag w:uri="urn:schemas-microsoft-com:office:smarttags" w:element="metricconverter">
        <w:smartTagPr>
          <w:attr w:name="ProductID" w:val="361 км"/>
        </w:smartTagPr>
        <w:r>
          <w:rPr>
            <w:noProof/>
            <w:sz w:val="28"/>
            <w:szCs w:val="28"/>
          </w:rPr>
          <w:t>361 км</w:t>
        </w:r>
      </w:smartTag>
      <w:r>
        <w:rPr>
          <w:noProof/>
          <w:sz w:val="28"/>
          <w:szCs w:val="28"/>
        </w:rPr>
        <w:t xml:space="preserve">, в тому числі магістральних вулиць загальноміського та районного значення   86,7 км. </w:t>
      </w:r>
    </w:p>
    <w:p w:rsidR="00B125D8" w:rsidRDefault="00B125D8" w:rsidP="009F1334">
      <w:pPr>
        <w:pStyle w:val="a"/>
        <w:spacing w:before="0"/>
        <w:ind w:firstLine="709"/>
        <w:rPr>
          <w:noProof/>
          <w:sz w:val="28"/>
          <w:szCs w:val="28"/>
        </w:rPr>
      </w:pPr>
      <w:r>
        <w:rPr>
          <w:noProof/>
          <w:sz w:val="28"/>
          <w:szCs w:val="28"/>
        </w:rPr>
        <w:t xml:space="preserve">Асфальтобетонне покриття мають 255,3 км доріг (2,16 млн. кв. м), ґрунтове – 105,7 км. Загальна протяжність тротуарів та пішохідних доріжок з твердим покриттям – </w:t>
      </w:r>
      <w:smartTag w:uri="urn:schemas-microsoft-com:office:smarttags" w:element="metricconverter">
        <w:smartTagPr>
          <w:attr w:name="ProductID" w:val="352,3 км"/>
        </w:smartTagPr>
        <w:r>
          <w:rPr>
            <w:noProof/>
            <w:sz w:val="28"/>
            <w:szCs w:val="28"/>
          </w:rPr>
          <w:t>352,3 км</w:t>
        </w:r>
      </w:smartTag>
      <w:r>
        <w:rPr>
          <w:noProof/>
          <w:sz w:val="28"/>
          <w:szCs w:val="28"/>
        </w:rPr>
        <w:t xml:space="preserve">. </w:t>
      </w:r>
    </w:p>
    <w:p w:rsidR="00B125D8" w:rsidRDefault="00B125D8" w:rsidP="009F1334">
      <w:pPr>
        <w:pStyle w:val="a"/>
        <w:spacing w:before="0"/>
        <w:ind w:firstLine="709"/>
        <w:rPr>
          <w:noProof/>
          <w:spacing w:val="4"/>
          <w:sz w:val="28"/>
          <w:szCs w:val="28"/>
        </w:rPr>
      </w:pPr>
      <w:r>
        <w:rPr>
          <w:noProof/>
          <w:spacing w:val="4"/>
          <w:sz w:val="28"/>
          <w:szCs w:val="28"/>
        </w:rPr>
        <w:t>Близько 24 % доріг обласного центру знаходяться у критичному  стані.</w:t>
      </w:r>
    </w:p>
    <w:p w:rsidR="00B125D8" w:rsidRDefault="00B125D8" w:rsidP="00C079B5">
      <w:pPr>
        <w:pStyle w:val="a"/>
        <w:spacing w:before="0"/>
        <w:ind w:left="-709"/>
        <w:rPr>
          <w:noProof/>
          <w:spacing w:val="4"/>
          <w:sz w:val="28"/>
          <w:szCs w:val="28"/>
        </w:rPr>
      </w:pPr>
      <w:r w:rsidRPr="0015521A">
        <w:rPr>
          <w:noProof/>
          <w:spacing w:val="4"/>
          <w:sz w:val="28"/>
          <w:szCs w:val="28"/>
        </w:rPr>
        <w:object w:dxaOrig="11171" w:dyaOrig="6200">
          <v:shape id="_x0000_i1035" type="#_x0000_t75" style="width:558.75pt;height:306.75pt" o:ole="">
            <v:imagedata r:id="rId32" o:title=""/>
          </v:shape>
          <o:OLEObject Type="Embed" ProgID="MSGraph.Chart.8" ShapeID="_x0000_i1035" DrawAspect="Content" ObjectID="_1531659488" r:id="rId33">
            <o:FieldCodes>\s</o:FieldCodes>
          </o:OLEObject>
        </w:object>
      </w:r>
    </w:p>
    <w:p w:rsidR="00B125D8" w:rsidRDefault="00B125D8" w:rsidP="009F1334">
      <w:pPr>
        <w:pStyle w:val="a"/>
        <w:spacing w:before="0"/>
        <w:ind w:firstLine="709"/>
        <w:rPr>
          <w:noProof/>
          <w:spacing w:val="4"/>
          <w:sz w:val="28"/>
          <w:szCs w:val="28"/>
        </w:rPr>
      </w:pPr>
      <w:r w:rsidRPr="00884AD0">
        <w:rPr>
          <w:noProof/>
          <w:spacing w:val="4"/>
          <w:sz w:val="28"/>
          <w:szCs w:val="28"/>
        </w:rPr>
        <w:t xml:space="preserve">Рис. 11. Рейтинг міст України за критичним станом доріг (за даними сайту </w:t>
      </w:r>
      <w:r w:rsidRPr="00884AD0">
        <w:rPr>
          <w:noProof/>
          <w:spacing w:val="4"/>
          <w:sz w:val="28"/>
          <w:szCs w:val="28"/>
          <w:lang w:val="en-US"/>
        </w:rPr>
        <w:t>Navizor</w:t>
      </w:r>
      <w:r w:rsidRPr="00884AD0">
        <w:rPr>
          <w:noProof/>
          <w:spacing w:val="4"/>
          <w:sz w:val="28"/>
          <w:szCs w:val="28"/>
          <w:lang w:val="ru-RU"/>
        </w:rPr>
        <w:t>.</w:t>
      </w:r>
      <w:r w:rsidRPr="00884AD0">
        <w:rPr>
          <w:noProof/>
          <w:spacing w:val="4"/>
          <w:sz w:val="28"/>
          <w:szCs w:val="28"/>
          <w:lang w:val="en-US"/>
        </w:rPr>
        <w:t>com</w:t>
      </w:r>
      <w:r w:rsidRPr="00884AD0">
        <w:rPr>
          <w:noProof/>
          <w:spacing w:val="4"/>
          <w:sz w:val="28"/>
          <w:szCs w:val="28"/>
        </w:rPr>
        <w:t>), %</w:t>
      </w:r>
    </w:p>
    <w:p w:rsidR="00B125D8" w:rsidRDefault="00B125D8" w:rsidP="009F1334">
      <w:pPr>
        <w:pStyle w:val="a"/>
        <w:spacing w:before="0"/>
        <w:ind w:firstLine="709"/>
        <w:rPr>
          <w:noProof/>
          <w:spacing w:val="4"/>
          <w:sz w:val="28"/>
          <w:szCs w:val="28"/>
        </w:rPr>
      </w:pPr>
    </w:p>
    <w:p w:rsidR="00B125D8" w:rsidRDefault="00B125D8" w:rsidP="009F1334">
      <w:pPr>
        <w:pStyle w:val="a"/>
        <w:spacing w:before="0"/>
        <w:ind w:firstLine="709"/>
        <w:rPr>
          <w:noProof/>
          <w:spacing w:val="4"/>
          <w:sz w:val="28"/>
          <w:szCs w:val="28"/>
        </w:rPr>
      </w:pPr>
      <w:r>
        <w:rPr>
          <w:noProof/>
          <w:spacing w:val="4"/>
          <w:sz w:val="28"/>
          <w:szCs w:val="28"/>
        </w:rPr>
        <w:t>Балансоутримувачем вулично-дорожньої мережі міста є комунальне шляхо-будівельне управління. На нього також покладено утримання мережі зливної каналізації, штучних споруд, гідротехнічних споруд, технічних засобів регулювання дорожнього руху.</w:t>
      </w:r>
    </w:p>
    <w:p w:rsidR="00B125D8" w:rsidRDefault="00B125D8" w:rsidP="00846F51">
      <w:pPr>
        <w:pStyle w:val="a"/>
        <w:spacing w:before="0"/>
        <w:ind w:firstLine="709"/>
        <w:rPr>
          <w:noProof/>
          <w:sz w:val="28"/>
          <w:szCs w:val="28"/>
        </w:rPr>
      </w:pPr>
      <w:r>
        <w:rPr>
          <w:noProof/>
          <w:sz w:val="28"/>
          <w:szCs w:val="28"/>
        </w:rPr>
        <w:t xml:space="preserve">Невід’ємною частиною вулично-дорожньої мережі є зливова каналізація та дренажні системи. Зливова каналізація міста складається з локальних мереж та має систему основних та малих скидів дощових вод у р. Стрижень і р. Білоус без попередньої очистки та скид у р. Десна через очисні споруди урочища Кордівка пропускною спроможністю 5300 куб. м на добу. </w:t>
      </w:r>
    </w:p>
    <w:p w:rsidR="00B125D8" w:rsidRDefault="00B125D8" w:rsidP="00846F51">
      <w:pPr>
        <w:pStyle w:val="a"/>
        <w:spacing w:before="0"/>
        <w:ind w:firstLine="709"/>
        <w:rPr>
          <w:sz w:val="28"/>
          <w:szCs w:val="28"/>
        </w:rPr>
      </w:pPr>
      <w:r>
        <w:rPr>
          <w:sz w:val="28"/>
          <w:szCs w:val="28"/>
        </w:rPr>
        <w:t xml:space="preserve">У місті діє 25 комунальних каналізаційно-колекторних систем, що відводять поверхневий стік  до різних водоприймачів загальною довжиною </w:t>
      </w:r>
      <w:smartTag w:uri="urn:schemas-microsoft-com:office:smarttags" w:element="metricconverter">
        <w:smartTagPr>
          <w:attr w:name="ProductID" w:val="62,85 км"/>
        </w:smartTagPr>
        <w:r>
          <w:rPr>
            <w:sz w:val="28"/>
            <w:szCs w:val="28"/>
          </w:rPr>
          <w:t>62,85 км</w:t>
        </w:r>
      </w:smartTag>
      <w:r>
        <w:rPr>
          <w:sz w:val="28"/>
          <w:szCs w:val="28"/>
        </w:rPr>
        <w:t xml:space="preserve">, які охоплюють водозбірну площу 3 тис. га, та колекторно - дренажна система загальною довжиною </w:t>
      </w:r>
      <w:smartTag w:uri="urn:schemas-microsoft-com:office:smarttags" w:element="metricconverter">
        <w:smartTagPr>
          <w:attr w:name="ProductID" w:val="3,972 км"/>
        </w:smartTagPr>
        <w:r>
          <w:rPr>
            <w:sz w:val="28"/>
            <w:szCs w:val="28"/>
          </w:rPr>
          <w:t>3,972 км</w:t>
        </w:r>
      </w:smartTag>
      <w:r>
        <w:rPr>
          <w:sz w:val="28"/>
          <w:szCs w:val="28"/>
        </w:rPr>
        <w:t xml:space="preserve">, яка знижує рівень ґрунтових вод в існуючій житловій забудові в мікрорайоні Масани і відводить їх за межі забудови. </w:t>
      </w:r>
    </w:p>
    <w:p w:rsidR="00B125D8" w:rsidRDefault="00B125D8" w:rsidP="009F1334">
      <w:pPr>
        <w:pStyle w:val="a"/>
        <w:spacing w:before="0"/>
        <w:ind w:firstLine="709"/>
        <w:rPr>
          <w:noProof/>
          <w:sz w:val="28"/>
          <w:szCs w:val="28"/>
        </w:rPr>
      </w:pPr>
      <w:r>
        <w:rPr>
          <w:noProof/>
          <w:sz w:val="28"/>
          <w:szCs w:val="28"/>
        </w:rPr>
        <w:t xml:space="preserve">Технічний стан зливової каналізації незадовільний: при залпових зливах в окремих районах міста каналізація працює з перебоями через низьку пропускну спроможність. </w:t>
      </w:r>
    </w:p>
    <w:p w:rsidR="00B125D8" w:rsidRDefault="00B125D8" w:rsidP="009F1334">
      <w:pPr>
        <w:ind w:firstLine="540"/>
        <w:jc w:val="both"/>
        <w:rPr>
          <w:sz w:val="28"/>
          <w:szCs w:val="28"/>
        </w:rPr>
      </w:pPr>
      <w:r>
        <w:rPr>
          <w:noProof/>
          <w:sz w:val="28"/>
          <w:szCs w:val="28"/>
        </w:rPr>
        <w:t xml:space="preserve">Безпеку дорожнього руху в місті забезпечує </w:t>
      </w:r>
      <w:r>
        <w:rPr>
          <w:sz w:val="28"/>
          <w:szCs w:val="28"/>
        </w:rPr>
        <w:t xml:space="preserve">61 світлофорний об’єкт, більше 6,0 тис. шт. дорожніх знаків, </w:t>
      </w:r>
      <w:smartTag w:uri="urn:schemas-microsoft-com:office:smarttags" w:element="metricconverter">
        <w:smartTagPr>
          <w:attr w:name="ProductID" w:val="12 км"/>
        </w:smartTagPr>
        <w:r>
          <w:rPr>
            <w:sz w:val="28"/>
            <w:szCs w:val="28"/>
          </w:rPr>
          <w:t>12 км</w:t>
        </w:r>
      </w:smartTag>
      <w:r>
        <w:rPr>
          <w:sz w:val="28"/>
          <w:szCs w:val="28"/>
        </w:rPr>
        <w:t xml:space="preserve"> направляючого пішохідного огородження . </w:t>
      </w:r>
    </w:p>
    <w:p w:rsidR="00B125D8" w:rsidRDefault="00B125D8" w:rsidP="00D4297B">
      <w:pPr>
        <w:rPr>
          <w:b/>
          <w:bCs/>
          <w:i/>
          <w:iCs/>
          <w:sz w:val="28"/>
          <w:szCs w:val="28"/>
        </w:rPr>
      </w:pPr>
    </w:p>
    <w:p w:rsidR="00B125D8" w:rsidRDefault="00B125D8" w:rsidP="00793E36">
      <w:pPr>
        <w:ind w:firstLine="540"/>
        <w:jc w:val="both"/>
        <w:rPr>
          <w:b/>
          <w:bCs/>
          <w:i/>
          <w:iCs/>
          <w:sz w:val="28"/>
          <w:szCs w:val="28"/>
        </w:rPr>
      </w:pPr>
      <w:r w:rsidRPr="008D5E58">
        <w:rPr>
          <w:b/>
          <w:bCs/>
          <w:i/>
          <w:iCs/>
          <w:sz w:val="28"/>
          <w:szCs w:val="28"/>
        </w:rPr>
        <w:t>Інфраструктура зв’язку</w:t>
      </w:r>
    </w:p>
    <w:p w:rsidR="00B125D8" w:rsidRDefault="00B125D8" w:rsidP="00286D3B">
      <w:pPr>
        <w:ind w:firstLine="720"/>
        <w:jc w:val="both"/>
        <w:rPr>
          <w:sz w:val="28"/>
          <w:szCs w:val="28"/>
        </w:rPr>
      </w:pPr>
      <w:r w:rsidRPr="00BD7E86">
        <w:rPr>
          <w:sz w:val="28"/>
          <w:szCs w:val="28"/>
        </w:rPr>
        <w:t>Послуги зв’язку у місті надають чотири оператори фіксованого зв’язку: оператори (Чернігівська філія ПАТ „Укртелеком”, АТЗТ „Центр експлуатації – зв’язок”, ТОВ „Таско”, Чернігівське відділення ТОВ „Інтертелеком”) та три оператори мобільного зв’язку (АО "Київстар",  АО "Vodafone Україна"</w:t>
      </w:r>
      <w:r>
        <w:rPr>
          <w:sz w:val="28"/>
          <w:szCs w:val="28"/>
        </w:rPr>
        <w:t xml:space="preserve"> (</w:t>
      </w:r>
      <w:r w:rsidRPr="00BD7E86">
        <w:rPr>
          <w:sz w:val="28"/>
          <w:szCs w:val="28"/>
        </w:rPr>
        <w:t>«</w:t>
      </w:r>
      <w:r w:rsidRPr="00277C07">
        <w:rPr>
          <w:sz w:val="28"/>
          <w:szCs w:val="28"/>
        </w:rPr>
        <w:t>МТС-Україна»</w:t>
      </w:r>
      <w:r>
        <w:rPr>
          <w:sz w:val="28"/>
          <w:szCs w:val="28"/>
        </w:rPr>
        <w:t>)</w:t>
      </w:r>
      <w:r w:rsidRPr="00BD7E86">
        <w:rPr>
          <w:sz w:val="28"/>
          <w:szCs w:val="28"/>
        </w:rPr>
        <w:t xml:space="preserve">, </w:t>
      </w:r>
      <w:r w:rsidRPr="00277C07">
        <w:rPr>
          <w:sz w:val="28"/>
          <w:szCs w:val="28"/>
        </w:rPr>
        <w:t>"Астеліт" (Лайф)</w:t>
      </w:r>
      <w:r w:rsidRPr="00BD7E86">
        <w:rPr>
          <w:sz w:val="28"/>
          <w:szCs w:val="28"/>
        </w:rPr>
        <w:t>).</w:t>
      </w:r>
    </w:p>
    <w:p w:rsidR="00B125D8" w:rsidRDefault="00B125D8" w:rsidP="00927CBE">
      <w:pPr>
        <w:ind w:firstLine="708"/>
        <w:jc w:val="both"/>
        <w:rPr>
          <w:sz w:val="28"/>
          <w:szCs w:val="28"/>
        </w:rPr>
      </w:pPr>
      <w:r>
        <w:rPr>
          <w:sz w:val="28"/>
          <w:szCs w:val="28"/>
        </w:rPr>
        <w:t>Останні роки н</w:t>
      </w:r>
      <w:r w:rsidRPr="00DF16AF">
        <w:rPr>
          <w:sz w:val="28"/>
          <w:szCs w:val="28"/>
        </w:rPr>
        <w:t xml:space="preserve">а ринку надання телекомунікаційних послуг спостерігається зниження частки абонентів фіксованого зв’язку. </w:t>
      </w:r>
      <w:r>
        <w:rPr>
          <w:sz w:val="28"/>
          <w:szCs w:val="28"/>
        </w:rPr>
        <w:t>О</w:t>
      </w:r>
      <w:r w:rsidRPr="00DF16AF">
        <w:rPr>
          <w:sz w:val="28"/>
          <w:szCs w:val="28"/>
        </w:rPr>
        <w:t xml:space="preserve">ператори мобільного зв’язку пропонують населенню </w:t>
      </w:r>
      <w:r>
        <w:rPr>
          <w:sz w:val="28"/>
          <w:szCs w:val="28"/>
        </w:rPr>
        <w:t xml:space="preserve">більш гнучку тарифну політику, </w:t>
      </w:r>
      <w:r w:rsidRPr="00DF16AF">
        <w:rPr>
          <w:sz w:val="28"/>
          <w:szCs w:val="28"/>
        </w:rPr>
        <w:t>широкий спектр послуг</w:t>
      </w:r>
      <w:r>
        <w:rPr>
          <w:sz w:val="28"/>
          <w:szCs w:val="28"/>
        </w:rPr>
        <w:t xml:space="preserve"> та </w:t>
      </w:r>
      <w:r w:rsidRPr="00DF16AF">
        <w:rPr>
          <w:sz w:val="28"/>
          <w:szCs w:val="28"/>
        </w:rPr>
        <w:t xml:space="preserve">якісне покриття, </w:t>
      </w:r>
      <w:r>
        <w:rPr>
          <w:sz w:val="28"/>
          <w:szCs w:val="28"/>
        </w:rPr>
        <w:t xml:space="preserve">що </w:t>
      </w:r>
      <w:r w:rsidRPr="00DF16AF">
        <w:rPr>
          <w:sz w:val="28"/>
          <w:szCs w:val="28"/>
        </w:rPr>
        <w:t>призвод</w:t>
      </w:r>
      <w:r>
        <w:rPr>
          <w:sz w:val="28"/>
          <w:szCs w:val="28"/>
        </w:rPr>
        <w:t>ить</w:t>
      </w:r>
      <w:r w:rsidRPr="00DF16AF">
        <w:rPr>
          <w:sz w:val="28"/>
          <w:szCs w:val="28"/>
        </w:rPr>
        <w:t xml:space="preserve"> до </w:t>
      </w:r>
      <w:r>
        <w:rPr>
          <w:sz w:val="28"/>
          <w:szCs w:val="28"/>
        </w:rPr>
        <w:t>відмови користувачів від стаціонарних телефонних номерів та радіоточок</w:t>
      </w:r>
      <w:r w:rsidRPr="00DF16AF">
        <w:rPr>
          <w:sz w:val="28"/>
          <w:szCs w:val="28"/>
        </w:rPr>
        <w:t xml:space="preserve">. </w:t>
      </w:r>
    </w:p>
    <w:p w:rsidR="00B125D8" w:rsidRDefault="00B125D8" w:rsidP="00927CBE">
      <w:pPr>
        <w:ind w:firstLine="708"/>
        <w:jc w:val="both"/>
        <w:rPr>
          <w:sz w:val="28"/>
          <w:szCs w:val="28"/>
        </w:rPr>
      </w:pPr>
      <w:r>
        <w:rPr>
          <w:sz w:val="28"/>
          <w:szCs w:val="28"/>
        </w:rPr>
        <w:t>Д</w:t>
      </w:r>
      <w:r w:rsidRPr="00DF16AF">
        <w:rPr>
          <w:sz w:val="28"/>
          <w:szCs w:val="28"/>
        </w:rPr>
        <w:t xml:space="preserve">оступом до всесвітньої мережі Інтернет </w:t>
      </w:r>
      <w:r>
        <w:rPr>
          <w:sz w:val="28"/>
          <w:szCs w:val="28"/>
        </w:rPr>
        <w:t>к</w:t>
      </w:r>
      <w:r w:rsidRPr="00DF16AF">
        <w:rPr>
          <w:sz w:val="28"/>
          <w:szCs w:val="28"/>
        </w:rPr>
        <w:t xml:space="preserve">ористуються понад 70 тис. чернігівських сімей. </w:t>
      </w:r>
    </w:p>
    <w:p w:rsidR="00B125D8" w:rsidRPr="00DF16AF" w:rsidRDefault="00B125D8" w:rsidP="00927CBE">
      <w:pPr>
        <w:ind w:firstLine="708"/>
        <w:jc w:val="both"/>
        <w:rPr>
          <w:sz w:val="28"/>
          <w:szCs w:val="28"/>
        </w:rPr>
      </w:pPr>
      <w:r w:rsidRPr="00DF16AF">
        <w:rPr>
          <w:sz w:val="28"/>
          <w:szCs w:val="28"/>
        </w:rPr>
        <w:t xml:space="preserve">Послуги поштового зв’язку надають 25 поштових відділень. </w:t>
      </w:r>
    </w:p>
    <w:p w:rsidR="00B125D8" w:rsidRDefault="00B125D8" w:rsidP="00793E36">
      <w:pPr>
        <w:pStyle w:val="Heading3"/>
        <w:ind w:firstLine="708"/>
        <w:rPr>
          <w:rFonts w:ascii="Times New Roman" w:hAnsi="Times New Roman"/>
          <w:sz w:val="28"/>
          <w:szCs w:val="28"/>
        </w:rPr>
      </w:pPr>
    </w:p>
    <w:p w:rsidR="00B125D8" w:rsidRDefault="00B125D8" w:rsidP="00793E36">
      <w:pPr>
        <w:pStyle w:val="Heading3"/>
        <w:ind w:firstLine="708"/>
        <w:rPr>
          <w:rFonts w:ascii="Times New Roman" w:hAnsi="Times New Roman"/>
          <w:sz w:val="28"/>
          <w:szCs w:val="28"/>
        </w:rPr>
      </w:pPr>
    </w:p>
    <w:p w:rsidR="00B125D8" w:rsidRPr="00432825" w:rsidRDefault="00B125D8" w:rsidP="00793E36">
      <w:pPr>
        <w:pStyle w:val="Heading3"/>
        <w:ind w:firstLine="708"/>
        <w:rPr>
          <w:rFonts w:ascii="Times New Roman" w:hAnsi="Times New Roman"/>
          <w:sz w:val="28"/>
          <w:szCs w:val="28"/>
        </w:rPr>
      </w:pPr>
      <w:r w:rsidRPr="00432825">
        <w:rPr>
          <w:rFonts w:ascii="Times New Roman" w:hAnsi="Times New Roman"/>
          <w:sz w:val="28"/>
          <w:szCs w:val="28"/>
        </w:rPr>
        <w:t>2.7. Житлово-комунальне господарство</w:t>
      </w:r>
    </w:p>
    <w:p w:rsidR="00B125D8" w:rsidRPr="001A3F60" w:rsidRDefault="00B125D8" w:rsidP="00A4246D">
      <w:pPr>
        <w:pStyle w:val="a"/>
        <w:spacing w:before="0"/>
        <w:ind w:firstLine="708"/>
        <w:rPr>
          <w:noProof/>
          <w:sz w:val="28"/>
          <w:szCs w:val="28"/>
        </w:rPr>
      </w:pPr>
      <w:r w:rsidRPr="001A3F60">
        <w:rPr>
          <w:noProof/>
          <w:sz w:val="28"/>
          <w:szCs w:val="28"/>
        </w:rPr>
        <w:t>Чернігів – місто з характерною для пострадянського обласного центру структурою житлового фонду, у якій переважають п’яти – дев'ятиповерхові будинки</w:t>
      </w:r>
      <w:r>
        <w:rPr>
          <w:noProof/>
          <w:sz w:val="28"/>
          <w:szCs w:val="28"/>
        </w:rPr>
        <w:t>.</w:t>
      </w:r>
      <w:r w:rsidRPr="001A3F60">
        <w:rPr>
          <w:noProof/>
          <w:sz w:val="28"/>
          <w:szCs w:val="28"/>
        </w:rPr>
        <w:t xml:space="preserve"> </w:t>
      </w:r>
    </w:p>
    <w:p w:rsidR="00B125D8" w:rsidRDefault="00B125D8" w:rsidP="00053C3D">
      <w:pPr>
        <w:pStyle w:val="a"/>
        <w:spacing w:before="0"/>
        <w:ind w:firstLine="708"/>
        <w:rPr>
          <w:noProof/>
          <w:sz w:val="28"/>
          <w:szCs w:val="28"/>
        </w:rPr>
      </w:pPr>
      <w:r w:rsidRPr="008D5E58">
        <w:rPr>
          <w:snapToGrid w:val="0"/>
          <w:sz w:val="28"/>
          <w:szCs w:val="28"/>
        </w:rPr>
        <w:t xml:space="preserve">Загальний житловий фонд </w:t>
      </w:r>
      <w:r>
        <w:rPr>
          <w:snapToGrid w:val="0"/>
          <w:sz w:val="28"/>
          <w:szCs w:val="28"/>
        </w:rPr>
        <w:t>міста</w:t>
      </w:r>
      <w:r w:rsidRPr="008D5E58">
        <w:rPr>
          <w:snapToGrid w:val="0"/>
          <w:sz w:val="28"/>
          <w:szCs w:val="28"/>
        </w:rPr>
        <w:t xml:space="preserve"> на 01.01.201</w:t>
      </w:r>
      <w:r>
        <w:rPr>
          <w:snapToGrid w:val="0"/>
          <w:sz w:val="28"/>
          <w:szCs w:val="28"/>
        </w:rPr>
        <w:t>5</w:t>
      </w:r>
      <w:r w:rsidRPr="008D5E58">
        <w:rPr>
          <w:snapToGrid w:val="0"/>
          <w:sz w:val="28"/>
          <w:szCs w:val="28"/>
        </w:rPr>
        <w:t xml:space="preserve"> станови</w:t>
      </w:r>
      <w:r>
        <w:rPr>
          <w:snapToGrid w:val="0"/>
          <w:sz w:val="28"/>
          <w:szCs w:val="28"/>
        </w:rPr>
        <w:t>в</w:t>
      </w:r>
      <w:r w:rsidRPr="008D5E58">
        <w:rPr>
          <w:snapToGrid w:val="0"/>
          <w:sz w:val="28"/>
          <w:szCs w:val="28"/>
        </w:rPr>
        <w:t xml:space="preserve">                           </w:t>
      </w:r>
      <w:r>
        <w:rPr>
          <w:snapToGrid w:val="0"/>
          <w:sz w:val="28"/>
          <w:szCs w:val="28"/>
        </w:rPr>
        <w:t xml:space="preserve">5930 тис. </w:t>
      </w:r>
      <w:r w:rsidRPr="008D5E58">
        <w:rPr>
          <w:snapToGrid w:val="0"/>
          <w:sz w:val="28"/>
          <w:szCs w:val="28"/>
        </w:rPr>
        <w:t>м</w:t>
      </w:r>
      <w:r w:rsidRPr="008D5E58">
        <w:rPr>
          <w:snapToGrid w:val="0"/>
          <w:sz w:val="28"/>
          <w:szCs w:val="28"/>
          <w:vertAlign w:val="superscript"/>
        </w:rPr>
        <w:t>2</w:t>
      </w:r>
      <w:r>
        <w:rPr>
          <w:noProof/>
          <w:sz w:val="28"/>
          <w:szCs w:val="28"/>
        </w:rPr>
        <w:t>. З</w:t>
      </w:r>
      <w:r w:rsidRPr="001A3F60">
        <w:rPr>
          <w:noProof/>
          <w:sz w:val="28"/>
          <w:szCs w:val="28"/>
        </w:rPr>
        <w:t xml:space="preserve">абезпеченість </w:t>
      </w:r>
      <w:r>
        <w:rPr>
          <w:noProof/>
          <w:sz w:val="28"/>
          <w:szCs w:val="28"/>
        </w:rPr>
        <w:t>населення міста ж</w:t>
      </w:r>
      <w:r w:rsidRPr="001A3F60">
        <w:rPr>
          <w:noProof/>
          <w:sz w:val="28"/>
          <w:szCs w:val="28"/>
        </w:rPr>
        <w:t>итло</w:t>
      </w:r>
      <w:r>
        <w:rPr>
          <w:noProof/>
          <w:sz w:val="28"/>
          <w:szCs w:val="28"/>
        </w:rPr>
        <w:t>м</w:t>
      </w:r>
      <w:r w:rsidRPr="001A3F60">
        <w:rPr>
          <w:noProof/>
          <w:sz w:val="28"/>
          <w:szCs w:val="28"/>
        </w:rPr>
        <w:t xml:space="preserve"> склада</w:t>
      </w:r>
      <w:r>
        <w:rPr>
          <w:noProof/>
          <w:sz w:val="28"/>
          <w:szCs w:val="28"/>
        </w:rPr>
        <w:t>ло</w:t>
      </w:r>
      <w:r w:rsidRPr="001A3F60">
        <w:rPr>
          <w:noProof/>
          <w:sz w:val="28"/>
          <w:szCs w:val="28"/>
        </w:rPr>
        <w:t xml:space="preserve"> </w:t>
      </w:r>
      <w:r>
        <w:rPr>
          <w:noProof/>
          <w:sz w:val="28"/>
          <w:szCs w:val="28"/>
        </w:rPr>
        <w:t>20,5</w:t>
      </w:r>
      <w:r w:rsidRPr="001A3F60">
        <w:rPr>
          <w:noProof/>
          <w:sz w:val="28"/>
          <w:szCs w:val="28"/>
        </w:rPr>
        <w:t> кв. м/</w:t>
      </w:r>
      <w:r>
        <w:rPr>
          <w:noProof/>
          <w:sz w:val="28"/>
          <w:szCs w:val="28"/>
        </w:rPr>
        <w:t>особу</w:t>
      </w:r>
      <w:r w:rsidRPr="001A3F60">
        <w:rPr>
          <w:noProof/>
          <w:sz w:val="28"/>
          <w:szCs w:val="28"/>
        </w:rPr>
        <w:t>.</w:t>
      </w:r>
    </w:p>
    <w:p w:rsidR="00B125D8" w:rsidRPr="008D5E58" w:rsidRDefault="00B125D8" w:rsidP="00CA335B">
      <w:pPr>
        <w:autoSpaceDE w:val="0"/>
        <w:autoSpaceDN w:val="0"/>
        <w:adjustRightInd w:val="0"/>
        <w:ind w:firstLine="720"/>
        <w:jc w:val="both"/>
        <w:rPr>
          <w:b/>
          <w:bCs/>
          <w:color w:val="000000"/>
          <w:sz w:val="26"/>
          <w:szCs w:val="26"/>
        </w:rPr>
      </w:pPr>
      <w:r w:rsidRPr="008D5E58">
        <w:rPr>
          <w:color w:val="000000"/>
          <w:sz w:val="28"/>
          <w:szCs w:val="28"/>
        </w:rPr>
        <w:t>У 201</w:t>
      </w:r>
      <w:r>
        <w:rPr>
          <w:color w:val="000000"/>
          <w:sz w:val="28"/>
          <w:szCs w:val="28"/>
        </w:rPr>
        <w:t xml:space="preserve">5 році </w:t>
      </w:r>
      <w:r w:rsidRPr="008D5E58">
        <w:rPr>
          <w:color w:val="000000"/>
          <w:sz w:val="28"/>
          <w:szCs w:val="28"/>
        </w:rPr>
        <w:t xml:space="preserve">в </w:t>
      </w:r>
      <w:r>
        <w:rPr>
          <w:color w:val="000000"/>
          <w:sz w:val="28"/>
          <w:szCs w:val="28"/>
        </w:rPr>
        <w:t>місті</w:t>
      </w:r>
      <w:r w:rsidRPr="008D5E58">
        <w:rPr>
          <w:color w:val="000000"/>
          <w:sz w:val="28"/>
          <w:szCs w:val="28"/>
        </w:rPr>
        <w:t xml:space="preserve"> прийнято в експлуатацію </w:t>
      </w:r>
      <w:r>
        <w:rPr>
          <w:color w:val="000000"/>
          <w:sz w:val="28"/>
          <w:szCs w:val="28"/>
        </w:rPr>
        <w:t>77,1</w:t>
      </w:r>
      <w:r w:rsidRPr="008D5E58">
        <w:rPr>
          <w:color w:val="000000"/>
          <w:sz w:val="28"/>
          <w:szCs w:val="28"/>
        </w:rPr>
        <w:t xml:space="preserve"> тис.м</w:t>
      </w:r>
      <w:r w:rsidRPr="008D5E58">
        <w:rPr>
          <w:color w:val="000000"/>
          <w:sz w:val="28"/>
          <w:szCs w:val="28"/>
          <w:vertAlign w:val="superscript"/>
        </w:rPr>
        <w:t xml:space="preserve">2  </w:t>
      </w:r>
      <w:r w:rsidRPr="008D5E58">
        <w:rPr>
          <w:color w:val="000000"/>
          <w:sz w:val="28"/>
          <w:szCs w:val="28"/>
        </w:rPr>
        <w:t>загальної площі житла, (</w:t>
      </w:r>
      <w:r>
        <w:rPr>
          <w:color w:val="000000"/>
          <w:sz w:val="28"/>
          <w:szCs w:val="28"/>
        </w:rPr>
        <w:t>99,6</w:t>
      </w:r>
      <w:r w:rsidRPr="008D5E58">
        <w:rPr>
          <w:color w:val="000000"/>
          <w:sz w:val="28"/>
          <w:szCs w:val="28"/>
        </w:rPr>
        <w:t>% від показника 201</w:t>
      </w:r>
      <w:r>
        <w:rPr>
          <w:color w:val="000000"/>
          <w:sz w:val="28"/>
          <w:szCs w:val="28"/>
        </w:rPr>
        <w:t>4</w:t>
      </w:r>
      <w:r w:rsidRPr="008D5E58">
        <w:rPr>
          <w:color w:val="000000"/>
          <w:sz w:val="28"/>
          <w:szCs w:val="28"/>
        </w:rPr>
        <w:t xml:space="preserve"> року), </w:t>
      </w:r>
      <w:r>
        <w:rPr>
          <w:sz w:val="28"/>
          <w:szCs w:val="28"/>
        </w:rPr>
        <w:t>у тому числі 48,6 тис.</w:t>
      </w:r>
      <w:r w:rsidRPr="00584251">
        <w:rPr>
          <w:sz w:val="28"/>
          <w:szCs w:val="28"/>
        </w:rPr>
        <w:t xml:space="preserve"> </w:t>
      </w:r>
      <w:r>
        <w:rPr>
          <w:sz w:val="28"/>
          <w:szCs w:val="28"/>
        </w:rPr>
        <w:t xml:space="preserve">кв. м </w:t>
      </w:r>
      <w:r w:rsidRPr="00584251">
        <w:rPr>
          <w:sz w:val="28"/>
          <w:szCs w:val="28"/>
        </w:rPr>
        <w:t>багатоквартирного житла</w:t>
      </w:r>
      <w:r>
        <w:rPr>
          <w:sz w:val="28"/>
          <w:szCs w:val="28"/>
        </w:rPr>
        <w:t xml:space="preserve"> та</w:t>
      </w:r>
      <w:r w:rsidRPr="00584251">
        <w:rPr>
          <w:sz w:val="28"/>
          <w:szCs w:val="28"/>
        </w:rPr>
        <w:t xml:space="preserve"> 28</w:t>
      </w:r>
      <w:r>
        <w:rPr>
          <w:sz w:val="28"/>
          <w:szCs w:val="28"/>
        </w:rPr>
        <w:t>,5 тис.</w:t>
      </w:r>
      <w:r w:rsidRPr="00584251">
        <w:rPr>
          <w:sz w:val="28"/>
          <w:szCs w:val="28"/>
        </w:rPr>
        <w:t xml:space="preserve"> кв.</w:t>
      </w:r>
      <w:r>
        <w:rPr>
          <w:sz w:val="28"/>
          <w:szCs w:val="28"/>
        </w:rPr>
        <w:t xml:space="preserve"> </w:t>
      </w:r>
      <w:r w:rsidRPr="00584251">
        <w:rPr>
          <w:sz w:val="28"/>
          <w:szCs w:val="28"/>
        </w:rPr>
        <w:t>м індивідуального житла</w:t>
      </w:r>
      <w:r>
        <w:rPr>
          <w:sz w:val="28"/>
          <w:szCs w:val="28"/>
        </w:rPr>
        <w:t>.</w:t>
      </w:r>
    </w:p>
    <w:p w:rsidR="00B125D8" w:rsidRDefault="00B125D8" w:rsidP="00CA335B">
      <w:pPr>
        <w:widowControl w:val="0"/>
        <w:jc w:val="both"/>
        <w:rPr>
          <w:b/>
          <w:bCs/>
          <w:i/>
          <w:iCs/>
          <w:sz w:val="28"/>
          <w:szCs w:val="28"/>
        </w:rPr>
      </w:pPr>
      <w:r w:rsidRPr="00705B73">
        <w:rPr>
          <w:sz w:val="28"/>
          <w:szCs w:val="28"/>
        </w:rPr>
        <w:pict>
          <v:shape id="_x0000_i1036" type="#_x0000_t75" style="width:479.25pt;height:206.25pt">
            <v:imagedata r:id="rId34" o:title=""/>
          </v:shape>
        </w:pict>
      </w:r>
    </w:p>
    <w:p w:rsidR="00B125D8" w:rsidRDefault="00B125D8" w:rsidP="00CA335B">
      <w:pPr>
        <w:tabs>
          <w:tab w:val="left" w:pos="-3420"/>
        </w:tabs>
        <w:ind w:firstLine="709"/>
        <w:jc w:val="both"/>
        <w:rPr>
          <w:sz w:val="28"/>
          <w:szCs w:val="28"/>
        </w:rPr>
      </w:pPr>
      <w:r w:rsidRPr="00B45D96">
        <w:rPr>
          <w:sz w:val="28"/>
          <w:szCs w:val="28"/>
        </w:rPr>
        <w:t>Рис. 1</w:t>
      </w:r>
      <w:r>
        <w:rPr>
          <w:sz w:val="28"/>
          <w:szCs w:val="28"/>
        </w:rPr>
        <w:t>6.</w:t>
      </w:r>
      <w:r w:rsidRPr="00B45D96">
        <w:rPr>
          <w:sz w:val="28"/>
          <w:szCs w:val="28"/>
        </w:rPr>
        <w:t xml:space="preserve"> Введення в експлуатацію житла, тис. кв. м </w:t>
      </w:r>
    </w:p>
    <w:p w:rsidR="00B125D8" w:rsidRDefault="00B125D8" w:rsidP="00CA335B">
      <w:pPr>
        <w:tabs>
          <w:tab w:val="left" w:pos="-3420"/>
        </w:tabs>
        <w:ind w:firstLine="709"/>
        <w:jc w:val="both"/>
        <w:rPr>
          <w:sz w:val="28"/>
          <w:szCs w:val="28"/>
        </w:rPr>
      </w:pPr>
    </w:p>
    <w:p w:rsidR="00B125D8" w:rsidRPr="00B45D96" w:rsidRDefault="00B125D8" w:rsidP="00CA335B">
      <w:pPr>
        <w:tabs>
          <w:tab w:val="left" w:pos="-3420"/>
        </w:tabs>
        <w:ind w:firstLine="709"/>
        <w:jc w:val="both"/>
        <w:rPr>
          <w:sz w:val="28"/>
          <w:szCs w:val="28"/>
        </w:rPr>
      </w:pPr>
      <w:r>
        <w:rPr>
          <w:sz w:val="28"/>
          <w:szCs w:val="28"/>
        </w:rPr>
        <w:t>Серед обласних центрів Чернігів у 2015 році посів 13 місце за обсягами введеного житла у розрахунку на 10 тис. населення.</w:t>
      </w:r>
    </w:p>
    <w:p w:rsidR="00B125D8" w:rsidRPr="00BE1E68" w:rsidRDefault="00B125D8" w:rsidP="00BE1E68">
      <w:pPr>
        <w:pStyle w:val="Heading3"/>
        <w:rPr>
          <w:rFonts w:ascii="Times New Roman" w:hAnsi="Times New Roman"/>
          <w:b w:val="0"/>
          <w:bCs/>
          <w:sz w:val="28"/>
          <w:szCs w:val="28"/>
        </w:rPr>
      </w:pPr>
      <w:r w:rsidRPr="0015521A">
        <w:rPr>
          <w:rFonts w:ascii="Times New Roman" w:hAnsi="Times New Roman"/>
          <w:sz w:val="28"/>
          <w:szCs w:val="28"/>
        </w:rPr>
        <w:object w:dxaOrig="10330" w:dyaOrig="9099">
          <v:shape id="_x0000_i1037" type="#_x0000_t75" style="width:516.75pt;height:455.25pt" o:ole="">
            <v:imagedata r:id="rId35" o:title=""/>
          </v:shape>
          <o:OLEObject Type="Embed" ProgID="MSGraph.Chart.8" ShapeID="_x0000_i1037" DrawAspect="Content" ObjectID="_1531659489" r:id="rId36">
            <o:FieldCodes>\s</o:FieldCodes>
          </o:OLEObject>
        </w:object>
      </w:r>
      <w:r w:rsidRPr="00BE1E68">
        <w:rPr>
          <w:rFonts w:ascii="Times New Roman" w:hAnsi="Times New Roman"/>
          <w:b w:val="0"/>
          <w:sz w:val="28"/>
          <w:szCs w:val="28"/>
        </w:rPr>
        <w:t xml:space="preserve">Рис. </w:t>
      </w:r>
      <w:r>
        <w:rPr>
          <w:rFonts w:ascii="Times New Roman" w:hAnsi="Times New Roman"/>
          <w:b w:val="0"/>
          <w:sz w:val="28"/>
          <w:szCs w:val="28"/>
        </w:rPr>
        <w:t>Обсяги введення житла в експлуатацію в обласних центрах України на 10 тис. населення, м кв.</w:t>
      </w:r>
    </w:p>
    <w:p w:rsidR="00B125D8" w:rsidRDefault="00B125D8" w:rsidP="007E4A4D">
      <w:pPr>
        <w:pStyle w:val="a"/>
        <w:spacing w:before="0"/>
        <w:ind w:firstLine="708"/>
        <w:rPr>
          <w:noProof/>
          <w:sz w:val="28"/>
          <w:szCs w:val="28"/>
        </w:rPr>
      </w:pPr>
    </w:p>
    <w:p w:rsidR="00B125D8" w:rsidRDefault="00B125D8" w:rsidP="00053C3D">
      <w:pPr>
        <w:pStyle w:val="a"/>
        <w:spacing w:before="0"/>
        <w:ind w:firstLine="708"/>
        <w:rPr>
          <w:noProof/>
          <w:sz w:val="28"/>
          <w:szCs w:val="28"/>
        </w:rPr>
      </w:pPr>
      <w:r w:rsidRPr="008D5E58">
        <w:rPr>
          <w:snapToGrid w:val="0"/>
          <w:sz w:val="28"/>
          <w:szCs w:val="28"/>
        </w:rPr>
        <w:t>У комунальній власності територіальн</w:t>
      </w:r>
      <w:r>
        <w:rPr>
          <w:snapToGrid w:val="0"/>
          <w:sz w:val="28"/>
          <w:szCs w:val="28"/>
        </w:rPr>
        <w:t>ої</w:t>
      </w:r>
      <w:r w:rsidRPr="008D5E58">
        <w:rPr>
          <w:snapToGrid w:val="0"/>
          <w:sz w:val="28"/>
          <w:szCs w:val="28"/>
        </w:rPr>
        <w:t xml:space="preserve"> громад</w:t>
      </w:r>
      <w:r>
        <w:rPr>
          <w:snapToGrid w:val="0"/>
          <w:sz w:val="28"/>
          <w:szCs w:val="28"/>
        </w:rPr>
        <w:t>и</w:t>
      </w:r>
      <w:r w:rsidRPr="008D5E58">
        <w:rPr>
          <w:snapToGrid w:val="0"/>
          <w:sz w:val="28"/>
          <w:szCs w:val="28"/>
        </w:rPr>
        <w:t xml:space="preserve"> знаходиться </w:t>
      </w:r>
      <w:r w:rsidRPr="00DF646F">
        <w:rPr>
          <w:noProof/>
          <w:sz w:val="28"/>
          <w:szCs w:val="28"/>
        </w:rPr>
        <w:t>17</w:t>
      </w:r>
      <w:r>
        <w:rPr>
          <w:noProof/>
          <w:sz w:val="28"/>
          <w:szCs w:val="28"/>
        </w:rPr>
        <w:t>52</w:t>
      </w:r>
      <w:r w:rsidRPr="00135CEA">
        <w:rPr>
          <w:noProof/>
          <w:sz w:val="28"/>
          <w:szCs w:val="28"/>
        </w:rPr>
        <w:t xml:space="preserve"> житлових </w:t>
      </w:r>
      <w:r>
        <w:rPr>
          <w:noProof/>
          <w:sz w:val="28"/>
          <w:szCs w:val="28"/>
        </w:rPr>
        <w:t xml:space="preserve">будинка </w:t>
      </w:r>
      <w:r w:rsidRPr="00135CEA">
        <w:rPr>
          <w:noProof/>
          <w:sz w:val="28"/>
          <w:szCs w:val="28"/>
        </w:rPr>
        <w:t xml:space="preserve">загальною площею </w:t>
      </w:r>
      <w:r w:rsidRPr="00435823">
        <w:rPr>
          <w:noProof/>
          <w:sz w:val="28"/>
          <w:szCs w:val="28"/>
        </w:rPr>
        <w:t>4 млн. 393 тис. кв.</w:t>
      </w:r>
      <w:r>
        <w:rPr>
          <w:noProof/>
          <w:sz w:val="28"/>
          <w:szCs w:val="28"/>
        </w:rPr>
        <w:t xml:space="preserve"> метрів. </w:t>
      </w:r>
    </w:p>
    <w:p w:rsidR="00B125D8" w:rsidRDefault="00B125D8" w:rsidP="007E4A4D">
      <w:pPr>
        <w:pStyle w:val="a"/>
        <w:spacing w:before="0"/>
        <w:ind w:firstLine="708"/>
        <w:rPr>
          <w:noProof/>
          <w:sz w:val="28"/>
          <w:szCs w:val="28"/>
        </w:rPr>
      </w:pPr>
      <w:r>
        <w:rPr>
          <w:noProof/>
          <w:sz w:val="28"/>
          <w:szCs w:val="28"/>
        </w:rPr>
        <w:t xml:space="preserve">Із загальної кількості комунального житла 1500 будинків мають термін експлуатації 20 років і більше. До категорії ветхого віднесено 68 будинків загальною площею 12,4 тис. кв. м, до категорії аварійного – вісім житлових будинків загальною площею </w:t>
      </w:r>
      <w:r w:rsidRPr="00D3625F">
        <w:rPr>
          <w:noProof/>
          <w:sz w:val="28"/>
          <w:szCs w:val="28"/>
        </w:rPr>
        <w:t>1,4 тис</w:t>
      </w:r>
      <w:r>
        <w:rPr>
          <w:noProof/>
          <w:sz w:val="28"/>
          <w:szCs w:val="28"/>
        </w:rPr>
        <w:t xml:space="preserve">. кв. метрів. </w:t>
      </w:r>
    </w:p>
    <w:p w:rsidR="00B125D8" w:rsidRDefault="00B125D8" w:rsidP="007E4A4D">
      <w:pPr>
        <w:pStyle w:val="a"/>
        <w:spacing w:before="0"/>
        <w:ind w:firstLine="708"/>
        <w:rPr>
          <w:noProof/>
          <w:sz w:val="28"/>
          <w:szCs w:val="28"/>
        </w:rPr>
      </w:pPr>
      <w:r>
        <w:rPr>
          <w:noProof/>
          <w:sz w:val="28"/>
          <w:szCs w:val="28"/>
        </w:rPr>
        <w:t xml:space="preserve">Відбувається природне старіння житлового фонду. Багатоквартирні будинки, які збудовані у 1960 – 1970 роках за проектами перших масових серій (312 будинків), вже можна віднести до застарілого житлового фонду, бо за технічним станом та сьогоднішніми стандартами вони не відповідають вимогам комфортного проживання. Фізичний знос основних конструктивних елементів  та інженерних мереж становить більше 60 %. </w:t>
      </w:r>
    </w:p>
    <w:p w:rsidR="00B125D8" w:rsidRDefault="00B125D8" w:rsidP="007E4A4D">
      <w:pPr>
        <w:pStyle w:val="a"/>
        <w:spacing w:before="0"/>
        <w:ind w:firstLine="708"/>
        <w:rPr>
          <w:noProof/>
          <w:sz w:val="28"/>
          <w:szCs w:val="28"/>
        </w:rPr>
      </w:pPr>
      <w:r>
        <w:rPr>
          <w:noProof/>
          <w:sz w:val="28"/>
          <w:szCs w:val="28"/>
        </w:rPr>
        <w:t>Житлові будинки, побудовані в період з 1970 по 1990 роки (520 будинків), також потребують значних витрат на проведення ремонтів покрівель, інженерних мереж, герметизацію міжпанельних швів тощо.</w:t>
      </w:r>
    </w:p>
    <w:p w:rsidR="00B125D8" w:rsidRPr="001A3F60" w:rsidRDefault="00B125D8" w:rsidP="00682EF9">
      <w:pPr>
        <w:pStyle w:val="a"/>
        <w:spacing w:before="0"/>
        <w:ind w:firstLine="708"/>
        <w:rPr>
          <w:noProof/>
          <w:sz w:val="28"/>
          <w:szCs w:val="28"/>
        </w:rPr>
      </w:pPr>
      <w:r w:rsidRPr="001A3F60">
        <w:rPr>
          <w:noProof/>
          <w:sz w:val="28"/>
          <w:szCs w:val="28"/>
        </w:rPr>
        <w:t>Щорічна потреба на капітальний ремонт житла в середньому на рік становить 12</w:t>
      </w:r>
      <w:r>
        <w:rPr>
          <w:noProof/>
          <w:sz w:val="28"/>
          <w:szCs w:val="28"/>
        </w:rPr>
        <w:t>,0</w:t>
      </w:r>
      <w:r w:rsidRPr="001A3F60">
        <w:rPr>
          <w:noProof/>
          <w:sz w:val="28"/>
          <w:szCs w:val="28"/>
        </w:rPr>
        <w:t>–14</w:t>
      </w:r>
      <w:r>
        <w:rPr>
          <w:noProof/>
          <w:sz w:val="28"/>
          <w:szCs w:val="28"/>
        </w:rPr>
        <w:t>,0</w:t>
      </w:r>
      <w:r w:rsidRPr="001A3F60">
        <w:rPr>
          <w:noProof/>
          <w:sz w:val="28"/>
          <w:szCs w:val="28"/>
        </w:rPr>
        <w:t xml:space="preserve"> млн. грн. Фактичні видатки не перевищують </w:t>
      </w:r>
      <w:r>
        <w:rPr>
          <w:noProof/>
          <w:sz w:val="28"/>
          <w:szCs w:val="28"/>
        </w:rPr>
        <w:t>20-40</w:t>
      </w:r>
      <w:r w:rsidRPr="001A3F60">
        <w:rPr>
          <w:noProof/>
          <w:sz w:val="28"/>
          <w:szCs w:val="28"/>
        </w:rPr>
        <w:t xml:space="preserve">% від потреби. </w:t>
      </w:r>
    </w:p>
    <w:p w:rsidR="00B125D8" w:rsidRDefault="00B125D8" w:rsidP="00682EF9">
      <w:pPr>
        <w:pStyle w:val="a"/>
        <w:spacing w:before="0"/>
        <w:ind w:firstLine="709"/>
        <w:jc w:val="center"/>
        <w:rPr>
          <w:i/>
          <w:iCs/>
          <w:noProof/>
          <w:color w:val="000000"/>
          <w:sz w:val="28"/>
          <w:szCs w:val="28"/>
        </w:rPr>
      </w:pPr>
    </w:p>
    <w:p w:rsidR="00B125D8" w:rsidRDefault="00B125D8" w:rsidP="00682EF9">
      <w:pPr>
        <w:pStyle w:val="a"/>
        <w:spacing w:before="0"/>
        <w:ind w:firstLine="709"/>
        <w:jc w:val="center"/>
        <w:rPr>
          <w:i/>
          <w:iCs/>
          <w:noProof/>
          <w:color w:val="000000"/>
          <w:sz w:val="28"/>
          <w:szCs w:val="28"/>
        </w:rPr>
      </w:pPr>
      <w:r>
        <w:rPr>
          <w:i/>
          <w:iCs/>
          <w:noProof/>
          <w:color w:val="000000"/>
          <w:sz w:val="28"/>
          <w:szCs w:val="28"/>
        </w:rPr>
        <w:t xml:space="preserve">Таблиця 5. </w:t>
      </w:r>
      <w:r w:rsidRPr="00016B27">
        <w:rPr>
          <w:i/>
          <w:iCs/>
          <w:noProof/>
          <w:color w:val="000000"/>
          <w:sz w:val="28"/>
          <w:szCs w:val="28"/>
        </w:rPr>
        <w:t>Динаміка видатків на кап</w:t>
      </w:r>
      <w:r>
        <w:rPr>
          <w:i/>
          <w:iCs/>
          <w:noProof/>
          <w:color w:val="000000"/>
          <w:sz w:val="28"/>
          <w:szCs w:val="28"/>
        </w:rPr>
        <w:t xml:space="preserve">італьний </w:t>
      </w:r>
      <w:r w:rsidRPr="00016B27">
        <w:rPr>
          <w:i/>
          <w:iCs/>
          <w:noProof/>
          <w:color w:val="000000"/>
          <w:sz w:val="28"/>
          <w:szCs w:val="28"/>
        </w:rPr>
        <w:t>ремонт житла</w:t>
      </w:r>
    </w:p>
    <w:tbl>
      <w:tblPr>
        <w:tblW w:w="5000" w:type="pct"/>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895"/>
        <w:gridCol w:w="1705"/>
        <w:gridCol w:w="1705"/>
        <w:gridCol w:w="1705"/>
        <w:gridCol w:w="1705"/>
        <w:gridCol w:w="1705"/>
      </w:tblGrid>
      <w:tr w:rsidR="00B125D8" w:rsidRPr="00016B27">
        <w:tc>
          <w:tcPr>
            <w:tcW w:w="910" w:type="pct"/>
            <w:tcBorders>
              <w:top w:val="double" w:sz="4" w:space="0" w:color="auto"/>
            </w:tcBorders>
          </w:tcPr>
          <w:p w:rsidR="00B125D8" w:rsidRPr="00016B27" w:rsidRDefault="00B125D8" w:rsidP="00361DF7">
            <w:pPr>
              <w:pStyle w:val="a"/>
              <w:spacing w:before="0"/>
              <w:jc w:val="center"/>
              <w:rPr>
                <w:b/>
                <w:bCs/>
                <w:noProof/>
                <w:color w:val="000000"/>
              </w:rPr>
            </w:pPr>
            <w:r w:rsidRPr="00016B27">
              <w:rPr>
                <w:b/>
                <w:bCs/>
                <w:noProof/>
                <w:color w:val="000000"/>
              </w:rPr>
              <w:t>Рік</w:t>
            </w:r>
          </w:p>
        </w:tc>
        <w:tc>
          <w:tcPr>
            <w:tcW w:w="818" w:type="pct"/>
            <w:tcBorders>
              <w:top w:val="double" w:sz="4" w:space="0" w:color="auto"/>
            </w:tcBorders>
          </w:tcPr>
          <w:p w:rsidR="00B125D8" w:rsidRPr="00016B27" w:rsidRDefault="00B125D8" w:rsidP="00361DF7">
            <w:pPr>
              <w:pStyle w:val="a"/>
              <w:spacing w:before="0"/>
              <w:jc w:val="center"/>
              <w:rPr>
                <w:b/>
                <w:bCs/>
                <w:noProof/>
                <w:color w:val="000000"/>
              </w:rPr>
            </w:pPr>
            <w:r w:rsidRPr="00016B27">
              <w:rPr>
                <w:b/>
                <w:bCs/>
                <w:noProof/>
                <w:color w:val="000000"/>
              </w:rPr>
              <w:t>2011 р.</w:t>
            </w:r>
          </w:p>
        </w:tc>
        <w:tc>
          <w:tcPr>
            <w:tcW w:w="818" w:type="pct"/>
            <w:tcBorders>
              <w:top w:val="double" w:sz="4" w:space="0" w:color="auto"/>
            </w:tcBorders>
          </w:tcPr>
          <w:p w:rsidR="00B125D8" w:rsidRPr="00016B27" w:rsidRDefault="00B125D8" w:rsidP="00361DF7">
            <w:pPr>
              <w:pStyle w:val="a"/>
              <w:spacing w:before="0"/>
              <w:jc w:val="center"/>
              <w:rPr>
                <w:b/>
                <w:bCs/>
                <w:noProof/>
                <w:color w:val="000000"/>
              </w:rPr>
            </w:pPr>
            <w:r w:rsidRPr="00016B27">
              <w:rPr>
                <w:b/>
                <w:bCs/>
                <w:noProof/>
                <w:color w:val="000000"/>
              </w:rPr>
              <w:t>2012 р.</w:t>
            </w:r>
          </w:p>
        </w:tc>
        <w:tc>
          <w:tcPr>
            <w:tcW w:w="818" w:type="pct"/>
            <w:tcBorders>
              <w:top w:val="double" w:sz="4" w:space="0" w:color="auto"/>
            </w:tcBorders>
          </w:tcPr>
          <w:p w:rsidR="00B125D8" w:rsidRPr="00016B27" w:rsidRDefault="00B125D8" w:rsidP="00361DF7">
            <w:pPr>
              <w:pStyle w:val="a"/>
              <w:spacing w:before="0"/>
              <w:jc w:val="center"/>
              <w:rPr>
                <w:b/>
                <w:bCs/>
                <w:noProof/>
                <w:color w:val="000000"/>
              </w:rPr>
            </w:pPr>
            <w:r w:rsidRPr="00016B27">
              <w:rPr>
                <w:b/>
                <w:bCs/>
                <w:noProof/>
                <w:color w:val="000000"/>
              </w:rPr>
              <w:t>2013 р.</w:t>
            </w:r>
          </w:p>
        </w:tc>
        <w:tc>
          <w:tcPr>
            <w:tcW w:w="818" w:type="pct"/>
            <w:tcBorders>
              <w:top w:val="double" w:sz="4" w:space="0" w:color="auto"/>
            </w:tcBorders>
          </w:tcPr>
          <w:p w:rsidR="00B125D8" w:rsidRPr="00016B27" w:rsidRDefault="00B125D8" w:rsidP="00361DF7">
            <w:pPr>
              <w:pStyle w:val="a"/>
              <w:spacing w:before="0"/>
              <w:jc w:val="center"/>
              <w:rPr>
                <w:b/>
                <w:bCs/>
                <w:noProof/>
                <w:color w:val="000000"/>
              </w:rPr>
            </w:pPr>
            <w:r w:rsidRPr="00016B27">
              <w:rPr>
                <w:b/>
                <w:bCs/>
                <w:noProof/>
                <w:color w:val="000000"/>
              </w:rPr>
              <w:t>2014 р.</w:t>
            </w:r>
          </w:p>
        </w:tc>
        <w:tc>
          <w:tcPr>
            <w:tcW w:w="818" w:type="pct"/>
            <w:tcBorders>
              <w:top w:val="double" w:sz="4" w:space="0" w:color="auto"/>
            </w:tcBorders>
          </w:tcPr>
          <w:p w:rsidR="00B125D8" w:rsidRPr="00016B27" w:rsidRDefault="00B125D8" w:rsidP="00361DF7">
            <w:pPr>
              <w:pStyle w:val="a"/>
              <w:spacing w:before="0"/>
              <w:jc w:val="center"/>
              <w:rPr>
                <w:b/>
                <w:bCs/>
                <w:noProof/>
                <w:color w:val="000000"/>
              </w:rPr>
            </w:pPr>
            <w:r w:rsidRPr="00016B27">
              <w:rPr>
                <w:b/>
                <w:bCs/>
                <w:noProof/>
                <w:color w:val="000000"/>
              </w:rPr>
              <w:t>2015 р.</w:t>
            </w:r>
          </w:p>
        </w:tc>
      </w:tr>
      <w:tr w:rsidR="00B125D8" w:rsidRPr="00016B27">
        <w:tc>
          <w:tcPr>
            <w:tcW w:w="910" w:type="pct"/>
            <w:tcBorders>
              <w:bottom w:val="double" w:sz="4" w:space="0" w:color="auto"/>
            </w:tcBorders>
            <w:vAlign w:val="center"/>
          </w:tcPr>
          <w:p w:rsidR="00B125D8" w:rsidRPr="00016B27" w:rsidRDefault="00B125D8" w:rsidP="00361DF7">
            <w:pPr>
              <w:pStyle w:val="a"/>
              <w:spacing w:before="0"/>
              <w:jc w:val="left"/>
              <w:rPr>
                <w:noProof/>
                <w:color w:val="000000"/>
              </w:rPr>
            </w:pPr>
            <w:r w:rsidRPr="00016B27">
              <w:rPr>
                <w:noProof/>
                <w:color w:val="000000"/>
              </w:rPr>
              <w:t>Сума коштів, тис. грн.</w:t>
            </w:r>
          </w:p>
        </w:tc>
        <w:tc>
          <w:tcPr>
            <w:tcW w:w="818" w:type="pct"/>
            <w:tcBorders>
              <w:bottom w:val="double" w:sz="4" w:space="0" w:color="auto"/>
            </w:tcBorders>
            <w:vAlign w:val="center"/>
          </w:tcPr>
          <w:p w:rsidR="00B125D8" w:rsidRPr="00016B27" w:rsidRDefault="00B125D8" w:rsidP="00361DF7">
            <w:pPr>
              <w:pStyle w:val="a"/>
              <w:spacing w:before="0"/>
              <w:jc w:val="center"/>
              <w:rPr>
                <w:noProof/>
                <w:color w:val="000000"/>
              </w:rPr>
            </w:pPr>
            <w:r w:rsidRPr="00016B27">
              <w:rPr>
                <w:noProof/>
                <w:color w:val="000000"/>
              </w:rPr>
              <w:t>2209,6</w:t>
            </w:r>
          </w:p>
        </w:tc>
        <w:tc>
          <w:tcPr>
            <w:tcW w:w="818" w:type="pct"/>
            <w:tcBorders>
              <w:bottom w:val="double" w:sz="4" w:space="0" w:color="auto"/>
            </w:tcBorders>
            <w:vAlign w:val="center"/>
          </w:tcPr>
          <w:p w:rsidR="00B125D8" w:rsidRPr="00016B27" w:rsidRDefault="00B125D8" w:rsidP="00361DF7">
            <w:pPr>
              <w:pStyle w:val="a"/>
              <w:spacing w:before="0"/>
              <w:jc w:val="center"/>
              <w:rPr>
                <w:noProof/>
                <w:color w:val="000000"/>
              </w:rPr>
            </w:pPr>
            <w:r w:rsidRPr="00016B27">
              <w:rPr>
                <w:noProof/>
                <w:color w:val="000000"/>
              </w:rPr>
              <w:t>1715,2</w:t>
            </w:r>
          </w:p>
        </w:tc>
        <w:tc>
          <w:tcPr>
            <w:tcW w:w="818" w:type="pct"/>
            <w:tcBorders>
              <w:bottom w:val="double" w:sz="4" w:space="0" w:color="auto"/>
            </w:tcBorders>
            <w:vAlign w:val="center"/>
          </w:tcPr>
          <w:p w:rsidR="00B125D8" w:rsidRPr="00016B27" w:rsidRDefault="00B125D8" w:rsidP="00361DF7">
            <w:pPr>
              <w:pStyle w:val="a"/>
              <w:spacing w:before="0"/>
              <w:jc w:val="center"/>
              <w:rPr>
                <w:noProof/>
                <w:color w:val="000000"/>
              </w:rPr>
            </w:pPr>
            <w:r w:rsidRPr="00016B27">
              <w:rPr>
                <w:noProof/>
                <w:color w:val="000000"/>
              </w:rPr>
              <w:t>3607,5</w:t>
            </w:r>
          </w:p>
        </w:tc>
        <w:tc>
          <w:tcPr>
            <w:tcW w:w="818" w:type="pct"/>
            <w:tcBorders>
              <w:bottom w:val="double" w:sz="4" w:space="0" w:color="auto"/>
            </w:tcBorders>
            <w:vAlign w:val="center"/>
          </w:tcPr>
          <w:p w:rsidR="00B125D8" w:rsidRPr="00016B27" w:rsidRDefault="00B125D8" w:rsidP="00361DF7">
            <w:pPr>
              <w:pStyle w:val="a"/>
              <w:spacing w:before="0"/>
              <w:jc w:val="center"/>
              <w:rPr>
                <w:noProof/>
                <w:color w:val="000000"/>
              </w:rPr>
            </w:pPr>
            <w:r w:rsidRPr="00016B27">
              <w:rPr>
                <w:noProof/>
                <w:color w:val="000000"/>
              </w:rPr>
              <w:t>4951,9</w:t>
            </w:r>
          </w:p>
        </w:tc>
        <w:tc>
          <w:tcPr>
            <w:tcW w:w="818" w:type="pct"/>
            <w:tcBorders>
              <w:bottom w:val="double" w:sz="4" w:space="0" w:color="auto"/>
            </w:tcBorders>
            <w:vAlign w:val="center"/>
          </w:tcPr>
          <w:p w:rsidR="00B125D8" w:rsidRPr="00016B27" w:rsidRDefault="00B125D8" w:rsidP="00361DF7">
            <w:pPr>
              <w:pStyle w:val="a"/>
              <w:spacing w:before="0"/>
              <w:jc w:val="center"/>
              <w:rPr>
                <w:noProof/>
                <w:color w:val="000000"/>
              </w:rPr>
            </w:pPr>
            <w:r w:rsidRPr="00016B27">
              <w:rPr>
                <w:noProof/>
                <w:color w:val="000000"/>
              </w:rPr>
              <w:t>5465,0</w:t>
            </w:r>
          </w:p>
        </w:tc>
      </w:tr>
    </w:tbl>
    <w:p w:rsidR="00B125D8" w:rsidRDefault="00B125D8" w:rsidP="00682EF9">
      <w:pPr>
        <w:pStyle w:val="a"/>
        <w:spacing w:before="0"/>
        <w:ind w:firstLine="709"/>
        <w:rPr>
          <w:sz w:val="28"/>
          <w:szCs w:val="28"/>
        </w:rPr>
      </w:pPr>
    </w:p>
    <w:p w:rsidR="00B125D8" w:rsidRPr="00A93CE6" w:rsidRDefault="00B125D8" w:rsidP="00682EF9">
      <w:pPr>
        <w:pStyle w:val="NormalWeb"/>
        <w:spacing w:before="0" w:beforeAutospacing="0" w:after="0" w:afterAutospacing="0"/>
        <w:ind w:firstLine="709"/>
        <w:jc w:val="both"/>
        <w:rPr>
          <w:sz w:val="28"/>
          <w:szCs w:val="28"/>
          <w:lang w:val="uk-UA"/>
        </w:rPr>
      </w:pPr>
      <w:r w:rsidRPr="00A93CE6">
        <w:rPr>
          <w:sz w:val="28"/>
          <w:szCs w:val="28"/>
        </w:rPr>
        <w:t>У житловому фонді міста налічується 1217 ліфтів, установлених у будинках різних форм власності. Технічний стан значної кількості ліфтів</w:t>
      </w:r>
      <w:r>
        <w:rPr>
          <w:sz w:val="28"/>
          <w:szCs w:val="28"/>
        </w:rPr>
        <w:t>,</w:t>
      </w:r>
      <w:r w:rsidRPr="00A93CE6">
        <w:rPr>
          <w:sz w:val="28"/>
          <w:szCs w:val="28"/>
        </w:rPr>
        <w:t xml:space="preserve"> у зв’язку з відпрацюванням установленого терміну служби</w:t>
      </w:r>
      <w:r>
        <w:rPr>
          <w:sz w:val="28"/>
          <w:szCs w:val="28"/>
        </w:rPr>
        <w:t>,</w:t>
      </w:r>
      <w:r w:rsidRPr="00A93CE6">
        <w:rPr>
          <w:sz w:val="28"/>
          <w:szCs w:val="28"/>
        </w:rPr>
        <w:t xml:space="preserve"> не дає повної гарантії їх безпечності та надійності під час експлуатації.</w:t>
      </w:r>
      <w:r w:rsidRPr="00A93CE6">
        <w:rPr>
          <w:sz w:val="28"/>
          <w:szCs w:val="28"/>
          <w:lang w:val="uk-UA"/>
        </w:rPr>
        <w:t xml:space="preserve"> </w:t>
      </w:r>
      <w:r>
        <w:rPr>
          <w:sz w:val="28"/>
          <w:szCs w:val="28"/>
          <w:lang w:val="uk-UA"/>
        </w:rPr>
        <w:t>Н</w:t>
      </w:r>
      <w:r w:rsidRPr="00A93CE6">
        <w:rPr>
          <w:sz w:val="28"/>
          <w:szCs w:val="28"/>
          <w:lang w:val="uk-UA"/>
        </w:rPr>
        <w:t xml:space="preserve">а сьогоднішній день потребують капітального ремонту 717 ліфтів, для чого орієнтовно необхідно 71 млн. грн. </w:t>
      </w:r>
    </w:p>
    <w:p w:rsidR="00B125D8" w:rsidRDefault="00B125D8" w:rsidP="00682EF9">
      <w:pPr>
        <w:ind w:firstLine="708"/>
        <w:jc w:val="both"/>
        <w:rPr>
          <w:sz w:val="28"/>
          <w:szCs w:val="28"/>
        </w:rPr>
      </w:pPr>
      <w:r w:rsidRPr="003130D1">
        <w:rPr>
          <w:sz w:val="28"/>
          <w:szCs w:val="28"/>
        </w:rPr>
        <w:t xml:space="preserve">Експлуатацію і утримання житлового фонду комунальної форми власності в м. Чернігові здійснюють </w:t>
      </w:r>
      <w:r>
        <w:rPr>
          <w:sz w:val="28"/>
          <w:szCs w:val="28"/>
        </w:rPr>
        <w:t>чотири</w:t>
      </w:r>
      <w:r w:rsidRPr="003130D1">
        <w:rPr>
          <w:sz w:val="28"/>
          <w:szCs w:val="28"/>
        </w:rPr>
        <w:t xml:space="preserve"> організації комунальної власності міста, а саме: КП «Новозаводське», КП «Де</w:t>
      </w:r>
      <w:r>
        <w:rPr>
          <w:sz w:val="28"/>
          <w:szCs w:val="28"/>
        </w:rPr>
        <w:t>снянське», КП «ЖЕК 10»,</w:t>
      </w:r>
      <w:r w:rsidRPr="003130D1">
        <w:rPr>
          <w:sz w:val="28"/>
          <w:szCs w:val="28"/>
        </w:rPr>
        <w:t xml:space="preserve"> КП «ЖЕК 13»</w:t>
      </w:r>
      <w:r w:rsidRPr="00AE674C">
        <w:rPr>
          <w:noProof/>
          <w:sz w:val="28"/>
          <w:szCs w:val="28"/>
        </w:rPr>
        <w:t>.</w:t>
      </w:r>
      <w:r w:rsidRPr="00AE674C">
        <w:rPr>
          <w:sz w:val="28"/>
          <w:szCs w:val="28"/>
        </w:rPr>
        <w:t xml:space="preserve"> </w:t>
      </w:r>
    </w:p>
    <w:p w:rsidR="00B125D8" w:rsidRPr="00A4246D" w:rsidRDefault="00B125D8" w:rsidP="00A4246D">
      <w:pPr>
        <w:pStyle w:val="NormalWeb"/>
        <w:spacing w:before="0" w:beforeAutospacing="0" w:after="0" w:afterAutospacing="0"/>
        <w:ind w:firstLine="709"/>
        <w:jc w:val="both"/>
        <w:rPr>
          <w:sz w:val="28"/>
          <w:szCs w:val="28"/>
        </w:rPr>
      </w:pPr>
      <w:r>
        <w:rPr>
          <w:sz w:val="28"/>
          <w:szCs w:val="28"/>
          <w:lang w:val="uk-UA"/>
        </w:rPr>
        <w:t>На початок 2016 року</w:t>
      </w:r>
      <w:r w:rsidRPr="00793E36">
        <w:rPr>
          <w:sz w:val="28"/>
          <w:szCs w:val="28"/>
          <w:lang w:val="uk-UA"/>
        </w:rPr>
        <w:t xml:space="preserve"> в місті </w:t>
      </w:r>
      <w:r>
        <w:rPr>
          <w:sz w:val="28"/>
          <w:szCs w:val="28"/>
          <w:lang w:val="uk-UA"/>
        </w:rPr>
        <w:t xml:space="preserve">було </w:t>
      </w:r>
      <w:r w:rsidRPr="00793E36">
        <w:rPr>
          <w:sz w:val="28"/>
          <w:szCs w:val="28"/>
          <w:lang w:val="uk-UA"/>
        </w:rPr>
        <w:t>створено 34 ОСББ, що складає менше двох відсотків від житлового фонду міста. У сусідньому та схожому за розмірами місті Суми налічується 145 об’єднань.</w:t>
      </w:r>
    </w:p>
    <w:p w:rsidR="00B125D8" w:rsidRPr="00AA42F9" w:rsidRDefault="00B125D8" w:rsidP="00A4246D">
      <w:pPr>
        <w:pStyle w:val="NormalWeb"/>
        <w:spacing w:before="0" w:beforeAutospacing="0" w:after="0" w:afterAutospacing="0"/>
        <w:ind w:firstLine="709"/>
        <w:jc w:val="both"/>
        <w:rPr>
          <w:sz w:val="28"/>
          <w:szCs w:val="28"/>
          <w:lang w:val="uk-UA"/>
        </w:rPr>
      </w:pPr>
    </w:p>
    <w:p w:rsidR="00B125D8" w:rsidRPr="00A4246D" w:rsidRDefault="00B125D8" w:rsidP="00A4246D">
      <w:pPr>
        <w:pStyle w:val="NormalWeb"/>
        <w:spacing w:before="0" w:beforeAutospacing="0" w:after="0" w:afterAutospacing="0"/>
        <w:jc w:val="center"/>
        <w:rPr>
          <w:i/>
          <w:iCs/>
          <w:color w:val="000000"/>
          <w:sz w:val="28"/>
          <w:szCs w:val="28"/>
          <w:lang w:val="uk-UA"/>
        </w:rPr>
      </w:pPr>
      <w:r>
        <w:rPr>
          <w:i/>
          <w:iCs/>
          <w:color w:val="000000"/>
          <w:sz w:val="28"/>
          <w:szCs w:val="28"/>
          <w:lang w:val="uk-UA"/>
        </w:rPr>
        <w:t xml:space="preserve">Таблиця 6. </w:t>
      </w:r>
      <w:r w:rsidRPr="00A4246D">
        <w:rPr>
          <w:i/>
          <w:iCs/>
          <w:color w:val="000000"/>
          <w:sz w:val="28"/>
          <w:szCs w:val="28"/>
        </w:rPr>
        <w:t xml:space="preserve">Структура житлового фонду м. </w:t>
      </w:r>
      <w:r w:rsidRPr="00A4246D">
        <w:rPr>
          <w:i/>
          <w:iCs/>
          <w:color w:val="000000"/>
          <w:sz w:val="28"/>
          <w:szCs w:val="28"/>
          <w:lang w:val="uk-UA"/>
        </w:rPr>
        <w:t>Чернігова</w:t>
      </w:r>
      <w:r w:rsidRPr="00A4246D">
        <w:rPr>
          <w:i/>
          <w:iCs/>
          <w:color w:val="000000"/>
          <w:sz w:val="28"/>
          <w:szCs w:val="28"/>
        </w:rPr>
        <w:t xml:space="preserve"> за формами</w:t>
      </w:r>
      <w:r w:rsidRPr="00A4246D">
        <w:rPr>
          <w:i/>
          <w:iCs/>
          <w:color w:val="000000"/>
          <w:sz w:val="28"/>
          <w:szCs w:val="28"/>
          <w:lang w:val="uk-UA"/>
        </w:rPr>
        <w:t xml:space="preserve"> власності</w:t>
      </w:r>
    </w:p>
    <w:p w:rsidR="00B125D8" w:rsidRPr="00A4246D" w:rsidRDefault="00B125D8" w:rsidP="00A4246D">
      <w:pPr>
        <w:pStyle w:val="NormalWeb"/>
        <w:spacing w:before="0" w:beforeAutospacing="0" w:after="0" w:afterAutospacing="0"/>
        <w:jc w:val="center"/>
        <w:rPr>
          <w:i/>
          <w:iCs/>
          <w:color w:val="000000"/>
          <w:sz w:val="28"/>
          <w:szCs w:val="28"/>
          <w:lang w:val="uk-UA"/>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04"/>
        <w:gridCol w:w="1275"/>
        <w:gridCol w:w="1276"/>
        <w:gridCol w:w="1276"/>
        <w:gridCol w:w="1417"/>
        <w:gridCol w:w="1392"/>
      </w:tblGrid>
      <w:tr w:rsidR="00B125D8" w:rsidRPr="00A4246D">
        <w:trPr>
          <w:jc w:val="center"/>
        </w:trPr>
        <w:tc>
          <w:tcPr>
            <w:tcW w:w="3804" w:type="dxa"/>
            <w:vMerge w:val="restart"/>
          </w:tcPr>
          <w:p w:rsidR="00B125D8" w:rsidRPr="00A4246D" w:rsidRDefault="00B125D8" w:rsidP="00361DF7">
            <w:pPr>
              <w:pStyle w:val="NormalWeb"/>
              <w:jc w:val="center"/>
              <w:rPr>
                <w:b/>
                <w:bCs/>
                <w:color w:val="000000"/>
                <w:sz w:val="28"/>
                <w:szCs w:val="28"/>
                <w:lang w:val="uk-UA"/>
              </w:rPr>
            </w:pPr>
            <w:r w:rsidRPr="00A4246D">
              <w:rPr>
                <w:color w:val="000000"/>
                <w:sz w:val="28"/>
                <w:szCs w:val="28"/>
              </w:rPr>
              <w:t>Форми власності</w:t>
            </w:r>
          </w:p>
        </w:tc>
        <w:tc>
          <w:tcPr>
            <w:tcW w:w="6636" w:type="dxa"/>
            <w:gridSpan w:val="5"/>
          </w:tcPr>
          <w:p w:rsidR="00B125D8" w:rsidRPr="00A4246D" w:rsidRDefault="00B125D8" w:rsidP="00361DF7">
            <w:pPr>
              <w:pStyle w:val="NormalWeb"/>
              <w:jc w:val="center"/>
              <w:rPr>
                <w:b/>
                <w:bCs/>
                <w:color w:val="000000"/>
                <w:sz w:val="28"/>
                <w:szCs w:val="28"/>
                <w:lang w:val="uk-UA"/>
              </w:rPr>
            </w:pPr>
            <w:r w:rsidRPr="00A4246D">
              <w:rPr>
                <w:color w:val="000000"/>
                <w:sz w:val="28"/>
                <w:szCs w:val="28"/>
              </w:rPr>
              <w:t>Кількість будинків</w:t>
            </w:r>
            <w:r>
              <w:rPr>
                <w:color w:val="000000"/>
                <w:sz w:val="28"/>
                <w:szCs w:val="28"/>
                <w:lang w:val="uk-UA"/>
              </w:rPr>
              <w:t>, шт.</w:t>
            </w:r>
          </w:p>
        </w:tc>
      </w:tr>
      <w:tr w:rsidR="00B125D8" w:rsidRPr="00A4246D">
        <w:trPr>
          <w:jc w:val="center"/>
        </w:trPr>
        <w:tc>
          <w:tcPr>
            <w:tcW w:w="3804" w:type="dxa"/>
            <w:vMerge/>
          </w:tcPr>
          <w:p w:rsidR="00B125D8" w:rsidRPr="00A4246D" w:rsidRDefault="00B125D8" w:rsidP="00361DF7">
            <w:pPr>
              <w:pStyle w:val="NormalWeb"/>
              <w:rPr>
                <w:b/>
                <w:bCs/>
                <w:color w:val="000000"/>
                <w:sz w:val="28"/>
                <w:szCs w:val="28"/>
                <w:lang w:val="uk-UA"/>
              </w:rPr>
            </w:pPr>
          </w:p>
        </w:tc>
        <w:tc>
          <w:tcPr>
            <w:tcW w:w="1275"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2011</w:t>
            </w:r>
            <w:r>
              <w:rPr>
                <w:color w:val="000000"/>
                <w:sz w:val="28"/>
                <w:szCs w:val="28"/>
                <w:lang w:val="uk-UA"/>
              </w:rPr>
              <w:t xml:space="preserve"> рік</w:t>
            </w:r>
          </w:p>
        </w:tc>
        <w:tc>
          <w:tcPr>
            <w:tcW w:w="1276"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2012</w:t>
            </w:r>
            <w:r>
              <w:rPr>
                <w:color w:val="000000"/>
                <w:sz w:val="28"/>
                <w:szCs w:val="28"/>
                <w:lang w:val="uk-UA"/>
              </w:rPr>
              <w:t xml:space="preserve"> рік</w:t>
            </w:r>
          </w:p>
        </w:tc>
        <w:tc>
          <w:tcPr>
            <w:tcW w:w="1276"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2013</w:t>
            </w:r>
            <w:r>
              <w:rPr>
                <w:color w:val="000000"/>
                <w:sz w:val="28"/>
                <w:szCs w:val="28"/>
                <w:lang w:val="uk-UA"/>
              </w:rPr>
              <w:t xml:space="preserve"> рік</w:t>
            </w:r>
          </w:p>
        </w:tc>
        <w:tc>
          <w:tcPr>
            <w:tcW w:w="1417"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2014</w:t>
            </w:r>
            <w:r>
              <w:rPr>
                <w:color w:val="000000"/>
                <w:sz w:val="28"/>
                <w:szCs w:val="28"/>
                <w:lang w:val="uk-UA"/>
              </w:rPr>
              <w:t xml:space="preserve"> рік</w:t>
            </w:r>
          </w:p>
        </w:tc>
        <w:tc>
          <w:tcPr>
            <w:tcW w:w="1392"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2015</w:t>
            </w:r>
            <w:r>
              <w:rPr>
                <w:color w:val="000000"/>
                <w:sz w:val="28"/>
                <w:szCs w:val="28"/>
                <w:lang w:val="uk-UA"/>
              </w:rPr>
              <w:t xml:space="preserve"> рік</w:t>
            </w:r>
          </w:p>
        </w:tc>
      </w:tr>
      <w:tr w:rsidR="00B125D8" w:rsidRPr="00A4246D">
        <w:trPr>
          <w:jc w:val="center"/>
        </w:trPr>
        <w:tc>
          <w:tcPr>
            <w:tcW w:w="3804" w:type="dxa"/>
          </w:tcPr>
          <w:p w:rsidR="00B125D8" w:rsidRPr="00A4246D" w:rsidRDefault="00B125D8" w:rsidP="00361DF7">
            <w:pPr>
              <w:pStyle w:val="NormalWeb"/>
              <w:rPr>
                <w:b/>
                <w:bCs/>
                <w:color w:val="000000"/>
                <w:sz w:val="28"/>
                <w:szCs w:val="28"/>
                <w:lang w:val="uk-UA"/>
              </w:rPr>
            </w:pPr>
            <w:r w:rsidRPr="00A4246D">
              <w:rPr>
                <w:color w:val="000000"/>
                <w:sz w:val="28"/>
                <w:szCs w:val="28"/>
              </w:rPr>
              <w:t xml:space="preserve">Житловий фонд м. </w:t>
            </w:r>
            <w:r w:rsidRPr="00A4246D">
              <w:rPr>
                <w:color w:val="000000"/>
                <w:sz w:val="28"/>
                <w:szCs w:val="28"/>
                <w:lang w:val="uk-UA"/>
              </w:rPr>
              <w:t>Чернігова</w:t>
            </w:r>
            <w:r w:rsidRPr="00A4246D">
              <w:rPr>
                <w:color w:val="000000"/>
                <w:sz w:val="28"/>
                <w:szCs w:val="28"/>
              </w:rPr>
              <w:t xml:space="preserve"> всього (без урахування приватного сектору),</w:t>
            </w:r>
          </w:p>
        </w:tc>
        <w:tc>
          <w:tcPr>
            <w:tcW w:w="1275"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2025</w:t>
            </w:r>
          </w:p>
        </w:tc>
        <w:tc>
          <w:tcPr>
            <w:tcW w:w="1276"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2025</w:t>
            </w:r>
          </w:p>
        </w:tc>
        <w:tc>
          <w:tcPr>
            <w:tcW w:w="1276"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2025</w:t>
            </w:r>
          </w:p>
        </w:tc>
        <w:tc>
          <w:tcPr>
            <w:tcW w:w="1417"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2025</w:t>
            </w:r>
          </w:p>
        </w:tc>
        <w:tc>
          <w:tcPr>
            <w:tcW w:w="1392"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2027</w:t>
            </w:r>
          </w:p>
        </w:tc>
      </w:tr>
      <w:tr w:rsidR="00B125D8" w:rsidRPr="00B47EE2">
        <w:trPr>
          <w:jc w:val="center"/>
        </w:trPr>
        <w:tc>
          <w:tcPr>
            <w:tcW w:w="3804" w:type="dxa"/>
          </w:tcPr>
          <w:p w:rsidR="00B125D8" w:rsidRPr="00A4246D" w:rsidRDefault="00B125D8" w:rsidP="00361DF7">
            <w:pPr>
              <w:pStyle w:val="NormalWeb"/>
              <w:rPr>
                <w:b/>
                <w:bCs/>
                <w:color w:val="000000"/>
                <w:sz w:val="28"/>
                <w:szCs w:val="28"/>
                <w:lang w:val="uk-UA"/>
              </w:rPr>
            </w:pPr>
            <w:r w:rsidRPr="00A4246D">
              <w:rPr>
                <w:color w:val="000000"/>
                <w:sz w:val="28"/>
                <w:szCs w:val="28"/>
              </w:rPr>
              <w:t>в т. ч. :</w:t>
            </w:r>
            <w:r w:rsidRPr="00A4246D">
              <w:rPr>
                <w:color w:val="000000"/>
                <w:sz w:val="28"/>
                <w:szCs w:val="28"/>
              </w:rPr>
              <w:br/>
            </w:r>
            <w:r>
              <w:rPr>
                <w:color w:val="000000"/>
                <w:sz w:val="28"/>
                <w:szCs w:val="28"/>
                <w:lang w:val="uk-UA"/>
              </w:rPr>
              <w:t xml:space="preserve">- </w:t>
            </w:r>
            <w:r w:rsidRPr="00A4246D">
              <w:rPr>
                <w:color w:val="000000"/>
                <w:sz w:val="28"/>
                <w:szCs w:val="28"/>
              </w:rPr>
              <w:t>комунальної власності</w:t>
            </w:r>
          </w:p>
        </w:tc>
        <w:tc>
          <w:tcPr>
            <w:tcW w:w="1275"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1736</w:t>
            </w:r>
          </w:p>
        </w:tc>
        <w:tc>
          <w:tcPr>
            <w:tcW w:w="1276"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1736</w:t>
            </w:r>
          </w:p>
        </w:tc>
        <w:tc>
          <w:tcPr>
            <w:tcW w:w="1276"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1736</w:t>
            </w:r>
          </w:p>
        </w:tc>
        <w:tc>
          <w:tcPr>
            <w:tcW w:w="1417"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1738</w:t>
            </w:r>
          </w:p>
        </w:tc>
        <w:tc>
          <w:tcPr>
            <w:tcW w:w="1392" w:type="dxa"/>
          </w:tcPr>
          <w:p w:rsidR="00B125D8" w:rsidRPr="00A4246D" w:rsidRDefault="00B125D8" w:rsidP="00435823">
            <w:pPr>
              <w:pStyle w:val="NormalWeb"/>
              <w:jc w:val="center"/>
              <w:rPr>
                <w:color w:val="000000"/>
                <w:sz w:val="28"/>
                <w:szCs w:val="28"/>
                <w:lang w:val="uk-UA"/>
              </w:rPr>
            </w:pPr>
            <w:r w:rsidRPr="00A4246D">
              <w:rPr>
                <w:color w:val="000000"/>
                <w:sz w:val="28"/>
                <w:szCs w:val="28"/>
                <w:lang w:val="uk-UA"/>
              </w:rPr>
              <w:t>175</w:t>
            </w:r>
            <w:r>
              <w:rPr>
                <w:color w:val="000000"/>
                <w:sz w:val="28"/>
                <w:szCs w:val="28"/>
                <w:lang w:val="uk-UA"/>
              </w:rPr>
              <w:t>2</w:t>
            </w:r>
          </w:p>
        </w:tc>
      </w:tr>
      <w:tr w:rsidR="00B125D8" w:rsidRPr="00B47EE2">
        <w:trPr>
          <w:jc w:val="center"/>
        </w:trPr>
        <w:tc>
          <w:tcPr>
            <w:tcW w:w="3804" w:type="dxa"/>
          </w:tcPr>
          <w:p w:rsidR="00B125D8" w:rsidRPr="00B47EE2" w:rsidRDefault="00B125D8" w:rsidP="00A4246D">
            <w:pPr>
              <w:pStyle w:val="NormalWeb"/>
              <w:rPr>
                <w:b/>
                <w:bCs/>
                <w:color w:val="000000"/>
                <w:sz w:val="28"/>
                <w:szCs w:val="28"/>
                <w:lang w:val="uk-UA"/>
              </w:rPr>
            </w:pPr>
            <w:r w:rsidRPr="00A4246D">
              <w:rPr>
                <w:color w:val="000000"/>
                <w:sz w:val="28"/>
                <w:szCs w:val="28"/>
              </w:rPr>
              <w:t>-</w:t>
            </w:r>
            <w:r>
              <w:rPr>
                <w:color w:val="000000"/>
                <w:sz w:val="28"/>
                <w:szCs w:val="28"/>
              </w:rPr>
              <w:t xml:space="preserve"> </w:t>
            </w:r>
            <w:r w:rsidRPr="00B47EE2">
              <w:rPr>
                <w:color w:val="000000"/>
                <w:sz w:val="28"/>
                <w:szCs w:val="28"/>
              </w:rPr>
              <w:t>ЖБК</w:t>
            </w:r>
          </w:p>
        </w:tc>
        <w:tc>
          <w:tcPr>
            <w:tcW w:w="1275"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125</w:t>
            </w:r>
          </w:p>
        </w:tc>
        <w:tc>
          <w:tcPr>
            <w:tcW w:w="1276"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125</w:t>
            </w:r>
          </w:p>
        </w:tc>
        <w:tc>
          <w:tcPr>
            <w:tcW w:w="1276"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125</w:t>
            </w:r>
          </w:p>
        </w:tc>
        <w:tc>
          <w:tcPr>
            <w:tcW w:w="1417"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125</w:t>
            </w:r>
          </w:p>
        </w:tc>
        <w:tc>
          <w:tcPr>
            <w:tcW w:w="1392"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125</w:t>
            </w:r>
          </w:p>
        </w:tc>
      </w:tr>
      <w:tr w:rsidR="00B125D8" w:rsidRPr="00B47EE2">
        <w:trPr>
          <w:jc w:val="center"/>
        </w:trPr>
        <w:tc>
          <w:tcPr>
            <w:tcW w:w="3804" w:type="dxa"/>
          </w:tcPr>
          <w:p w:rsidR="00B125D8" w:rsidRPr="00B47EE2" w:rsidRDefault="00B125D8" w:rsidP="00A4246D">
            <w:pPr>
              <w:pStyle w:val="NormalWeb"/>
              <w:rPr>
                <w:b/>
                <w:bCs/>
                <w:color w:val="000000"/>
                <w:sz w:val="28"/>
                <w:szCs w:val="28"/>
                <w:lang w:val="uk-UA"/>
              </w:rPr>
            </w:pPr>
            <w:r w:rsidRPr="00A4246D">
              <w:rPr>
                <w:color w:val="000000"/>
                <w:sz w:val="28"/>
                <w:szCs w:val="28"/>
              </w:rPr>
              <w:t>-</w:t>
            </w:r>
            <w:r>
              <w:rPr>
                <w:color w:val="000000"/>
                <w:sz w:val="28"/>
                <w:szCs w:val="28"/>
              </w:rPr>
              <w:t xml:space="preserve"> </w:t>
            </w:r>
            <w:r w:rsidRPr="00B47EE2">
              <w:rPr>
                <w:color w:val="000000"/>
                <w:sz w:val="28"/>
                <w:szCs w:val="28"/>
              </w:rPr>
              <w:t>ОСББ (тільки ті, що на власному балансі)</w:t>
            </w:r>
          </w:p>
        </w:tc>
        <w:tc>
          <w:tcPr>
            <w:tcW w:w="1275"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31</w:t>
            </w:r>
          </w:p>
        </w:tc>
        <w:tc>
          <w:tcPr>
            <w:tcW w:w="1276"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31</w:t>
            </w:r>
          </w:p>
        </w:tc>
        <w:tc>
          <w:tcPr>
            <w:tcW w:w="1276"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31</w:t>
            </w:r>
          </w:p>
        </w:tc>
        <w:tc>
          <w:tcPr>
            <w:tcW w:w="1417"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31</w:t>
            </w:r>
          </w:p>
        </w:tc>
        <w:tc>
          <w:tcPr>
            <w:tcW w:w="1392"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34</w:t>
            </w:r>
          </w:p>
        </w:tc>
      </w:tr>
      <w:tr w:rsidR="00B125D8" w:rsidRPr="00B47EE2">
        <w:trPr>
          <w:jc w:val="center"/>
        </w:trPr>
        <w:tc>
          <w:tcPr>
            <w:tcW w:w="3804" w:type="dxa"/>
          </w:tcPr>
          <w:p w:rsidR="00B125D8" w:rsidRPr="00B47EE2" w:rsidRDefault="00B125D8" w:rsidP="00A4246D">
            <w:pPr>
              <w:pStyle w:val="NormalWeb"/>
              <w:rPr>
                <w:color w:val="000000"/>
                <w:sz w:val="28"/>
                <w:szCs w:val="28"/>
                <w:lang w:val="uk-UA"/>
              </w:rPr>
            </w:pPr>
            <w:r w:rsidRPr="00A4246D">
              <w:rPr>
                <w:color w:val="000000"/>
                <w:sz w:val="28"/>
                <w:szCs w:val="28"/>
                <w:lang w:val="uk-UA"/>
              </w:rPr>
              <w:t>-</w:t>
            </w:r>
            <w:r>
              <w:rPr>
                <w:color w:val="000000"/>
                <w:sz w:val="28"/>
                <w:szCs w:val="28"/>
                <w:lang w:val="uk-UA"/>
              </w:rPr>
              <w:t xml:space="preserve"> ж</w:t>
            </w:r>
            <w:r w:rsidRPr="00B47EE2">
              <w:rPr>
                <w:color w:val="000000"/>
                <w:sz w:val="28"/>
                <w:szCs w:val="28"/>
                <w:lang w:val="uk-UA"/>
              </w:rPr>
              <w:t>итловий фонд громадської (колективної) власності</w:t>
            </w:r>
          </w:p>
        </w:tc>
        <w:tc>
          <w:tcPr>
            <w:tcW w:w="1275"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106</w:t>
            </w:r>
          </w:p>
        </w:tc>
        <w:tc>
          <w:tcPr>
            <w:tcW w:w="1276"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106</w:t>
            </w:r>
          </w:p>
        </w:tc>
        <w:tc>
          <w:tcPr>
            <w:tcW w:w="1276"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106</w:t>
            </w:r>
          </w:p>
        </w:tc>
        <w:tc>
          <w:tcPr>
            <w:tcW w:w="1417"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104</w:t>
            </w:r>
          </w:p>
        </w:tc>
        <w:tc>
          <w:tcPr>
            <w:tcW w:w="1392"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86</w:t>
            </w:r>
          </w:p>
        </w:tc>
      </w:tr>
      <w:tr w:rsidR="00B125D8" w:rsidRPr="00B47EE2">
        <w:trPr>
          <w:jc w:val="center"/>
        </w:trPr>
        <w:tc>
          <w:tcPr>
            <w:tcW w:w="3804" w:type="dxa"/>
          </w:tcPr>
          <w:p w:rsidR="00B125D8" w:rsidRPr="00B47EE2" w:rsidRDefault="00B125D8" w:rsidP="00A4246D">
            <w:pPr>
              <w:pStyle w:val="NormalWeb"/>
              <w:rPr>
                <w:b/>
                <w:bCs/>
                <w:color w:val="000000"/>
                <w:sz w:val="28"/>
                <w:szCs w:val="28"/>
                <w:lang w:val="uk-UA"/>
              </w:rPr>
            </w:pPr>
            <w:r w:rsidRPr="00A4246D">
              <w:rPr>
                <w:color w:val="000000"/>
                <w:sz w:val="28"/>
                <w:szCs w:val="28"/>
                <w:lang w:val="uk-UA"/>
              </w:rPr>
              <w:t>-</w:t>
            </w:r>
            <w:r>
              <w:rPr>
                <w:color w:val="000000"/>
                <w:sz w:val="28"/>
                <w:szCs w:val="28"/>
                <w:lang w:val="uk-UA"/>
              </w:rPr>
              <w:t xml:space="preserve"> в</w:t>
            </w:r>
            <w:r w:rsidRPr="00B47EE2">
              <w:rPr>
                <w:color w:val="000000"/>
                <w:sz w:val="28"/>
                <w:szCs w:val="28"/>
              </w:rPr>
              <w:t>ідомчі житлові будинки</w:t>
            </w:r>
          </w:p>
        </w:tc>
        <w:tc>
          <w:tcPr>
            <w:tcW w:w="1275"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27</w:t>
            </w:r>
          </w:p>
        </w:tc>
        <w:tc>
          <w:tcPr>
            <w:tcW w:w="1276"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27</w:t>
            </w:r>
          </w:p>
        </w:tc>
        <w:tc>
          <w:tcPr>
            <w:tcW w:w="1276"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27</w:t>
            </w:r>
          </w:p>
        </w:tc>
        <w:tc>
          <w:tcPr>
            <w:tcW w:w="1417"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27</w:t>
            </w:r>
          </w:p>
        </w:tc>
        <w:tc>
          <w:tcPr>
            <w:tcW w:w="1392" w:type="dxa"/>
          </w:tcPr>
          <w:p w:rsidR="00B125D8" w:rsidRPr="00A4246D" w:rsidRDefault="00B125D8" w:rsidP="00361DF7">
            <w:pPr>
              <w:pStyle w:val="NormalWeb"/>
              <w:jc w:val="center"/>
              <w:rPr>
                <w:color w:val="000000"/>
                <w:sz w:val="28"/>
                <w:szCs w:val="28"/>
                <w:lang w:val="uk-UA"/>
              </w:rPr>
            </w:pPr>
            <w:r w:rsidRPr="00A4246D">
              <w:rPr>
                <w:color w:val="000000"/>
                <w:sz w:val="28"/>
                <w:szCs w:val="28"/>
                <w:lang w:val="uk-UA"/>
              </w:rPr>
              <w:t>27</w:t>
            </w:r>
          </w:p>
        </w:tc>
      </w:tr>
    </w:tbl>
    <w:p w:rsidR="00B125D8" w:rsidRDefault="00B125D8" w:rsidP="00CA335B">
      <w:pPr>
        <w:autoSpaceDE w:val="0"/>
        <w:autoSpaceDN w:val="0"/>
        <w:adjustRightInd w:val="0"/>
        <w:ind w:firstLine="720"/>
        <w:jc w:val="both"/>
        <w:rPr>
          <w:color w:val="000000"/>
          <w:sz w:val="28"/>
          <w:szCs w:val="28"/>
        </w:rPr>
      </w:pPr>
    </w:p>
    <w:p w:rsidR="00B125D8" w:rsidRPr="00432825" w:rsidRDefault="00B125D8" w:rsidP="007E5DBB">
      <w:pPr>
        <w:pStyle w:val="Heading3"/>
        <w:ind w:firstLine="708"/>
        <w:rPr>
          <w:rFonts w:ascii="Times New Roman" w:hAnsi="Times New Roman"/>
          <w:sz w:val="28"/>
          <w:szCs w:val="28"/>
        </w:rPr>
      </w:pPr>
      <w:r w:rsidRPr="00432825">
        <w:rPr>
          <w:rFonts w:ascii="Times New Roman" w:hAnsi="Times New Roman"/>
          <w:sz w:val="28"/>
          <w:szCs w:val="28"/>
        </w:rPr>
        <w:t xml:space="preserve">2.8. Освітня інфраструктура </w:t>
      </w:r>
    </w:p>
    <w:p w:rsidR="00B125D8" w:rsidRDefault="00B125D8" w:rsidP="00B25FBD">
      <w:pPr>
        <w:ind w:firstLine="720"/>
        <w:jc w:val="both"/>
        <w:rPr>
          <w:sz w:val="28"/>
          <w:szCs w:val="28"/>
        </w:rPr>
      </w:pPr>
      <w:r w:rsidRPr="00BD6985">
        <w:rPr>
          <w:sz w:val="28"/>
          <w:szCs w:val="28"/>
        </w:rPr>
        <w:t xml:space="preserve">Станом на 01 січня 2016 року мережа дошкільних навчальних закладів </w:t>
      </w:r>
      <w:r>
        <w:rPr>
          <w:sz w:val="28"/>
          <w:szCs w:val="28"/>
        </w:rPr>
        <w:t>складається з</w:t>
      </w:r>
      <w:r w:rsidRPr="00BD6985">
        <w:rPr>
          <w:sz w:val="28"/>
          <w:szCs w:val="28"/>
        </w:rPr>
        <w:t xml:space="preserve"> 56 закладів</w:t>
      </w:r>
      <w:r>
        <w:rPr>
          <w:sz w:val="28"/>
          <w:szCs w:val="28"/>
        </w:rPr>
        <w:t>, у яких ф</w:t>
      </w:r>
      <w:r w:rsidRPr="00BD6985">
        <w:rPr>
          <w:sz w:val="28"/>
          <w:szCs w:val="28"/>
        </w:rPr>
        <w:t>ункціонує 536 груп, з яких 74 – спеціальні</w:t>
      </w:r>
      <w:r>
        <w:rPr>
          <w:sz w:val="28"/>
          <w:szCs w:val="28"/>
        </w:rPr>
        <w:t xml:space="preserve"> для дітей з вадами здоров’я</w:t>
      </w:r>
      <w:r w:rsidRPr="00BD6985">
        <w:rPr>
          <w:sz w:val="28"/>
          <w:szCs w:val="28"/>
        </w:rPr>
        <w:t>. На базі дошкільного закладу №</w:t>
      </w:r>
      <w:r>
        <w:rPr>
          <w:sz w:val="28"/>
          <w:szCs w:val="28"/>
        </w:rPr>
        <w:t xml:space="preserve"> </w:t>
      </w:r>
      <w:r w:rsidRPr="00BD6985">
        <w:rPr>
          <w:sz w:val="28"/>
          <w:szCs w:val="28"/>
        </w:rPr>
        <w:t>52 організовано роботу інклюзивн</w:t>
      </w:r>
      <w:r>
        <w:rPr>
          <w:sz w:val="28"/>
          <w:szCs w:val="28"/>
        </w:rPr>
        <w:t>ої</w:t>
      </w:r>
      <w:r w:rsidRPr="00BD6985">
        <w:rPr>
          <w:sz w:val="28"/>
          <w:szCs w:val="28"/>
        </w:rPr>
        <w:t xml:space="preserve"> груп</w:t>
      </w:r>
      <w:r>
        <w:rPr>
          <w:sz w:val="28"/>
          <w:szCs w:val="28"/>
        </w:rPr>
        <w:t>и, та групи, у якій виховуються діти-аутисти</w:t>
      </w:r>
      <w:r w:rsidRPr="00BD6985">
        <w:rPr>
          <w:sz w:val="28"/>
          <w:szCs w:val="28"/>
        </w:rPr>
        <w:t>.</w:t>
      </w:r>
    </w:p>
    <w:p w:rsidR="00B125D8" w:rsidRPr="00BD6985" w:rsidRDefault="00B125D8" w:rsidP="00FC6F0C">
      <w:pPr>
        <w:ind w:firstLine="708"/>
        <w:jc w:val="both"/>
        <w:rPr>
          <w:sz w:val="28"/>
          <w:szCs w:val="28"/>
        </w:rPr>
      </w:pPr>
      <w:r w:rsidRPr="00BD6985">
        <w:rPr>
          <w:sz w:val="28"/>
          <w:szCs w:val="28"/>
        </w:rPr>
        <w:t xml:space="preserve">Суспільним дошкільним вихованням охоплено 11686 дітей, що становить 85,5% від загальної кількості дітей </w:t>
      </w:r>
      <w:r>
        <w:rPr>
          <w:sz w:val="28"/>
          <w:szCs w:val="28"/>
        </w:rPr>
        <w:t>відповідного віку</w:t>
      </w:r>
      <w:r w:rsidRPr="00BD6985">
        <w:rPr>
          <w:sz w:val="28"/>
          <w:szCs w:val="28"/>
        </w:rPr>
        <w:t xml:space="preserve">. Охоплення дошкільним вихованням дітей 5-тирічного віку складає 100%. </w:t>
      </w:r>
    </w:p>
    <w:p w:rsidR="00B125D8" w:rsidRPr="00BD6985" w:rsidRDefault="00B125D8" w:rsidP="00FC6F0C">
      <w:pPr>
        <w:ind w:firstLine="708"/>
        <w:jc w:val="both"/>
        <w:rPr>
          <w:b/>
          <w:bCs/>
          <w:sz w:val="28"/>
          <w:szCs w:val="28"/>
        </w:rPr>
      </w:pPr>
      <w:r w:rsidRPr="00BD6985">
        <w:rPr>
          <w:sz w:val="28"/>
          <w:szCs w:val="28"/>
        </w:rPr>
        <w:t xml:space="preserve">Відповідно до потреб населення щорічно відкриваються додаткові групи на базі діючих дошкільних навчальних закладів. </w:t>
      </w:r>
      <w:r>
        <w:rPr>
          <w:sz w:val="28"/>
          <w:szCs w:val="28"/>
        </w:rPr>
        <w:t xml:space="preserve">Протягом 2011-2015 років у дошкільних навчальних закладах міста додатково сформовано 18 груп, проте на сьогодні </w:t>
      </w:r>
      <w:r w:rsidRPr="00D159DB">
        <w:rPr>
          <w:sz w:val="28"/>
          <w:szCs w:val="28"/>
        </w:rPr>
        <w:t xml:space="preserve"> на 100 місцях виховується </w:t>
      </w:r>
      <w:r w:rsidRPr="00F3761E">
        <w:rPr>
          <w:sz w:val="28"/>
          <w:szCs w:val="28"/>
        </w:rPr>
        <w:t>12</w:t>
      </w:r>
      <w:r>
        <w:rPr>
          <w:sz w:val="28"/>
          <w:szCs w:val="28"/>
        </w:rPr>
        <w:t>0</w:t>
      </w:r>
      <w:r w:rsidRPr="00D159DB">
        <w:rPr>
          <w:sz w:val="28"/>
          <w:szCs w:val="28"/>
        </w:rPr>
        <w:t xml:space="preserve"> дітей.</w:t>
      </w:r>
      <w:r>
        <w:rPr>
          <w:sz w:val="28"/>
          <w:szCs w:val="28"/>
        </w:rPr>
        <w:t xml:space="preserve"> П</w:t>
      </w:r>
      <w:r w:rsidRPr="00BD6985">
        <w:rPr>
          <w:sz w:val="28"/>
          <w:szCs w:val="28"/>
        </w:rPr>
        <w:t>еревантаже</w:t>
      </w:r>
      <w:r>
        <w:rPr>
          <w:sz w:val="28"/>
          <w:szCs w:val="28"/>
        </w:rPr>
        <w:t>ні</w:t>
      </w:r>
      <w:r w:rsidRPr="00BD6985">
        <w:rPr>
          <w:sz w:val="28"/>
          <w:szCs w:val="28"/>
        </w:rPr>
        <w:t xml:space="preserve"> окремі групи дошкільних закладів № 1, 19, 21, 22, 26, 32, 36, 46, 50, 53, 58, 59, 62, 68, 71, 75.</w:t>
      </w:r>
    </w:p>
    <w:p w:rsidR="00B125D8" w:rsidRPr="00BD6985" w:rsidRDefault="00B125D8" w:rsidP="00527C95">
      <w:pPr>
        <w:jc w:val="both"/>
        <w:rPr>
          <w:sz w:val="28"/>
          <w:szCs w:val="28"/>
        </w:rPr>
      </w:pPr>
      <w:r>
        <w:rPr>
          <w:sz w:val="28"/>
          <w:szCs w:val="28"/>
        </w:rPr>
        <w:tab/>
      </w:r>
      <w:r w:rsidRPr="00BD6985">
        <w:rPr>
          <w:sz w:val="28"/>
          <w:szCs w:val="28"/>
        </w:rPr>
        <w:t xml:space="preserve">У 2015-2016 навчальному році </w:t>
      </w:r>
      <w:r>
        <w:rPr>
          <w:sz w:val="28"/>
          <w:szCs w:val="28"/>
        </w:rPr>
        <w:t>у місті працює</w:t>
      </w:r>
      <w:r w:rsidRPr="00BD6985">
        <w:rPr>
          <w:sz w:val="28"/>
          <w:szCs w:val="28"/>
        </w:rPr>
        <w:t xml:space="preserve"> 37 загальноосвітніх навчальних закладів різних типів, у яких навча</w:t>
      </w:r>
      <w:r>
        <w:rPr>
          <w:sz w:val="28"/>
          <w:szCs w:val="28"/>
        </w:rPr>
        <w:t>ється 25</w:t>
      </w:r>
      <w:r w:rsidRPr="00BD6985">
        <w:rPr>
          <w:sz w:val="28"/>
          <w:szCs w:val="28"/>
        </w:rPr>
        <w:t xml:space="preserve">397 учнів. </w:t>
      </w:r>
    </w:p>
    <w:p w:rsidR="00B125D8" w:rsidRPr="00BD6985" w:rsidRDefault="00B125D8" w:rsidP="00FC6F0C">
      <w:pPr>
        <w:shd w:val="clear" w:color="auto" w:fill="FFFFFF"/>
        <w:tabs>
          <w:tab w:val="left" w:pos="0"/>
        </w:tabs>
        <w:ind w:right="-79" w:firstLine="709"/>
        <w:jc w:val="both"/>
        <w:rPr>
          <w:sz w:val="28"/>
          <w:szCs w:val="28"/>
        </w:rPr>
      </w:pPr>
      <w:r w:rsidRPr="00BD6985">
        <w:rPr>
          <w:sz w:val="28"/>
          <w:szCs w:val="28"/>
        </w:rPr>
        <w:t xml:space="preserve">У мережі загальноосвітніх навчальних закладів міста функціонує </w:t>
      </w:r>
      <w:r>
        <w:rPr>
          <w:sz w:val="28"/>
          <w:szCs w:val="28"/>
        </w:rPr>
        <w:t>чотири</w:t>
      </w:r>
      <w:r w:rsidRPr="00BD6985">
        <w:rPr>
          <w:sz w:val="28"/>
          <w:szCs w:val="28"/>
        </w:rPr>
        <w:t xml:space="preserve"> ліцеї, </w:t>
      </w:r>
      <w:r>
        <w:rPr>
          <w:sz w:val="28"/>
          <w:szCs w:val="28"/>
        </w:rPr>
        <w:t>чотири</w:t>
      </w:r>
      <w:r w:rsidRPr="00BD6985">
        <w:rPr>
          <w:sz w:val="28"/>
          <w:szCs w:val="28"/>
        </w:rPr>
        <w:t xml:space="preserve"> спеціалізовані школи з поглибленим вивченням окремих предметів, </w:t>
      </w:r>
      <w:r>
        <w:rPr>
          <w:sz w:val="28"/>
          <w:szCs w:val="28"/>
        </w:rPr>
        <w:t>одна</w:t>
      </w:r>
      <w:r w:rsidRPr="00BD6985">
        <w:rPr>
          <w:sz w:val="28"/>
          <w:szCs w:val="28"/>
        </w:rPr>
        <w:t xml:space="preserve"> гімназія та </w:t>
      </w:r>
      <w:r>
        <w:rPr>
          <w:sz w:val="28"/>
          <w:szCs w:val="28"/>
        </w:rPr>
        <w:t>один</w:t>
      </w:r>
      <w:r w:rsidRPr="00BD6985">
        <w:rPr>
          <w:sz w:val="28"/>
          <w:szCs w:val="28"/>
        </w:rPr>
        <w:t xml:space="preserve"> колегіум.</w:t>
      </w:r>
    </w:p>
    <w:p w:rsidR="00B125D8" w:rsidRPr="00BD6985" w:rsidRDefault="00B125D8" w:rsidP="00FC6F0C">
      <w:pPr>
        <w:ind w:firstLine="708"/>
        <w:jc w:val="both"/>
        <w:rPr>
          <w:color w:val="000000"/>
          <w:sz w:val="28"/>
          <w:szCs w:val="28"/>
        </w:rPr>
      </w:pPr>
      <w:r>
        <w:rPr>
          <w:color w:val="000000"/>
          <w:sz w:val="28"/>
          <w:szCs w:val="28"/>
        </w:rPr>
        <w:t>П</w:t>
      </w:r>
      <w:r w:rsidRPr="00BD6985">
        <w:rPr>
          <w:color w:val="000000"/>
          <w:sz w:val="28"/>
          <w:szCs w:val="28"/>
        </w:rPr>
        <w:t>рофільн</w:t>
      </w:r>
      <w:r>
        <w:rPr>
          <w:color w:val="000000"/>
          <w:sz w:val="28"/>
          <w:szCs w:val="28"/>
        </w:rPr>
        <w:t>им</w:t>
      </w:r>
      <w:r w:rsidRPr="00BD6985">
        <w:rPr>
          <w:color w:val="000000"/>
          <w:sz w:val="28"/>
          <w:szCs w:val="28"/>
        </w:rPr>
        <w:t xml:space="preserve"> навчання</w:t>
      </w:r>
      <w:r>
        <w:rPr>
          <w:color w:val="000000"/>
          <w:sz w:val="28"/>
          <w:szCs w:val="28"/>
        </w:rPr>
        <w:t>м</w:t>
      </w:r>
      <w:r w:rsidRPr="00BD6985">
        <w:rPr>
          <w:color w:val="000000"/>
          <w:sz w:val="28"/>
          <w:szCs w:val="28"/>
        </w:rPr>
        <w:t xml:space="preserve"> охоплено 97,6% учнів 10-11 класів, поглиблене вивчення окремих предметів запроваджено для 28,7% учнів.</w:t>
      </w:r>
    </w:p>
    <w:p w:rsidR="00B125D8" w:rsidRPr="003E056D" w:rsidRDefault="00B125D8" w:rsidP="00987BDF">
      <w:pPr>
        <w:ind w:firstLine="708"/>
        <w:jc w:val="both"/>
        <w:rPr>
          <w:sz w:val="28"/>
          <w:szCs w:val="28"/>
        </w:rPr>
      </w:pPr>
      <w:r>
        <w:rPr>
          <w:sz w:val="28"/>
          <w:szCs w:val="28"/>
        </w:rPr>
        <w:t>У</w:t>
      </w:r>
      <w:r w:rsidRPr="007E6846">
        <w:rPr>
          <w:sz w:val="28"/>
          <w:szCs w:val="28"/>
        </w:rPr>
        <w:t xml:space="preserve"> загальноосвітніх навча</w:t>
      </w:r>
      <w:r>
        <w:rPr>
          <w:sz w:val="28"/>
          <w:szCs w:val="28"/>
        </w:rPr>
        <w:t>льних закладах міста функціонує</w:t>
      </w:r>
      <w:r w:rsidRPr="007E6846">
        <w:rPr>
          <w:sz w:val="28"/>
          <w:szCs w:val="28"/>
        </w:rPr>
        <w:t xml:space="preserve"> </w:t>
      </w:r>
      <w:r>
        <w:rPr>
          <w:sz w:val="28"/>
          <w:szCs w:val="28"/>
        </w:rPr>
        <w:t>57</w:t>
      </w:r>
      <w:r w:rsidRPr="007E6846">
        <w:rPr>
          <w:sz w:val="28"/>
          <w:szCs w:val="28"/>
        </w:rPr>
        <w:t xml:space="preserve"> </w:t>
      </w:r>
      <w:r>
        <w:rPr>
          <w:sz w:val="28"/>
          <w:szCs w:val="28"/>
        </w:rPr>
        <w:t xml:space="preserve">комп’ютерних класів, в яких встановлено </w:t>
      </w:r>
      <w:r w:rsidRPr="00495420">
        <w:rPr>
          <w:sz w:val="28"/>
          <w:szCs w:val="28"/>
        </w:rPr>
        <w:t xml:space="preserve">649 </w:t>
      </w:r>
      <w:r>
        <w:rPr>
          <w:sz w:val="28"/>
          <w:szCs w:val="28"/>
        </w:rPr>
        <w:t xml:space="preserve">комп’ютерів, з них 191 </w:t>
      </w:r>
      <w:r w:rsidRPr="003E056D">
        <w:rPr>
          <w:sz w:val="28"/>
          <w:szCs w:val="28"/>
          <w:lang w:val="ru-RU"/>
        </w:rPr>
        <w:t>–</w:t>
      </w:r>
      <w:r>
        <w:rPr>
          <w:sz w:val="28"/>
          <w:szCs w:val="28"/>
        </w:rPr>
        <w:t xml:space="preserve"> застарілий (до 2005 року випуску), 68 - не підлягають ремонту. </w:t>
      </w:r>
      <w:r w:rsidRPr="0050497F">
        <w:rPr>
          <w:sz w:val="28"/>
          <w:szCs w:val="28"/>
        </w:rPr>
        <w:t>На 34 учні припадає один персональний комп'ютер</w:t>
      </w:r>
      <w:r>
        <w:rPr>
          <w:sz w:val="28"/>
          <w:szCs w:val="28"/>
        </w:rPr>
        <w:t>.</w:t>
      </w:r>
    </w:p>
    <w:p w:rsidR="00B125D8" w:rsidRDefault="00B125D8" w:rsidP="00987BDF">
      <w:pPr>
        <w:ind w:firstLine="708"/>
        <w:jc w:val="both"/>
        <w:rPr>
          <w:sz w:val="28"/>
          <w:szCs w:val="28"/>
        </w:rPr>
      </w:pPr>
      <w:r>
        <w:rPr>
          <w:sz w:val="28"/>
          <w:szCs w:val="28"/>
        </w:rPr>
        <w:t xml:space="preserve">Мультимедійні комплекси (мультимедійна дошка, проектор та ноутбук) встановлено в 12 із 34 загальноосвітніх навчальних закладів. </w:t>
      </w:r>
    </w:p>
    <w:p w:rsidR="00B125D8" w:rsidRPr="00624D78" w:rsidRDefault="00B125D8" w:rsidP="00FC6F0C">
      <w:pPr>
        <w:shd w:val="clear" w:color="auto" w:fill="FFFFFF"/>
        <w:tabs>
          <w:tab w:val="left" w:pos="0"/>
        </w:tabs>
        <w:ind w:right="-79" w:firstLine="709"/>
        <w:jc w:val="both"/>
        <w:rPr>
          <w:sz w:val="28"/>
          <w:szCs w:val="28"/>
        </w:rPr>
      </w:pPr>
      <w:r>
        <w:rPr>
          <w:sz w:val="28"/>
          <w:szCs w:val="28"/>
        </w:rPr>
        <w:t xml:space="preserve">У місті </w:t>
      </w:r>
      <w:r w:rsidRPr="00624D78">
        <w:rPr>
          <w:sz w:val="28"/>
          <w:szCs w:val="28"/>
        </w:rPr>
        <w:t xml:space="preserve">функціонує 13 інклюзивних класів, у яких навчається 21 дитина з особливими освітніми потребами. </w:t>
      </w:r>
    </w:p>
    <w:p w:rsidR="00B125D8" w:rsidRDefault="00B125D8" w:rsidP="008468A6">
      <w:pPr>
        <w:ind w:firstLine="708"/>
        <w:jc w:val="both"/>
        <w:rPr>
          <w:rStyle w:val="Strong"/>
          <w:b w:val="0"/>
          <w:sz w:val="28"/>
          <w:szCs w:val="28"/>
        </w:rPr>
      </w:pPr>
      <w:r w:rsidRPr="00624D78">
        <w:rPr>
          <w:sz w:val="28"/>
          <w:szCs w:val="28"/>
        </w:rPr>
        <w:t xml:space="preserve">У позашкільних навчальних закладах міста </w:t>
      </w:r>
      <w:r>
        <w:rPr>
          <w:sz w:val="28"/>
          <w:szCs w:val="28"/>
        </w:rPr>
        <w:t>діють</w:t>
      </w:r>
      <w:r w:rsidRPr="00624D78">
        <w:rPr>
          <w:sz w:val="28"/>
          <w:szCs w:val="28"/>
        </w:rPr>
        <w:t xml:space="preserve"> 125 гуртків, секцій, клубів з метою розвитку здібностей, нахилів та інтересів дітей.</w:t>
      </w:r>
      <w:r w:rsidRPr="00624D78">
        <w:rPr>
          <w:rStyle w:val="Strong"/>
          <w:b w:val="0"/>
          <w:sz w:val="28"/>
          <w:szCs w:val="28"/>
        </w:rPr>
        <w:t> </w:t>
      </w:r>
      <w:r>
        <w:rPr>
          <w:rStyle w:val="Strong"/>
          <w:b w:val="0"/>
          <w:sz w:val="28"/>
          <w:szCs w:val="28"/>
        </w:rPr>
        <w:t xml:space="preserve"> </w:t>
      </w:r>
    </w:p>
    <w:p w:rsidR="00B125D8" w:rsidRPr="008468A6" w:rsidRDefault="00B125D8" w:rsidP="008468A6">
      <w:pPr>
        <w:ind w:firstLine="708"/>
        <w:jc w:val="both"/>
        <w:rPr>
          <w:sz w:val="28"/>
          <w:szCs w:val="28"/>
        </w:rPr>
      </w:pPr>
      <w:r w:rsidRPr="008468A6">
        <w:rPr>
          <w:sz w:val="28"/>
          <w:szCs w:val="28"/>
        </w:rPr>
        <w:t>Система професійно-технічної освіти Чернігова охоплює 9 державних професійно-технічних навчальних закладів, у тому числі 2 вищих професійних училища, 2 центр</w:t>
      </w:r>
      <w:r>
        <w:rPr>
          <w:sz w:val="28"/>
          <w:szCs w:val="28"/>
        </w:rPr>
        <w:t>и</w:t>
      </w:r>
      <w:r w:rsidRPr="008468A6">
        <w:rPr>
          <w:sz w:val="28"/>
          <w:szCs w:val="28"/>
        </w:rPr>
        <w:t xml:space="preserve"> професійно-технічної освіти, 4 професійних ліцеїв та 1 навчальний заклад при установі виконання покарань.</w:t>
      </w:r>
    </w:p>
    <w:p w:rsidR="00B125D8" w:rsidRPr="008468A6" w:rsidRDefault="00B125D8" w:rsidP="008468A6">
      <w:pPr>
        <w:ind w:firstLine="708"/>
        <w:jc w:val="both"/>
        <w:rPr>
          <w:sz w:val="28"/>
          <w:szCs w:val="28"/>
        </w:rPr>
      </w:pPr>
      <w:r w:rsidRPr="008468A6">
        <w:rPr>
          <w:sz w:val="28"/>
          <w:szCs w:val="28"/>
        </w:rPr>
        <w:t>Підготовка кадрів здійснюється з багатьох робітничих професій для 5-ти галузей економіки: промисловості, транспорту, будівництва, торгівлі і громадського харчування, житлово-комунального господарства і невиробничих видів побутового обслуговування населення.</w:t>
      </w:r>
    </w:p>
    <w:p w:rsidR="00B125D8" w:rsidRPr="008468A6" w:rsidRDefault="00B125D8" w:rsidP="008468A6">
      <w:pPr>
        <w:ind w:firstLine="708"/>
        <w:jc w:val="both"/>
        <w:rPr>
          <w:sz w:val="28"/>
          <w:szCs w:val="28"/>
        </w:rPr>
      </w:pPr>
      <w:r w:rsidRPr="008468A6">
        <w:rPr>
          <w:sz w:val="28"/>
          <w:szCs w:val="28"/>
        </w:rPr>
        <w:t xml:space="preserve">На території міста функціонують 2 університети, 1 академія, 1 училище, 1 технікум та 4 коледжи. Послуги </w:t>
      </w:r>
      <w:r>
        <w:rPr>
          <w:sz w:val="28"/>
          <w:szCs w:val="28"/>
        </w:rPr>
        <w:t>з перепідготовки</w:t>
      </w:r>
      <w:r w:rsidRPr="008468A6">
        <w:rPr>
          <w:sz w:val="28"/>
          <w:szCs w:val="28"/>
        </w:rPr>
        <w:t xml:space="preserve"> та післядипломн</w:t>
      </w:r>
      <w:r>
        <w:rPr>
          <w:sz w:val="28"/>
          <w:szCs w:val="28"/>
        </w:rPr>
        <w:t>ої</w:t>
      </w:r>
      <w:r w:rsidRPr="008468A6">
        <w:rPr>
          <w:sz w:val="28"/>
          <w:szCs w:val="28"/>
        </w:rPr>
        <w:t xml:space="preserve"> освіті надає Чернігівський обласний інститут післядипломної педагогічної освіти імені К.Д.Ушинського.</w:t>
      </w:r>
    </w:p>
    <w:p w:rsidR="00B125D8" w:rsidRPr="006645CC" w:rsidRDefault="00B125D8" w:rsidP="00084892">
      <w:pPr>
        <w:ind w:firstLine="720"/>
        <w:jc w:val="both"/>
        <w:rPr>
          <w:sz w:val="28"/>
          <w:szCs w:val="28"/>
        </w:rPr>
      </w:pPr>
      <w:r>
        <w:rPr>
          <w:sz w:val="28"/>
          <w:szCs w:val="28"/>
        </w:rPr>
        <w:t xml:space="preserve">Консолідований рейтинг (Освіта </w:t>
      </w:r>
      <w:r>
        <w:rPr>
          <w:sz w:val="28"/>
          <w:szCs w:val="28"/>
          <w:lang w:val="en-US"/>
        </w:rPr>
        <w:t>UA</w:t>
      </w:r>
      <w:r>
        <w:rPr>
          <w:sz w:val="28"/>
          <w:szCs w:val="28"/>
        </w:rPr>
        <w:t xml:space="preserve">) віддає 68 позицію </w:t>
      </w:r>
      <w:r w:rsidRPr="006645CC">
        <w:rPr>
          <w:sz w:val="28"/>
          <w:szCs w:val="28"/>
        </w:rPr>
        <w:t>Чернігівськ</w:t>
      </w:r>
      <w:r>
        <w:rPr>
          <w:sz w:val="28"/>
          <w:szCs w:val="28"/>
        </w:rPr>
        <w:t>ому</w:t>
      </w:r>
      <w:r w:rsidRPr="006645CC">
        <w:rPr>
          <w:sz w:val="28"/>
          <w:szCs w:val="28"/>
        </w:rPr>
        <w:t xml:space="preserve"> національн</w:t>
      </w:r>
      <w:r>
        <w:rPr>
          <w:sz w:val="28"/>
          <w:szCs w:val="28"/>
        </w:rPr>
        <w:t>ому</w:t>
      </w:r>
      <w:r w:rsidRPr="006645CC">
        <w:rPr>
          <w:sz w:val="28"/>
          <w:szCs w:val="28"/>
        </w:rPr>
        <w:t xml:space="preserve"> технологічн</w:t>
      </w:r>
      <w:r>
        <w:rPr>
          <w:sz w:val="28"/>
          <w:szCs w:val="28"/>
        </w:rPr>
        <w:t>ому</w:t>
      </w:r>
      <w:r w:rsidRPr="006645CC">
        <w:rPr>
          <w:sz w:val="28"/>
          <w:szCs w:val="28"/>
        </w:rPr>
        <w:t xml:space="preserve"> університет</w:t>
      </w:r>
      <w:r>
        <w:rPr>
          <w:sz w:val="28"/>
          <w:szCs w:val="28"/>
        </w:rPr>
        <w:t xml:space="preserve">у, 181 позицію посів </w:t>
      </w:r>
      <w:r w:rsidRPr="006645CC">
        <w:rPr>
          <w:sz w:val="28"/>
          <w:szCs w:val="28"/>
        </w:rPr>
        <w:t>Чернігівський національний педагогічний університет імені Т.Г.Шевченка.</w:t>
      </w:r>
    </w:p>
    <w:p w:rsidR="00B125D8" w:rsidRDefault="00B125D8" w:rsidP="00EC2CA8">
      <w:pPr>
        <w:ind w:left="720"/>
        <w:rPr>
          <w:sz w:val="28"/>
          <w:szCs w:val="28"/>
        </w:rPr>
      </w:pPr>
    </w:p>
    <w:p w:rsidR="00B125D8" w:rsidRDefault="00B125D8" w:rsidP="00EC2CA8">
      <w:pPr>
        <w:ind w:left="720"/>
        <w:rPr>
          <w:sz w:val="28"/>
          <w:szCs w:val="28"/>
        </w:rPr>
      </w:pPr>
      <w:r>
        <w:rPr>
          <w:sz w:val="28"/>
          <w:szCs w:val="28"/>
        </w:rPr>
        <w:t>Таблиця 7. Найкращі вузи північного регіону України</w:t>
      </w:r>
    </w:p>
    <w:tbl>
      <w:tblPr>
        <w:tblW w:w="5000" w:type="pct"/>
        <w:tblInd w:w="2" w:type="dxa"/>
        <w:tblLayout w:type="fixed"/>
        <w:tblCellMar>
          <w:left w:w="0" w:type="dxa"/>
          <w:right w:w="0" w:type="dxa"/>
        </w:tblCellMar>
        <w:tblLook w:val="0000"/>
      </w:tblPr>
      <w:tblGrid>
        <w:gridCol w:w="3258"/>
        <w:gridCol w:w="1330"/>
        <w:gridCol w:w="1626"/>
        <w:gridCol w:w="1328"/>
        <w:gridCol w:w="1773"/>
        <w:gridCol w:w="1189"/>
      </w:tblGrid>
      <w:tr w:rsidR="00B125D8" w:rsidRPr="00291919">
        <w:trPr>
          <w:tblHeader/>
        </w:trPr>
        <w:tc>
          <w:tcPr>
            <w:tcW w:w="1551" w:type="pct"/>
            <w:tcBorders>
              <w:top w:val="single" w:sz="6" w:space="0" w:color="B4AAAA"/>
              <w:left w:val="single" w:sz="6" w:space="0" w:color="B4AAAA"/>
              <w:bottom w:val="single" w:sz="6" w:space="0" w:color="B4AAAA"/>
              <w:right w:val="single" w:sz="6" w:space="0" w:color="B4AAAA"/>
            </w:tcBorders>
            <w:shd w:val="clear" w:color="auto" w:fill="EBEBEB"/>
            <w:tcMar>
              <w:top w:w="30" w:type="dxa"/>
              <w:left w:w="150" w:type="dxa"/>
              <w:bottom w:w="30" w:type="dxa"/>
              <w:right w:w="150" w:type="dxa"/>
            </w:tcMar>
            <w:vAlign w:val="center"/>
          </w:tcPr>
          <w:p w:rsidR="00B125D8" w:rsidRPr="00291919" w:rsidRDefault="00B125D8" w:rsidP="00C2054A">
            <w:pPr>
              <w:spacing w:line="270" w:lineRule="atLeast"/>
              <w:jc w:val="center"/>
              <w:rPr>
                <w:b/>
                <w:bCs/>
              </w:rPr>
            </w:pPr>
            <w:r w:rsidRPr="00291919">
              <w:rPr>
                <w:rStyle w:val="Strong"/>
                <w:bCs/>
                <w:bdr w:val="none" w:sz="0" w:space="0" w:color="auto" w:frame="1"/>
              </w:rPr>
              <w:t>Назва учбового закладу</w:t>
            </w:r>
          </w:p>
        </w:tc>
        <w:tc>
          <w:tcPr>
            <w:tcW w:w="633" w:type="pct"/>
            <w:tcBorders>
              <w:top w:val="single" w:sz="6" w:space="0" w:color="B4AAAA"/>
              <w:left w:val="single" w:sz="6" w:space="0" w:color="B4AAAA"/>
              <w:bottom w:val="single" w:sz="6" w:space="0" w:color="B4AAAA"/>
              <w:right w:val="single" w:sz="6" w:space="0" w:color="B4AAAA"/>
            </w:tcBorders>
            <w:shd w:val="clear" w:color="auto" w:fill="EBEBEB"/>
            <w:tcMar>
              <w:top w:w="30" w:type="dxa"/>
              <w:left w:w="150" w:type="dxa"/>
              <w:bottom w:w="30" w:type="dxa"/>
              <w:right w:w="150" w:type="dxa"/>
            </w:tcMar>
            <w:vAlign w:val="center"/>
          </w:tcPr>
          <w:p w:rsidR="00B125D8" w:rsidRPr="00291919" w:rsidRDefault="00B125D8" w:rsidP="00973C37">
            <w:pPr>
              <w:spacing w:line="270" w:lineRule="atLeast"/>
              <w:jc w:val="center"/>
              <w:rPr>
                <w:b/>
                <w:bCs/>
              </w:rPr>
            </w:pPr>
            <w:r w:rsidRPr="00291919">
              <w:rPr>
                <w:rStyle w:val="Strong"/>
                <w:bCs/>
                <w:bdr w:val="none" w:sz="0" w:space="0" w:color="auto" w:frame="1"/>
              </w:rPr>
              <w:t>Місце</w:t>
            </w:r>
          </w:p>
        </w:tc>
        <w:tc>
          <w:tcPr>
            <w:tcW w:w="774" w:type="pct"/>
            <w:tcBorders>
              <w:top w:val="single" w:sz="6" w:space="0" w:color="B4AAAA"/>
              <w:left w:val="single" w:sz="6" w:space="0" w:color="B4AAAA"/>
              <w:bottom w:val="single" w:sz="6" w:space="0" w:color="B4AAAA"/>
              <w:right w:val="single" w:sz="6" w:space="0" w:color="B4AAAA"/>
            </w:tcBorders>
            <w:shd w:val="clear" w:color="auto" w:fill="EBEBEB"/>
            <w:tcMar>
              <w:top w:w="30" w:type="dxa"/>
              <w:left w:w="150" w:type="dxa"/>
              <w:bottom w:w="30" w:type="dxa"/>
              <w:right w:w="150" w:type="dxa"/>
            </w:tcMar>
            <w:vAlign w:val="center"/>
          </w:tcPr>
          <w:p w:rsidR="00B125D8" w:rsidRPr="00291919" w:rsidRDefault="00B125D8" w:rsidP="00C2054A">
            <w:pPr>
              <w:spacing w:line="270" w:lineRule="atLeast"/>
              <w:jc w:val="center"/>
              <w:rPr>
                <w:b/>
                <w:bCs/>
              </w:rPr>
            </w:pPr>
            <w:r w:rsidRPr="00291919">
              <w:rPr>
                <w:rStyle w:val="Strong"/>
                <w:bCs/>
                <w:bdr w:val="none" w:sz="0" w:space="0" w:color="auto" w:frame="1"/>
              </w:rPr>
              <w:t>Місце у загальному рейтингу</w:t>
            </w:r>
          </w:p>
        </w:tc>
        <w:tc>
          <w:tcPr>
            <w:tcW w:w="632" w:type="pct"/>
            <w:tcBorders>
              <w:top w:val="single" w:sz="6" w:space="0" w:color="B4AAAA"/>
              <w:left w:val="single" w:sz="6" w:space="0" w:color="B4AAAA"/>
              <w:bottom w:val="single" w:sz="6" w:space="0" w:color="B4AAAA"/>
              <w:right w:val="single" w:sz="6" w:space="0" w:color="B4AAAA"/>
            </w:tcBorders>
            <w:shd w:val="clear" w:color="auto" w:fill="EBEBEB"/>
            <w:tcMar>
              <w:top w:w="30" w:type="dxa"/>
              <w:left w:w="150" w:type="dxa"/>
              <w:bottom w:w="30" w:type="dxa"/>
              <w:right w:w="150" w:type="dxa"/>
            </w:tcMar>
            <w:vAlign w:val="center"/>
          </w:tcPr>
          <w:p w:rsidR="00B125D8" w:rsidRPr="00291919" w:rsidRDefault="00B125D8" w:rsidP="00973C37">
            <w:pPr>
              <w:spacing w:line="270" w:lineRule="atLeast"/>
              <w:jc w:val="center"/>
              <w:rPr>
                <w:b/>
                <w:bCs/>
              </w:rPr>
            </w:pPr>
            <w:r w:rsidRPr="00291919">
              <w:rPr>
                <w:rStyle w:val="Strong"/>
                <w:bCs/>
                <w:bdr w:val="none" w:sz="0" w:space="0" w:color="auto" w:frame="1"/>
              </w:rPr>
              <w:t>ТОП-200 Україна</w:t>
            </w:r>
          </w:p>
        </w:tc>
        <w:tc>
          <w:tcPr>
            <w:tcW w:w="844" w:type="pct"/>
            <w:tcBorders>
              <w:top w:val="single" w:sz="6" w:space="0" w:color="B4AAAA"/>
              <w:left w:val="single" w:sz="6" w:space="0" w:color="B4AAAA"/>
              <w:bottom w:val="single" w:sz="6" w:space="0" w:color="B4AAAA"/>
              <w:right w:val="single" w:sz="6" w:space="0" w:color="B4AAAA"/>
            </w:tcBorders>
            <w:shd w:val="clear" w:color="auto" w:fill="EBEBEB"/>
            <w:tcMar>
              <w:top w:w="30" w:type="dxa"/>
              <w:left w:w="150" w:type="dxa"/>
              <w:bottom w:w="30" w:type="dxa"/>
              <w:right w:w="150" w:type="dxa"/>
            </w:tcMar>
            <w:vAlign w:val="center"/>
          </w:tcPr>
          <w:p w:rsidR="00B125D8" w:rsidRPr="00291919" w:rsidRDefault="00B125D8" w:rsidP="00C2054A">
            <w:pPr>
              <w:spacing w:line="270" w:lineRule="atLeast"/>
              <w:jc w:val="center"/>
              <w:rPr>
                <w:rStyle w:val="Strong"/>
                <w:bCs/>
                <w:bdr w:val="none" w:sz="0" w:space="0" w:color="auto" w:frame="1"/>
              </w:rPr>
            </w:pPr>
            <w:r w:rsidRPr="00291919">
              <w:rPr>
                <w:rStyle w:val="Strong"/>
                <w:bCs/>
                <w:bdr w:val="none" w:sz="0" w:space="0" w:color="auto" w:frame="1"/>
              </w:rPr>
              <w:t>Webometrics</w:t>
            </w:r>
          </w:p>
          <w:p w:rsidR="00B125D8" w:rsidRPr="00291919" w:rsidRDefault="00B125D8" w:rsidP="00C2054A">
            <w:pPr>
              <w:spacing w:line="270" w:lineRule="atLeast"/>
              <w:jc w:val="center"/>
              <w:rPr>
                <w:b/>
                <w:bCs/>
                <w:sz w:val="18"/>
                <w:szCs w:val="18"/>
              </w:rPr>
            </w:pPr>
            <w:r w:rsidRPr="00291919">
              <w:rPr>
                <w:rStyle w:val="Strong"/>
                <w:bCs/>
                <w:sz w:val="18"/>
                <w:szCs w:val="18"/>
                <w:bdr w:val="none" w:sz="0" w:space="0" w:color="auto" w:frame="1"/>
              </w:rPr>
              <w:t>(діяльність в інтернет-просторі)</w:t>
            </w:r>
          </w:p>
        </w:tc>
        <w:tc>
          <w:tcPr>
            <w:tcW w:w="566" w:type="pct"/>
            <w:tcBorders>
              <w:top w:val="single" w:sz="6" w:space="0" w:color="B4AAAA"/>
              <w:left w:val="single" w:sz="6" w:space="0" w:color="B4AAAA"/>
              <w:bottom w:val="single" w:sz="6" w:space="0" w:color="B4AAAA"/>
              <w:right w:val="single" w:sz="6" w:space="0" w:color="B4AAAA"/>
            </w:tcBorders>
            <w:shd w:val="clear" w:color="auto" w:fill="EBEBEB"/>
            <w:tcMar>
              <w:top w:w="30" w:type="dxa"/>
              <w:left w:w="150" w:type="dxa"/>
              <w:bottom w:w="30" w:type="dxa"/>
              <w:right w:w="150" w:type="dxa"/>
            </w:tcMar>
            <w:vAlign w:val="center"/>
          </w:tcPr>
          <w:p w:rsidR="00B125D8" w:rsidRPr="00291919" w:rsidRDefault="00B125D8" w:rsidP="00C2054A">
            <w:pPr>
              <w:spacing w:line="270" w:lineRule="atLeast"/>
              <w:jc w:val="center"/>
              <w:rPr>
                <w:rStyle w:val="Strong"/>
                <w:bCs/>
                <w:bdr w:val="none" w:sz="0" w:space="0" w:color="auto" w:frame="1"/>
              </w:rPr>
            </w:pPr>
            <w:r w:rsidRPr="00291919">
              <w:rPr>
                <w:rStyle w:val="Strong"/>
                <w:bCs/>
                <w:bdr w:val="none" w:sz="0" w:space="0" w:color="auto" w:frame="1"/>
              </w:rPr>
              <w:t>Scopus</w:t>
            </w:r>
          </w:p>
          <w:p w:rsidR="00B125D8" w:rsidRPr="00291919" w:rsidRDefault="00B125D8" w:rsidP="00C2054A">
            <w:pPr>
              <w:spacing w:line="270" w:lineRule="atLeast"/>
              <w:jc w:val="center"/>
              <w:rPr>
                <w:b/>
                <w:bCs/>
                <w:sz w:val="18"/>
                <w:szCs w:val="18"/>
              </w:rPr>
            </w:pPr>
            <w:r w:rsidRPr="00291919">
              <w:rPr>
                <w:rStyle w:val="Strong"/>
                <w:bCs/>
                <w:sz w:val="18"/>
                <w:szCs w:val="18"/>
                <w:bdr w:val="none" w:sz="0" w:space="0" w:color="auto" w:frame="1"/>
              </w:rPr>
              <w:t>(науко метрична база)</w:t>
            </w:r>
          </w:p>
        </w:tc>
      </w:tr>
      <w:tr w:rsidR="00B125D8" w:rsidRPr="00291919">
        <w:tc>
          <w:tcPr>
            <w:tcW w:w="1551"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973C37">
            <w:pPr>
              <w:spacing w:line="270" w:lineRule="atLeast"/>
            </w:pPr>
            <w:r w:rsidRPr="00291919">
              <w:t>Сумський державний університет</w:t>
            </w:r>
          </w:p>
        </w:tc>
        <w:tc>
          <w:tcPr>
            <w:tcW w:w="633"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rPr>
                <w:rStyle w:val="Strong"/>
                <w:bCs/>
                <w:bdr w:val="none" w:sz="0" w:space="0" w:color="auto" w:frame="1"/>
              </w:rPr>
              <w:t>1</w:t>
            </w:r>
          </w:p>
        </w:tc>
        <w:tc>
          <w:tcPr>
            <w:tcW w:w="774"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8</w:t>
            </w:r>
          </w:p>
        </w:tc>
        <w:tc>
          <w:tcPr>
            <w:tcW w:w="632"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21</w:t>
            </w:r>
          </w:p>
        </w:tc>
        <w:tc>
          <w:tcPr>
            <w:tcW w:w="844"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6</w:t>
            </w:r>
          </w:p>
        </w:tc>
        <w:tc>
          <w:tcPr>
            <w:tcW w:w="566"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15</w:t>
            </w:r>
          </w:p>
        </w:tc>
      </w:tr>
      <w:tr w:rsidR="00B125D8" w:rsidRPr="00291919">
        <w:tc>
          <w:tcPr>
            <w:tcW w:w="1551"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FF6D56">
            <w:pPr>
              <w:spacing w:line="270" w:lineRule="atLeast"/>
            </w:pPr>
            <w:r w:rsidRPr="00291919">
              <w:t>Житомирський державний університет ім. І. Франка</w:t>
            </w:r>
          </w:p>
        </w:tc>
        <w:tc>
          <w:tcPr>
            <w:tcW w:w="633"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rPr>
                <w:rStyle w:val="Strong"/>
                <w:bCs/>
                <w:bdr w:val="none" w:sz="0" w:space="0" w:color="auto" w:frame="1"/>
              </w:rPr>
              <w:t>2</w:t>
            </w:r>
          </w:p>
        </w:tc>
        <w:tc>
          <w:tcPr>
            <w:tcW w:w="774"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59</w:t>
            </w:r>
          </w:p>
        </w:tc>
        <w:tc>
          <w:tcPr>
            <w:tcW w:w="632"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127</w:t>
            </w:r>
          </w:p>
        </w:tc>
        <w:tc>
          <w:tcPr>
            <w:tcW w:w="844"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25</w:t>
            </w:r>
          </w:p>
        </w:tc>
        <w:tc>
          <w:tcPr>
            <w:tcW w:w="566"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77</w:t>
            </w:r>
          </w:p>
        </w:tc>
      </w:tr>
      <w:tr w:rsidR="00B125D8" w:rsidRPr="00291919">
        <w:tc>
          <w:tcPr>
            <w:tcW w:w="1551"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FF6D56">
            <w:pPr>
              <w:spacing w:line="270" w:lineRule="atLeast"/>
              <w:rPr>
                <w:b/>
                <w:bCs/>
              </w:rPr>
            </w:pPr>
            <w:r w:rsidRPr="00291919">
              <w:rPr>
                <w:b/>
                <w:bCs/>
              </w:rPr>
              <w:t>Чернігівський національний технологічний університет</w:t>
            </w:r>
          </w:p>
        </w:tc>
        <w:tc>
          <w:tcPr>
            <w:tcW w:w="633"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rPr>
                <w:b/>
                <w:bCs/>
              </w:rPr>
            </w:pPr>
            <w:r w:rsidRPr="00291919">
              <w:rPr>
                <w:rStyle w:val="Strong"/>
                <w:bCs/>
                <w:bdr w:val="none" w:sz="0" w:space="0" w:color="auto" w:frame="1"/>
              </w:rPr>
              <w:t>3</w:t>
            </w:r>
          </w:p>
        </w:tc>
        <w:tc>
          <w:tcPr>
            <w:tcW w:w="774"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rPr>
                <w:b/>
                <w:bCs/>
              </w:rPr>
            </w:pPr>
            <w:r w:rsidRPr="00291919">
              <w:rPr>
                <w:b/>
                <w:bCs/>
              </w:rPr>
              <w:t>68</w:t>
            </w:r>
          </w:p>
        </w:tc>
        <w:tc>
          <w:tcPr>
            <w:tcW w:w="632"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rPr>
                <w:b/>
                <w:bCs/>
              </w:rPr>
            </w:pPr>
            <w:r w:rsidRPr="00291919">
              <w:rPr>
                <w:b/>
                <w:bCs/>
              </w:rPr>
              <w:t>133</w:t>
            </w:r>
          </w:p>
        </w:tc>
        <w:tc>
          <w:tcPr>
            <w:tcW w:w="844"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rPr>
                <w:b/>
                <w:bCs/>
              </w:rPr>
            </w:pPr>
            <w:r w:rsidRPr="00291919">
              <w:rPr>
                <w:b/>
                <w:bCs/>
              </w:rPr>
              <w:t>70</w:t>
            </w:r>
          </w:p>
        </w:tc>
        <w:tc>
          <w:tcPr>
            <w:tcW w:w="566"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rPr>
                <w:b/>
                <w:bCs/>
              </w:rPr>
            </w:pPr>
            <w:r w:rsidRPr="00291919">
              <w:rPr>
                <w:b/>
                <w:bCs/>
              </w:rPr>
              <w:t>49</w:t>
            </w:r>
          </w:p>
        </w:tc>
      </w:tr>
      <w:tr w:rsidR="00B125D8" w:rsidRPr="00291919">
        <w:tc>
          <w:tcPr>
            <w:tcW w:w="1551"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FF6D56">
            <w:pPr>
              <w:spacing w:line="270" w:lineRule="atLeast"/>
            </w:pPr>
            <w:r w:rsidRPr="00291919">
              <w:t>Житомирський державний технологічний університет</w:t>
            </w:r>
          </w:p>
        </w:tc>
        <w:tc>
          <w:tcPr>
            <w:tcW w:w="633"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rPr>
                <w:rStyle w:val="Strong"/>
                <w:bCs/>
                <w:bdr w:val="none" w:sz="0" w:space="0" w:color="auto" w:frame="1"/>
              </w:rPr>
              <w:t>4</w:t>
            </w:r>
          </w:p>
        </w:tc>
        <w:tc>
          <w:tcPr>
            <w:tcW w:w="774"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82</w:t>
            </w:r>
          </w:p>
        </w:tc>
        <w:tc>
          <w:tcPr>
            <w:tcW w:w="632"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137</w:t>
            </w:r>
          </w:p>
        </w:tc>
        <w:tc>
          <w:tcPr>
            <w:tcW w:w="844"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65</w:t>
            </w:r>
          </w:p>
        </w:tc>
        <w:tc>
          <w:tcPr>
            <w:tcW w:w="566"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63</w:t>
            </w:r>
          </w:p>
        </w:tc>
      </w:tr>
      <w:tr w:rsidR="00B125D8" w:rsidRPr="00291919">
        <w:tc>
          <w:tcPr>
            <w:tcW w:w="1551"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FF6D56">
            <w:pPr>
              <w:spacing w:line="270" w:lineRule="atLeast"/>
            </w:pPr>
            <w:r w:rsidRPr="00291919">
              <w:t>Сумський національний аграрний університет</w:t>
            </w:r>
          </w:p>
        </w:tc>
        <w:tc>
          <w:tcPr>
            <w:tcW w:w="633"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rPr>
                <w:rStyle w:val="Strong"/>
                <w:bCs/>
                <w:bdr w:val="none" w:sz="0" w:space="0" w:color="auto" w:frame="1"/>
              </w:rPr>
              <w:t>5</w:t>
            </w:r>
          </w:p>
        </w:tc>
        <w:tc>
          <w:tcPr>
            <w:tcW w:w="774"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84</w:t>
            </w:r>
          </w:p>
        </w:tc>
        <w:tc>
          <w:tcPr>
            <w:tcW w:w="632"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144</w:t>
            </w:r>
          </w:p>
        </w:tc>
        <w:tc>
          <w:tcPr>
            <w:tcW w:w="844"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51</w:t>
            </w:r>
          </w:p>
        </w:tc>
        <w:tc>
          <w:tcPr>
            <w:tcW w:w="566"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76</w:t>
            </w:r>
          </w:p>
        </w:tc>
      </w:tr>
      <w:tr w:rsidR="00B125D8" w:rsidRPr="00291919">
        <w:tc>
          <w:tcPr>
            <w:tcW w:w="1551"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FF6D56">
            <w:pPr>
              <w:spacing w:line="270" w:lineRule="atLeast"/>
            </w:pPr>
            <w:r w:rsidRPr="00291919">
              <w:t>Українська академія банківської справи Національного банку України</w:t>
            </w:r>
          </w:p>
        </w:tc>
        <w:tc>
          <w:tcPr>
            <w:tcW w:w="633"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rPr>
                <w:rStyle w:val="Strong"/>
                <w:bCs/>
                <w:bdr w:val="none" w:sz="0" w:space="0" w:color="auto" w:frame="1"/>
              </w:rPr>
              <w:t>6</w:t>
            </w:r>
          </w:p>
        </w:tc>
        <w:tc>
          <w:tcPr>
            <w:tcW w:w="774"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98</w:t>
            </w:r>
          </w:p>
        </w:tc>
        <w:tc>
          <w:tcPr>
            <w:tcW w:w="632"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150</w:t>
            </w:r>
          </w:p>
        </w:tc>
        <w:tc>
          <w:tcPr>
            <w:tcW w:w="844"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45</w:t>
            </w:r>
          </w:p>
        </w:tc>
        <w:tc>
          <w:tcPr>
            <w:tcW w:w="566"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110</w:t>
            </w:r>
          </w:p>
        </w:tc>
      </w:tr>
      <w:tr w:rsidR="00B125D8" w:rsidRPr="00291919">
        <w:tc>
          <w:tcPr>
            <w:tcW w:w="1551"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FF6D56">
            <w:pPr>
              <w:spacing w:line="270" w:lineRule="atLeast"/>
            </w:pPr>
            <w:r w:rsidRPr="00291919">
              <w:t>Ніжинський державний університет ім. М. Гоголя</w:t>
            </w:r>
          </w:p>
        </w:tc>
        <w:tc>
          <w:tcPr>
            <w:tcW w:w="633"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rPr>
                <w:rStyle w:val="Strong"/>
                <w:bCs/>
                <w:bdr w:val="none" w:sz="0" w:space="0" w:color="auto" w:frame="1"/>
              </w:rPr>
              <w:t>7</w:t>
            </w:r>
          </w:p>
        </w:tc>
        <w:tc>
          <w:tcPr>
            <w:tcW w:w="774"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113</w:t>
            </w:r>
          </w:p>
        </w:tc>
        <w:tc>
          <w:tcPr>
            <w:tcW w:w="632"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181</w:t>
            </w:r>
          </w:p>
        </w:tc>
        <w:tc>
          <w:tcPr>
            <w:tcW w:w="844"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40</w:t>
            </w:r>
          </w:p>
        </w:tc>
        <w:tc>
          <w:tcPr>
            <w:tcW w:w="566"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123</w:t>
            </w:r>
          </w:p>
        </w:tc>
      </w:tr>
      <w:tr w:rsidR="00B125D8" w:rsidRPr="00291919">
        <w:tc>
          <w:tcPr>
            <w:tcW w:w="1551"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EC2CA8">
            <w:pPr>
              <w:spacing w:line="270" w:lineRule="atLeast"/>
            </w:pPr>
            <w:r w:rsidRPr="00291919">
              <w:t>Сумський державний педагогічний університет ім. О. С. Макаренка</w:t>
            </w:r>
          </w:p>
        </w:tc>
        <w:tc>
          <w:tcPr>
            <w:tcW w:w="633"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rPr>
                <w:rStyle w:val="Strong"/>
                <w:bCs/>
                <w:bdr w:val="none" w:sz="0" w:space="0" w:color="auto" w:frame="1"/>
              </w:rPr>
              <w:t>8</w:t>
            </w:r>
          </w:p>
        </w:tc>
        <w:tc>
          <w:tcPr>
            <w:tcW w:w="774"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144</w:t>
            </w:r>
          </w:p>
        </w:tc>
        <w:tc>
          <w:tcPr>
            <w:tcW w:w="632"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177</w:t>
            </w:r>
          </w:p>
        </w:tc>
        <w:tc>
          <w:tcPr>
            <w:tcW w:w="844"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107</w:t>
            </w:r>
          </w:p>
        </w:tc>
        <w:tc>
          <w:tcPr>
            <w:tcW w:w="566"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123</w:t>
            </w:r>
          </w:p>
        </w:tc>
      </w:tr>
      <w:tr w:rsidR="00B125D8" w:rsidRPr="00291919">
        <w:tc>
          <w:tcPr>
            <w:tcW w:w="1551"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EC2CA8">
            <w:pPr>
              <w:spacing w:line="270" w:lineRule="atLeast"/>
            </w:pPr>
            <w:r w:rsidRPr="00291919">
              <w:t>Житомирський національний агроекологічний університет</w:t>
            </w:r>
          </w:p>
        </w:tc>
        <w:tc>
          <w:tcPr>
            <w:tcW w:w="633"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rPr>
                <w:rStyle w:val="Strong"/>
                <w:bCs/>
                <w:bdr w:val="none" w:sz="0" w:space="0" w:color="auto" w:frame="1"/>
              </w:rPr>
              <w:t>9</w:t>
            </w:r>
          </w:p>
        </w:tc>
        <w:tc>
          <w:tcPr>
            <w:tcW w:w="774"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145</w:t>
            </w:r>
          </w:p>
        </w:tc>
        <w:tc>
          <w:tcPr>
            <w:tcW w:w="632"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158</w:t>
            </w:r>
          </w:p>
        </w:tc>
        <w:tc>
          <w:tcPr>
            <w:tcW w:w="844"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127</w:t>
            </w:r>
          </w:p>
        </w:tc>
        <w:tc>
          <w:tcPr>
            <w:tcW w:w="566" w:type="pct"/>
            <w:tcBorders>
              <w:top w:val="single" w:sz="6" w:space="0" w:color="B4AAAA"/>
              <w:left w:val="single" w:sz="6" w:space="0" w:color="B4AAAA"/>
              <w:bottom w:val="single" w:sz="6" w:space="0" w:color="B4AAAA"/>
              <w:right w:val="single" w:sz="6" w:space="0" w:color="B4AAAA"/>
            </w:tcBorders>
            <w:vAlign w:val="center"/>
          </w:tcPr>
          <w:p w:rsidR="00B125D8" w:rsidRPr="00291919" w:rsidRDefault="00B125D8" w:rsidP="00C2054A">
            <w:pPr>
              <w:spacing w:line="270" w:lineRule="atLeast"/>
              <w:jc w:val="center"/>
            </w:pPr>
            <w:r w:rsidRPr="00291919">
              <w:t>123</w:t>
            </w:r>
          </w:p>
        </w:tc>
      </w:tr>
      <w:tr w:rsidR="00B125D8" w:rsidRPr="00291919">
        <w:tc>
          <w:tcPr>
            <w:tcW w:w="1551" w:type="pct"/>
            <w:tcBorders>
              <w:top w:val="single" w:sz="6" w:space="0" w:color="B4AAAA"/>
              <w:left w:val="single" w:sz="6" w:space="0" w:color="B4AAAA"/>
              <w:bottom w:val="single" w:sz="6" w:space="0" w:color="B4AAAA"/>
              <w:right w:val="single" w:sz="6" w:space="0" w:color="B4AAAA"/>
            </w:tcBorders>
            <w:shd w:val="clear" w:color="auto" w:fill="EBEBEB"/>
            <w:vAlign w:val="center"/>
          </w:tcPr>
          <w:p w:rsidR="00B125D8" w:rsidRPr="00291919" w:rsidRDefault="00B125D8" w:rsidP="00EC2CA8">
            <w:pPr>
              <w:spacing w:line="270" w:lineRule="atLeast"/>
              <w:rPr>
                <w:b/>
                <w:bCs/>
              </w:rPr>
            </w:pPr>
            <w:r w:rsidRPr="00291919">
              <w:rPr>
                <w:b/>
                <w:bCs/>
              </w:rPr>
              <w:t>Учбово-науковий інститут економіки ЧНТУ</w:t>
            </w:r>
          </w:p>
        </w:tc>
        <w:tc>
          <w:tcPr>
            <w:tcW w:w="633" w:type="pct"/>
            <w:tcBorders>
              <w:top w:val="single" w:sz="6" w:space="0" w:color="B4AAAA"/>
              <w:left w:val="single" w:sz="6" w:space="0" w:color="B4AAAA"/>
              <w:bottom w:val="single" w:sz="6" w:space="0" w:color="B4AAAA"/>
              <w:right w:val="single" w:sz="6" w:space="0" w:color="B4AAAA"/>
            </w:tcBorders>
            <w:shd w:val="clear" w:color="auto" w:fill="EBEBEB"/>
            <w:vAlign w:val="center"/>
          </w:tcPr>
          <w:p w:rsidR="00B125D8" w:rsidRPr="00291919" w:rsidRDefault="00B125D8" w:rsidP="00C2054A">
            <w:pPr>
              <w:spacing w:line="270" w:lineRule="atLeast"/>
              <w:jc w:val="center"/>
              <w:rPr>
                <w:b/>
                <w:bCs/>
              </w:rPr>
            </w:pPr>
            <w:r w:rsidRPr="00291919">
              <w:rPr>
                <w:rStyle w:val="Strong"/>
                <w:bCs/>
                <w:bdr w:val="none" w:sz="0" w:space="0" w:color="auto" w:frame="1"/>
              </w:rPr>
              <w:t>10</w:t>
            </w:r>
          </w:p>
        </w:tc>
        <w:tc>
          <w:tcPr>
            <w:tcW w:w="774" w:type="pct"/>
            <w:tcBorders>
              <w:top w:val="single" w:sz="6" w:space="0" w:color="B4AAAA"/>
              <w:left w:val="single" w:sz="6" w:space="0" w:color="B4AAAA"/>
              <w:bottom w:val="single" w:sz="6" w:space="0" w:color="B4AAAA"/>
              <w:right w:val="single" w:sz="6" w:space="0" w:color="B4AAAA"/>
            </w:tcBorders>
            <w:shd w:val="clear" w:color="auto" w:fill="EBEBEB"/>
            <w:vAlign w:val="center"/>
          </w:tcPr>
          <w:p w:rsidR="00B125D8" w:rsidRPr="00291919" w:rsidRDefault="00B125D8" w:rsidP="00C2054A">
            <w:pPr>
              <w:spacing w:line="270" w:lineRule="atLeast"/>
              <w:jc w:val="center"/>
              <w:rPr>
                <w:b/>
                <w:bCs/>
              </w:rPr>
            </w:pPr>
            <w:r w:rsidRPr="00291919">
              <w:rPr>
                <w:b/>
                <w:bCs/>
              </w:rPr>
              <w:t>168</w:t>
            </w:r>
          </w:p>
        </w:tc>
        <w:tc>
          <w:tcPr>
            <w:tcW w:w="632" w:type="pct"/>
            <w:tcBorders>
              <w:top w:val="single" w:sz="6" w:space="0" w:color="B4AAAA"/>
              <w:left w:val="single" w:sz="6" w:space="0" w:color="B4AAAA"/>
              <w:bottom w:val="single" w:sz="6" w:space="0" w:color="B4AAAA"/>
              <w:right w:val="single" w:sz="6" w:space="0" w:color="B4AAAA"/>
            </w:tcBorders>
            <w:shd w:val="clear" w:color="auto" w:fill="EBEBEB"/>
            <w:vAlign w:val="center"/>
          </w:tcPr>
          <w:p w:rsidR="00B125D8" w:rsidRPr="00291919" w:rsidRDefault="00B125D8" w:rsidP="00C2054A">
            <w:pPr>
              <w:spacing w:line="270" w:lineRule="atLeast"/>
              <w:jc w:val="center"/>
              <w:rPr>
                <w:b/>
                <w:bCs/>
              </w:rPr>
            </w:pPr>
            <w:r w:rsidRPr="00291919">
              <w:rPr>
                <w:b/>
                <w:bCs/>
              </w:rPr>
              <w:t>201</w:t>
            </w:r>
          </w:p>
        </w:tc>
        <w:tc>
          <w:tcPr>
            <w:tcW w:w="844" w:type="pct"/>
            <w:tcBorders>
              <w:top w:val="single" w:sz="6" w:space="0" w:color="B4AAAA"/>
              <w:left w:val="single" w:sz="6" w:space="0" w:color="B4AAAA"/>
              <w:bottom w:val="single" w:sz="6" w:space="0" w:color="B4AAAA"/>
              <w:right w:val="single" w:sz="6" w:space="0" w:color="B4AAAA"/>
            </w:tcBorders>
            <w:shd w:val="clear" w:color="auto" w:fill="EBEBEB"/>
            <w:vAlign w:val="center"/>
          </w:tcPr>
          <w:p w:rsidR="00B125D8" w:rsidRPr="00291919" w:rsidRDefault="00B125D8" w:rsidP="00C2054A">
            <w:pPr>
              <w:spacing w:line="270" w:lineRule="atLeast"/>
              <w:jc w:val="center"/>
              <w:rPr>
                <w:b/>
                <w:bCs/>
              </w:rPr>
            </w:pPr>
            <w:r w:rsidRPr="00291919">
              <w:rPr>
                <w:b/>
                <w:bCs/>
              </w:rPr>
              <w:t>133</w:t>
            </w:r>
          </w:p>
        </w:tc>
        <w:tc>
          <w:tcPr>
            <w:tcW w:w="566" w:type="pct"/>
            <w:tcBorders>
              <w:top w:val="single" w:sz="6" w:space="0" w:color="B4AAAA"/>
              <w:left w:val="single" w:sz="6" w:space="0" w:color="B4AAAA"/>
              <w:bottom w:val="single" w:sz="6" w:space="0" w:color="B4AAAA"/>
              <w:right w:val="single" w:sz="6" w:space="0" w:color="B4AAAA"/>
            </w:tcBorders>
            <w:shd w:val="clear" w:color="auto" w:fill="EBEBEB"/>
            <w:vAlign w:val="center"/>
          </w:tcPr>
          <w:p w:rsidR="00B125D8" w:rsidRPr="00291919" w:rsidRDefault="00B125D8" w:rsidP="00C2054A">
            <w:pPr>
              <w:spacing w:line="270" w:lineRule="atLeast"/>
              <w:jc w:val="center"/>
              <w:rPr>
                <w:b/>
                <w:bCs/>
              </w:rPr>
            </w:pPr>
            <w:r w:rsidRPr="00291919">
              <w:rPr>
                <w:b/>
                <w:bCs/>
              </w:rPr>
              <w:t>123</w:t>
            </w:r>
          </w:p>
        </w:tc>
      </w:tr>
    </w:tbl>
    <w:p w:rsidR="00B125D8" w:rsidRDefault="00B125D8" w:rsidP="008468A6"/>
    <w:p w:rsidR="00B125D8" w:rsidRPr="00432825" w:rsidRDefault="00B125D8" w:rsidP="00432825">
      <w:pPr>
        <w:pStyle w:val="Heading3"/>
        <w:rPr>
          <w:rFonts w:ascii="Times New Roman" w:hAnsi="Times New Roman"/>
          <w:sz w:val="28"/>
          <w:szCs w:val="28"/>
        </w:rPr>
      </w:pPr>
      <w:r w:rsidRPr="00432825">
        <w:rPr>
          <w:rFonts w:ascii="Times New Roman" w:hAnsi="Times New Roman"/>
          <w:sz w:val="28"/>
          <w:szCs w:val="28"/>
        </w:rPr>
        <w:t xml:space="preserve">2.9.  Охорона здоров’я </w:t>
      </w:r>
    </w:p>
    <w:p w:rsidR="00B125D8" w:rsidRDefault="00B125D8" w:rsidP="00E80BEF">
      <w:pPr>
        <w:ind w:firstLine="709"/>
        <w:jc w:val="both"/>
        <w:rPr>
          <w:noProof/>
          <w:sz w:val="28"/>
          <w:szCs w:val="28"/>
        </w:rPr>
      </w:pPr>
      <w:r>
        <w:rPr>
          <w:noProof/>
          <w:sz w:val="28"/>
          <w:szCs w:val="28"/>
        </w:rPr>
        <w:t xml:space="preserve">Медичну </w:t>
      </w:r>
      <w:r w:rsidRPr="001A3F60">
        <w:rPr>
          <w:noProof/>
          <w:sz w:val="28"/>
          <w:szCs w:val="28"/>
        </w:rPr>
        <w:t>допо</w:t>
      </w:r>
      <w:r>
        <w:rPr>
          <w:noProof/>
          <w:sz w:val="28"/>
          <w:szCs w:val="28"/>
        </w:rPr>
        <w:t>могу населенню міста надають дев’ять</w:t>
      </w:r>
      <w:r w:rsidRPr="001A3F60">
        <w:rPr>
          <w:noProof/>
          <w:sz w:val="28"/>
          <w:szCs w:val="28"/>
        </w:rPr>
        <w:t xml:space="preserve"> заклад</w:t>
      </w:r>
      <w:r>
        <w:rPr>
          <w:noProof/>
          <w:sz w:val="28"/>
          <w:szCs w:val="28"/>
        </w:rPr>
        <w:t>ів</w:t>
      </w:r>
      <w:r w:rsidRPr="001A3F60">
        <w:rPr>
          <w:noProof/>
          <w:sz w:val="28"/>
          <w:szCs w:val="28"/>
        </w:rPr>
        <w:t xml:space="preserve"> охорони здоров’я</w:t>
      </w:r>
      <w:r w:rsidRPr="00B9285B">
        <w:rPr>
          <w:noProof/>
          <w:sz w:val="28"/>
          <w:szCs w:val="28"/>
        </w:rPr>
        <w:t xml:space="preserve"> Чернігівської міської ради</w:t>
      </w:r>
      <w:r w:rsidRPr="001A3F60">
        <w:rPr>
          <w:noProof/>
          <w:sz w:val="28"/>
          <w:szCs w:val="28"/>
        </w:rPr>
        <w:t xml:space="preserve">, в </w:t>
      </w:r>
      <w:r>
        <w:rPr>
          <w:noProof/>
          <w:sz w:val="28"/>
          <w:szCs w:val="28"/>
        </w:rPr>
        <w:t>т.ч. чотири міські лікарні на 1370 ліжок, пологовий будинок на 22</w:t>
      </w:r>
      <w:r w:rsidRPr="001A3F60">
        <w:rPr>
          <w:noProof/>
          <w:sz w:val="28"/>
          <w:szCs w:val="28"/>
        </w:rPr>
        <w:t xml:space="preserve">0 ліжок, </w:t>
      </w:r>
      <w:r>
        <w:rPr>
          <w:noProof/>
          <w:sz w:val="28"/>
          <w:szCs w:val="28"/>
        </w:rPr>
        <w:t>дві</w:t>
      </w:r>
      <w:r w:rsidRPr="001A3F60">
        <w:rPr>
          <w:noProof/>
          <w:sz w:val="28"/>
          <w:szCs w:val="28"/>
        </w:rPr>
        <w:t xml:space="preserve"> дитяч</w:t>
      </w:r>
      <w:r>
        <w:rPr>
          <w:noProof/>
          <w:sz w:val="28"/>
          <w:szCs w:val="28"/>
        </w:rPr>
        <w:t>і</w:t>
      </w:r>
      <w:r w:rsidRPr="001A3F60">
        <w:rPr>
          <w:noProof/>
          <w:sz w:val="28"/>
          <w:szCs w:val="28"/>
        </w:rPr>
        <w:t xml:space="preserve"> поліклініки, </w:t>
      </w:r>
      <w:r>
        <w:rPr>
          <w:noProof/>
          <w:sz w:val="28"/>
          <w:szCs w:val="28"/>
        </w:rPr>
        <w:t>дві</w:t>
      </w:r>
      <w:r w:rsidRPr="001A3F60">
        <w:rPr>
          <w:noProof/>
          <w:sz w:val="28"/>
          <w:szCs w:val="28"/>
        </w:rPr>
        <w:t xml:space="preserve"> стоматологічн</w:t>
      </w:r>
      <w:r>
        <w:rPr>
          <w:noProof/>
          <w:sz w:val="28"/>
          <w:szCs w:val="28"/>
        </w:rPr>
        <w:t>і</w:t>
      </w:r>
      <w:r w:rsidRPr="001A3F60">
        <w:rPr>
          <w:noProof/>
          <w:sz w:val="28"/>
          <w:szCs w:val="28"/>
        </w:rPr>
        <w:t xml:space="preserve"> полік</w:t>
      </w:r>
      <w:r>
        <w:rPr>
          <w:noProof/>
          <w:sz w:val="28"/>
          <w:szCs w:val="28"/>
        </w:rPr>
        <w:t>лініки (для дорослих і дітей). В</w:t>
      </w:r>
      <w:r w:rsidRPr="001A3F60">
        <w:rPr>
          <w:noProof/>
          <w:sz w:val="28"/>
          <w:szCs w:val="28"/>
        </w:rPr>
        <w:t xml:space="preserve"> місті функціонують</w:t>
      </w:r>
      <w:r w:rsidRPr="00276B6A">
        <w:rPr>
          <w:noProof/>
          <w:sz w:val="28"/>
          <w:szCs w:val="28"/>
        </w:rPr>
        <w:t xml:space="preserve"> </w:t>
      </w:r>
      <w:r>
        <w:rPr>
          <w:noProof/>
          <w:sz w:val="28"/>
          <w:szCs w:val="28"/>
        </w:rPr>
        <w:t>сім</w:t>
      </w:r>
      <w:r w:rsidRPr="00E56344">
        <w:rPr>
          <w:noProof/>
          <w:color w:val="FF0000"/>
          <w:sz w:val="28"/>
          <w:szCs w:val="28"/>
        </w:rPr>
        <w:t xml:space="preserve"> </w:t>
      </w:r>
      <w:r w:rsidRPr="00276B6A">
        <w:rPr>
          <w:noProof/>
          <w:sz w:val="28"/>
          <w:szCs w:val="28"/>
        </w:rPr>
        <w:t>фельдшерських пунктів</w:t>
      </w:r>
      <w:r>
        <w:rPr>
          <w:noProof/>
          <w:sz w:val="28"/>
          <w:szCs w:val="28"/>
        </w:rPr>
        <w:t xml:space="preserve"> та сім</w:t>
      </w:r>
      <w:r w:rsidRPr="00276B6A">
        <w:rPr>
          <w:noProof/>
          <w:sz w:val="28"/>
          <w:szCs w:val="28"/>
        </w:rPr>
        <w:t xml:space="preserve"> денних стаціонарів.</w:t>
      </w:r>
      <w:r w:rsidRPr="00314396">
        <w:rPr>
          <w:sz w:val="28"/>
          <w:szCs w:val="28"/>
        </w:rPr>
        <w:t xml:space="preserve"> </w:t>
      </w:r>
      <w:r>
        <w:rPr>
          <w:noProof/>
          <w:sz w:val="28"/>
          <w:szCs w:val="28"/>
        </w:rPr>
        <w:t>Крім того, м</w:t>
      </w:r>
      <w:r w:rsidRPr="0011181A">
        <w:rPr>
          <w:noProof/>
          <w:sz w:val="28"/>
          <w:szCs w:val="28"/>
        </w:rPr>
        <w:t>едична допомога жителям міста надається в 11 лікувально-профілактичних закладах обласного підпорядкування.</w:t>
      </w:r>
    </w:p>
    <w:p w:rsidR="00B125D8" w:rsidRDefault="00B125D8" w:rsidP="00E80BEF">
      <w:pPr>
        <w:pStyle w:val="a"/>
        <w:spacing w:before="0"/>
        <w:ind w:firstLine="709"/>
        <w:jc w:val="center"/>
        <w:rPr>
          <w:noProof/>
          <w:sz w:val="28"/>
          <w:szCs w:val="28"/>
        </w:rPr>
      </w:pPr>
    </w:p>
    <w:p w:rsidR="00B125D8" w:rsidRPr="0081642E" w:rsidRDefault="00B125D8" w:rsidP="00A60621">
      <w:pPr>
        <w:pStyle w:val="a"/>
        <w:spacing w:before="0"/>
        <w:ind w:firstLine="709"/>
        <w:rPr>
          <w:noProof/>
          <w:sz w:val="28"/>
          <w:szCs w:val="28"/>
        </w:rPr>
      </w:pPr>
      <w:r w:rsidRPr="0081642E">
        <w:rPr>
          <w:noProof/>
          <w:sz w:val="28"/>
          <w:szCs w:val="28"/>
        </w:rPr>
        <w:t>Таблиця</w:t>
      </w:r>
      <w:r>
        <w:rPr>
          <w:noProof/>
          <w:sz w:val="28"/>
          <w:szCs w:val="28"/>
        </w:rPr>
        <w:t xml:space="preserve"> 8. Загальна характеристика мережі комунальних закладів охорони здоров’я м. Чернігова</w:t>
      </w:r>
    </w:p>
    <w:tbl>
      <w:tblPr>
        <w:tblW w:w="9747" w:type="dxa"/>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4642"/>
        <w:gridCol w:w="993"/>
        <w:gridCol w:w="992"/>
        <w:gridCol w:w="992"/>
        <w:gridCol w:w="1134"/>
        <w:gridCol w:w="994"/>
      </w:tblGrid>
      <w:tr w:rsidR="00B125D8" w:rsidRPr="0081642E">
        <w:trPr>
          <w:tblHeader/>
        </w:trPr>
        <w:tc>
          <w:tcPr>
            <w:tcW w:w="4642" w:type="dxa"/>
            <w:tcBorders>
              <w:top w:val="double" w:sz="4" w:space="0" w:color="auto"/>
              <w:bottom w:val="double" w:sz="4" w:space="0" w:color="auto"/>
            </w:tcBorders>
          </w:tcPr>
          <w:p w:rsidR="00B125D8" w:rsidRPr="0081642E" w:rsidRDefault="00B125D8" w:rsidP="00375DAD">
            <w:pPr>
              <w:pStyle w:val="a"/>
              <w:spacing w:before="0"/>
              <w:jc w:val="center"/>
              <w:rPr>
                <w:b/>
                <w:bCs/>
                <w:noProof/>
                <w:sz w:val="28"/>
                <w:szCs w:val="28"/>
              </w:rPr>
            </w:pPr>
            <w:r w:rsidRPr="0081642E">
              <w:rPr>
                <w:b/>
                <w:bCs/>
                <w:noProof/>
                <w:sz w:val="28"/>
                <w:szCs w:val="28"/>
              </w:rPr>
              <w:t>Показники</w:t>
            </w:r>
          </w:p>
        </w:tc>
        <w:tc>
          <w:tcPr>
            <w:tcW w:w="993" w:type="dxa"/>
            <w:tcBorders>
              <w:top w:val="double" w:sz="4" w:space="0" w:color="auto"/>
              <w:bottom w:val="double" w:sz="4" w:space="0" w:color="auto"/>
            </w:tcBorders>
          </w:tcPr>
          <w:p w:rsidR="00B125D8" w:rsidRPr="0081642E" w:rsidRDefault="00B125D8" w:rsidP="00375DAD">
            <w:pPr>
              <w:pStyle w:val="a"/>
              <w:spacing w:before="0"/>
              <w:jc w:val="center"/>
              <w:rPr>
                <w:b/>
                <w:bCs/>
                <w:noProof/>
                <w:sz w:val="28"/>
                <w:szCs w:val="28"/>
              </w:rPr>
            </w:pPr>
            <w:r w:rsidRPr="0081642E">
              <w:rPr>
                <w:b/>
                <w:bCs/>
                <w:noProof/>
                <w:sz w:val="28"/>
                <w:szCs w:val="28"/>
              </w:rPr>
              <w:t>2011</w:t>
            </w:r>
          </w:p>
        </w:tc>
        <w:tc>
          <w:tcPr>
            <w:tcW w:w="992" w:type="dxa"/>
            <w:tcBorders>
              <w:top w:val="double" w:sz="4" w:space="0" w:color="auto"/>
              <w:bottom w:val="double" w:sz="4" w:space="0" w:color="auto"/>
            </w:tcBorders>
          </w:tcPr>
          <w:p w:rsidR="00B125D8" w:rsidRPr="0081642E" w:rsidRDefault="00B125D8" w:rsidP="00375DAD">
            <w:pPr>
              <w:pStyle w:val="a"/>
              <w:spacing w:before="0"/>
              <w:jc w:val="center"/>
              <w:rPr>
                <w:b/>
                <w:bCs/>
                <w:noProof/>
                <w:sz w:val="28"/>
                <w:szCs w:val="28"/>
              </w:rPr>
            </w:pPr>
            <w:r w:rsidRPr="0081642E">
              <w:rPr>
                <w:b/>
                <w:bCs/>
                <w:noProof/>
                <w:sz w:val="28"/>
                <w:szCs w:val="28"/>
              </w:rPr>
              <w:t>2012</w:t>
            </w:r>
          </w:p>
        </w:tc>
        <w:tc>
          <w:tcPr>
            <w:tcW w:w="992" w:type="dxa"/>
            <w:tcBorders>
              <w:top w:val="double" w:sz="4" w:space="0" w:color="auto"/>
              <w:bottom w:val="double" w:sz="4" w:space="0" w:color="auto"/>
            </w:tcBorders>
          </w:tcPr>
          <w:p w:rsidR="00B125D8" w:rsidRPr="0081642E" w:rsidRDefault="00B125D8" w:rsidP="00375DAD">
            <w:pPr>
              <w:pStyle w:val="a"/>
              <w:spacing w:before="0"/>
              <w:jc w:val="center"/>
              <w:rPr>
                <w:b/>
                <w:bCs/>
                <w:noProof/>
                <w:sz w:val="28"/>
                <w:szCs w:val="28"/>
              </w:rPr>
            </w:pPr>
            <w:r w:rsidRPr="0081642E">
              <w:rPr>
                <w:b/>
                <w:bCs/>
                <w:noProof/>
                <w:sz w:val="28"/>
                <w:szCs w:val="28"/>
              </w:rPr>
              <w:t>2013</w:t>
            </w:r>
          </w:p>
        </w:tc>
        <w:tc>
          <w:tcPr>
            <w:tcW w:w="1134" w:type="dxa"/>
            <w:tcBorders>
              <w:top w:val="double" w:sz="4" w:space="0" w:color="auto"/>
              <w:bottom w:val="double" w:sz="4" w:space="0" w:color="auto"/>
            </w:tcBorders>
          </w:tcPr>
          <w:p w:rsidR="00B125D8" w:rsidRPr="0081642E" w:rsidRDefault="00B125D8" w:rsidP="00375DAD">
            <w:pPr>
              <w:pStyle w:val="a"/>
              <w:spacing w:before="0"/>
              <w:jc w:val="center"/>
              <w:rPr>
                <w:b/>
                <w:bCs/>
                <w:noProof/>
                <w:sz w:val="28"/>
                <w:szCs w:val="28"/>
              </w:rPr>
            </w:pPr>
            <w:r w:rsidRPr="0081642E">
              <w:rPr>
                <w:b/>
                <w:bCs/>
                <w:noProof/>
                <w:sz w:val="28"/>
                <w:szCs w:val="28"/>
              </w:rPr>
              <w:t>2014</w:t>
            </w:r>
          </w:p>
        </w:tc>
        <w:tc>
          <w:tcPr>
            <w:tcW w:w="994" w:type="dxa"/>
            <w:tcBorders>
              <w:top w:val="double" w:sz="4" w:space="0" w:color="auto"/>
              <w:bottom w:val="double" w:sz="4" w:space="0" w:color="auto"/>
            </w:tcBorders>
          </w:tcPr>
          <w:p w:rsidR="00B125D8" w:rsidRPr="0081642E" w:rsidRDefault="00B125D8" w:rsidP="00375DAD">
            <w:pPr>
              <w:pStyle w:val="a"/>
              <w:spacing w:before="0"/>
              <w:jc w:val="center"/>
              <w:rPr>
                <w:b/>
                <w:bCs/>
                <w:noProof/>
                <w:sz w:val="28"/>
                <w:szCs w:val="28"/>
              </w:rPr>
            </w:pPr>
            <w:r w:rsidRPr="0081642E">
              <w:rPr>
                <w:b/>
                <w:bCs/>
                <w:noProof/>
                <w:sz w:val="28"/>
                <w:szCs w:val="28"/>
              </w:rPr>
              <w:t>2015</w:t>
            </w:r>
          </w:p>
        </w:tc>
      </w:tr>
      <w:tr w:rsidR="00B125D8" w:rsidRPr="002D5077">
        <w:trPr>
          <w:trHeight w:val="348"/>
        </w:trPr>
        <w:tc>
          <w:tcPr>
            <w:tcW w:w="4642" w:type="dxa"/>
          </w:tcPr>
          <w:p w:rsidR="00B125D8" w:rsidRPr="007E66D6" w:rsidRDefault="00B125D8" w:rsidP="00375DAD">
            <w:pPr>
              <w:pStyle w:val="a"/>
              <w:spacing w:before="0"/>
              <w:jc w:val="left"/>
              <w:rPr>
                <w:noProof/>
                <w:sz w:val="28"/>
                <w:szCs w:val="28"/>
              </w:rPr>
            </w:pPr>
            <w:r w:rsidRPr="007E66D6">
              <w:rPr>
                <w:noProof/>
                <w:sz w:val="28"/>
                <w:szCs w:val="28"/>
              </w:rPr>
              <w:t xml:space="preserve">Потужність амбулаторно-поліклінічних закладів: </w:t>
            </w:r>
          </w:p>
          <w:p w:rsidR="00B125D8" w:rsidRPr="007E66D6" w:rsidRDefault="00B125D8" w:rsidP="00C56F10">
            <w:pPr>
              <w:pStyle w:val="a"/>
              <w:spacing w:before="0"/>
              <w:ind w:right="-108"/>
              <w:jc w:val="left"/>
              <w:rPr>
                <w:noProof/>
                <w:sz w:val="28"/>
                <w:szCs w:val="28"/>
              </w:rPr>
            </w:pPr>
            <w:r>
              <w:rPr>
                <w:noProof/>
                <w:sz w:val="28"/>
                <w:szCs w:val="28"/>
              </w:rPr>
              <w:t>загальна кількі</w:t>
            </w:r>
            <w:r w:rsidRPr="007E66D6">
              <w:rPr>
                <w:noProof/>
                <w:sz w:val="28"/>
                <w:szCs w:val="28"/>
              </w:rPr>
              <w:t>сть відвідувань за зміну на 1000 мешканців</w:t>
            </w:r>
          </w:p>
        </w:tc>
        <w:tc>
          <w:tcPr>
            <w:tcW w:w="993" w:type="dxa"/>
            <w:vAlign w:val="bottom"/>
          </w:tcPr>
          <w:p w:rsidR="00B125D8" w:rsidRPr="004639F6" w:rsidRDefault="00B125D8" w:rsidP="00375DAD">
            <w:pPr>
              <w:pStyle w:val="a"/>
              <w:spacing w:before="0"/>
              <w:jc w:val="center"/>
              <w:rPr>
                <w:noProof/>
                <w:sz w:val="28"/>
                <w:szCs w:val="28"/>
              </w:rPr>
            </w:pPr>
            <w:r w:rsidRPr="004639F6">
              <w:rPr>
                <w:noProof/>
                <w:sz w:val="28"/>
                <w:szCs w:val="28"/>
              </w:rPr>
              <w:t>5246</w:t>
            </w:r>
          </w:p>
          <w:p w:rsidR="00B125D8" w:rsidRPr="004639F6" w:rsidRDefault="00B125D8" w:rsidP="00375DAD">
            <w:pPr>
              <w:pStyle w:val="a"/>
              <w:spacing w:before="0"/>
              <w:jc w:val="center"/>
              <w:rPr>
                <w:noProof/>
                <w:sz w:val="28"/>
                <w:szCs w:val="28"/>
              </w:rPr>
            </w:pPr>
          </w:p>
        </w:tc>
        <w:tc>
          <w:tcPr>
            <w:tcW w:w="992" w:type="dxa"/>
            <w:vAlign w:val="bottom"/>
          </w:tcPr>
          <w:p w:rsidR="00B125D8" w:rsidRPr="004639F6" w:rsidRDefault="00B125D8" w:rsidP="00375DAD">
            <w:pPr>
              <w:pStyle w:val="a"/>
              <w:spacing w:before="0"/>
              <w:jc w:val="center"/>
              <w:rPr>
                <w:noProof/>
                <w:sz w:val="28"/>
                <w:szCs w:val="28"/>
              </w:rPr>
            </w:pPr>
            <w:r w:rsidRPr="004639F6">
              <w:rPr>
                <w:noProof/>
                <w:sz w:val="28"/>
                <w:szCs w:val="28"/>
              </w:rPr>
              <w:t>5246</w:t>
            </w:r>
          </w:p>
          <w:p w:rsidR="00B125D8" w:rsidRPr="004639F6" w:rsidRDefault="00B125D8" w:rsidP="00375DAD">
            <w:pPr>
              <w:pStyle w:val="a"/>
              <w:spacing w:before="0"/>
              <w:jc w:val="center"/>
              <w:rPr>
                <w:noProof/>
                <w:sz w:val="28"/>
                <w:szCs w:val="28"/>
              </w:rPr>
            </w:pPr>
          </w:p>
        </w:tc>
        <w:tc>
          <w:tcPr>
            <w:tcW w:w="992" w:type="dxa"/>
            <w:vAlign w:val="bottom"/>
          </w:tcPr>
          <w:p w:rsidR="00B125D8" w:rsidRPr="004639F6" w:rsidRDefault="00B125D8" w:rsidP="00375DAD">
            <w:pPr>
              <w:pStyle w:val="a"/>
              <w:spacing w:before="0"/>
              <w:jc w:val="center"/>
              <w:rPr>
                <w:noProof/>
                <w:sz w:val="28"/>
                <w:szCs w:val="28"/>
              </w:rPr>
            </w:pPr>
            <w:r w:rsidRPr="004639F6">
              <w:rPr>
                <w:noProof/>
                <w:sz w:val="28"/>
                <w:szCs w:val="28"/>
              </w:rPr>
              <w:t>5411</w:t>
            </w:r>
          </w:p>
          <w:p w:rsidR="00B125D8" w:rsidRPr="004639F6" w:rsidRDefault="00B125D8" w:rsidP="00375DAD">
            <w:pPr>
              <w:pStyle w:val="a"/>
              <w:spacing w:before="0"/>
              <w:jc w:val="center"/>
              <w:rPr>
                <w:noProof/>
                <w:sz w:val="28"/>
                <w:szCs w:val="28"/>
              </w:rPr>
            </w:pPr>
          </w:p>
        </w:tc>
        <w:tc>
          <w:tcPr>
            <w:tcW w:w="1134" w:type="dxa"/>
            <w:vAlign w:val="bottom"/>
          </w:tcPr>
          <w:p w:rsidR="00B125D8" w:rsidRPr="007E66D6" w:rsidRDefault="00B125D8" w:rsidP="00375DAD">
            <w:pPr>
              <w:pStyle w:val="a"/>
              <w:spacing w:before="0"/>
              <w:jc w:val="center"/>
              <w:rPr>
                <w:noProof/>
                <w:sz w:val="28"/>
                <w:szCs w:val="28"/>
              </w:rPr>
            </w:pPr>
            <w:r w:rsidRPr="007E66D6">
              <w:rPr>
                <w:noProof/>
                <w:sz w:val="28"/>
                <w:szCs w:val="28"/>
              </w:rPr>
              <w:t>5411</w:t>
            </w:r>
          </w:p>
          <w:p w:rsidR="00B125D8" w:rsidRPr="007E66D6" w:rsidRDefault="00B125D8" w:rsidP="00375DAD">
            <w:pPr>
              <w:pStyle w:val="a"/>
              <w:spacing w:before="0"/>
              <w:jc w:val="center"/>
              <w:rPr>
                <w:noProof/>
                <w:sz w:val="28"/>
                <w:szCs w:val="28"/>
              </w:rPr>
            </w:pPr>
          </w:p>
        </w:tc>
        <w:tc>
          <w:tcPr>
            <w:tcW w:w="994" w:type="dxa"/>
            <w:vAlign w:val="bottom"/>
          </w:tcPr>
          <w:p w:rsidR="00B125D8" w:rsidRPr="007E66D6" w:rsidRDefault="00B125D8" w:rsidP="00375DAD">
            <w:pPr>
              <w:pStyle w:val="a"/>
              <w:spacing w:before="0"/>
              <w:jc w:val="center"/>
              <w:rPr>
                <w:noProof/>
                <w:sz w:val="28"/>
                <w:szCs w:val="28"/>
              </w:rPr>
            </w:pPr>
            <w:r w:rsidRPr="007E66D6">
              <w:rPr>
                <w:noProof/>
                <w:sz w:val="28"/>
                <w:szCs w:val="28"/>
              </w:rPr>
              <w:t>5411</w:t>
            </w:r>
          </w:p>
          <w:p w:rsidR="00B125D8" w:rsidRPr="007E66D6" w:rsidRDefault="00B125D8" w:rsidP="00375DAD">
            <w:pPr>
              <w:pStyle w:val="a"/>
              <w:spacing w:before="0"/>
              <w:jc w:val="center"/>
              <w:rPr>
                <w:noProof/>
                <w:sz w:val="28"/>
                <w:szCs w:val="28"/>
              </w:rPr>
            </w:pPr>
          </w:p>
        </w:tc>
      </w:tr>
      <w:tr w:rsidR="00B125D8" w:rsidRPr="002D5077">
        <w:tc>
          <w:tcPr>
            <w:tcW w:w="4642" w:type="dxa"/>
          </w:tcPr>
          <w:p w:rsidR="00B125D8" w:rsidRPr="007E66D6" w:rsidRDefault="00B125D8" w:rsidP="00375DAD">
            <w:pPr>
              <w:pStyle w:val="a"/>
              <w:spacing w:before="0"/>
              <w:jc w:val="left"/>
              <w:rPr>
                <w:noProof/>
                <w:sz w:val="28"/>
                <w:szCs w:val="28"/>
              </w:rPr>
            </w:pPr>
            <w:r w:rsidRPr="007E66D6">
              <w:rPr>
                <w:noProof/>
                <w:sz w:val="28"/>
                <w:szCs w:val="28"/>
              </w:rPr>
              <w:t xml:space="preserve">Кількість відвідувань лікарів на </w:t>
            </w:r>
            <w:r>
              <w:rPr>
                <w:noProof/>
                <w:sz w:val="28"/>
                <w:szCs w:val="28"/>
              </w:rPr>
              <w:t>одного</w:t>
            </w:r>
            <w:r w:rsidRPr="007E66D6">
              <w:rPr>
                <w:noProof/>
                <w:sz w:val="28"/>
                <w:szCs w:val="28"/>
              </w:rPr>
              <w:t xml:space="preserve"> мешканця</w:t>
            </w:r>
          </w:p>
          <w:p w:rsidR="00B125D8" w:rsidRPr="007E66D6" w:rsidRDefault="00B125D8" w:rsidP="00375DAD">
            <w:pPr>
              <w:pStyle w:val="a"/>
              <w:spacing w:before="0"/>
              <w:jc w:val="left"/>
              <w:rPr>
                <w:noProof/>
                <w:sz w:val="28"/>
                <w:szCs w:val="28"/>
              </w:rPr>
            </w:pPr>
            <w:r w:rsidRPr="007E66D6">
              <w:rPr>
                <w:noProof/>
                <w:sz w:val="28"/>
                <w:szCs w:val="28"/>
              </w:rPr>
              <w:t>місто</w:t>
            </w:r>
          </w:p>
          <w:p w:rsidR="00B125D8" w:rsidRPr="007E66D6" w:rsidRDefault="00B125D8" w:rsidP="00375DAD">
            <w:pPr>
              <w:pStyle w:val="a"/>
              <w:spacing w:before="0"/>
              <w:jc w:val="left"/>
              <w:rPr>
                <w:noProof/>
                <w:sz w:val="28"/>
                <w:szCs w:val="28"/>
              </w:rPr>
            </w:pPr>
            <w:r w:rsidRPr="007E66D6">
              <w:rPr>
                <w:noProof/>
                <w:sz w:val="28"/>
                <w:szCs w:val="28"/>
              </w:rPr>
              <w:t>область</w:t>
            </w:r>
          </w:p>
        </w:tc>
        <w:tc>
          <w:tcPr>
            <w:tcW w:w="993" w:type="dxa"/>
            <w:vAlign w:val="bottom"/>
          </w:tcPr>
          <w:p w:rsidR="00B125D8" w:rsidRPr="007E66D6" w:rsidRDefault="00B125D8" w:rsidP="00375DAD">
            <w:pPr>
              <w:pStyle w:val="a"/>
              <w:spacing w:before="0"/>
              <w:jc w:val="center"/>
              <w:rPr>
                <w:noProof/>
                <w:sz w:val="28"/>
                <w:szCs w:val="28"/>
              </w:rPr>
            </w:pPr>
            <w:r w:rsidRPr="007E66D6">
              <w:rPr>
                <w:noProof/>
                <w:sz w:val="28"/>
                <w:szCs w:val="28"/>
              </w:rPr>
              <w:t>9,3</w:t>
            </w:r>
          </w:p>
          <w:p w:rsidR="00B125D8" w:rsidRPr="007E66D6" w:rsidRDefault="00B125D8" w:rsidP="00375DAD">
            <w:pPr>
              <w:pStyle w:val="a"/>
              <w:spacing w:before="0"/>
              <w:jc w:val="center"/>
              <w:rPr>
                <w:noProof/>
                <w:sz w:val="28"/>
                <w:szCs w:val="28"/>
              </w:rPr>
            </w:pPr>
            <w:r w:rsidRPr="007E66D6">
              <w:rPr>
                <w:noProof/>
                <w:sz w:val="28"/>
                <w:szCs w:val="28"/>
              </w:rPr>
              <w:t>9,5</w:t>
            </w:r>
          </w:p>
        </w:tc>
        <w:tc>
          <w:tcPr>
            <w:tcW w:w="992" w:type="dxa"/>
            <w:vAlign w:val="bottom"/>
          </w:tcPr>
          <w:p w:rsidR="00B125D8" w:rsidRPr="007E66D6" w:rsidRDefault="00B125D8" w:rsidP="00375DAD">
            <w:pPr>
              <w:pStyle w:val="a"/>
              <w:spacing w:before="0"/>
              <w:jc w:val="center"/>
              <w:rPr>
                <w:noProof/>
                <w:sz w:val="28"/>
                <w:szCs w:val="28"/>
              </w:rPr>
            </w:pPr>
            <w:r w:rsidRPr="007E66D6">
              <w:rPr>
                <w:noProof/>
                <w:sz w:val="28"/>
                <w:szCs w:val="28"/>
              </w:rPr>
              <w:t>9,4</w:t>
            </w:r>
          </w:p>
          <w:p w:rsidR="00B125D8" w:rsidRPr="007E66D6" w:rsidRDefault="00B125D8" w:rsidP="00375DAD">
            <w:pPr>
              <w:pStyle w:val="a"/>
              <w:spacing w:before="0"/>
              <w:jc w:val="center"/>
              <w:rPr>
                <w:noProof/>
                <w:sz w:val="28"/>
                <w:szCs w:val="28"/>
              </w:rPr>
            </w:pPr>
            <w:r w:rsidRPr="007E66D6">
              <w:rPr>
                <w:noProof/>
                <w:sz w:val="28"/>
                <w:szCs w:val="28"/>
              </w:rPr>
              <w:t>9,5</w:t>
            </w:r>
          </w:p>
        </w:tc>
        <w:tc>
          <w:tcPr>
            <w:tcW w:w="992" w:type="dxa"/>
            <w:vAlign w:val="bottom"/>
          </w:tcPr>
          <w:p w:rsidR="00B125D8" w:rsidRPr="007E66D6" w:rsidRDefault="00B125D8" w:rsidP="00375DAD">
            <w:pPr>
              <w:pStyle w:val="a"/>
              <w:spacing w:before="0"/>
              <w:jc w:val="center"/>
              <w:rPr>
                <w:noProof/>
                <w:sz w:val="28"/>
                <w:szCs w:val="28"/>
              </w:rPr>
            </w:pPr>
            <w:r w:rsidRPr="007E66D6">
              <w:rPr>
                <w:noProof/>
                <w:sz w:val="28"/>
                <w:szCs w:val="28"/>
              </w:rPr>
              <w:t>9,6</w:t>
            </w:r>
          </w:p>
          <w:p w:rsidR="00B125D8" w:rsidRPr="007E66D6" w:rsidRDefault="00B125D8" w:rsidP="00375DAD">
            <w:pPr>
              <w:pStyle w:val="a"/>
              <w:spacing w:before="0"/>
              <w:jc w:val="center"/>
              <w:rPr>
                <w:noProof/>
                <w:sz w:val="28"/>
                <w:szCs w:val="28"/>
              </w:rPr>
            </w:pPr>
            <w:r w:rsidRPr="007E66D6">
              <w:rPr>
                <w:noProof/>
                <w:sz w:val="28"/>
                <w:szCs w:val="28"/>
              </w:rPr>
              <w:t>9,6</w:t>
            </w:r>
          </w:p>
        </w:tc>
        <w:tc>
          <w:tcPr>
            <w:tcW w:w="1134" w:type="dxa"/>
            <w:vAlign w:val="bottom"/>
          </w:tcPr>
          <w:p w:rsidR="00B125D8" w:rsidRPr="00FC5261" w:rsidRDefault="00B125D8" w:rsidP="00375DAD">
            <w:pPr>
              <w:pStyle w:val="a"/>
              <w:spacing w:before="0"/>
              <w:jc w:val="center"/>
              <w:rPr>
                <w:noProof/>
                <w:sz w:val="28"/>
                <w:szCs w:val="28"/>
              </w:rPr>
            </w:pPr>
            <w:r w:rsidRPr="00FC5261">
              <w:rPr>
                <w:noProof/>
                <w:sz w:val="28"/>
                <w:szCs w:val="28"/>
              </w:rPr>
              <w:t>9,3</w:t>
            </w:r>
          </w:p>
          <w:p w:rsidR="00B125D8" w:rsidRPr="00FC5261" w:rsidRDefault="00B125D8" w:rsidP="00375DAD">
            <w:pPr>
              <w:pStyle w:val="a"/>
              <w:spacing w:before="0"/>
              <w:jc w:val="center"/>
              <w:rPr>
                <w:noProof/>
                <w:sz w:val="28"/>
                <w:szCs w:val="28"/>
              </w:rPr>
            </w:pPr>
            <w:r w:rsidRPr="00FC5261">
              <w:rPr>
                <w:noProof/>
                <w:sz w:val="28"/>
                <w:szCs w:val="28"/>
              </w:rPr>
              <w:t>9,6</w:t>
            </w:r>
          </w:p>
        </w:tc>
        <w:tc>
          <w:tcPr>
            <w:tcW w:w="994" w:type="dxa"/>
            <w:vAlign w:val="bottom"/>
          </w:tcPr>
          <w:p w:rsidR="00B125D8" w:rsidRPr="00FC5261" w:rsidRDefault="00B125D8" w:rsidP="00375DAD">
            <w:pPr>
              <w:pStyle w:val="a"/>
              <w:spacing w:before="0"/>
              <w:jc w:val="center"/>
              <w:rPr>
                <w:noProof/>
                <w:sz w:val="28"/>
                <w:szCs w:val="28"/>
              </w:rPr>
            </w:pPr>
            <w:r w:rsidRPr="00FC5261">
              <w:rPr>
                <w:noProof/>
                <w:sz w:val="28"/>
                <w:szCs w:val="28"/>
              </w:rPr>
              <w:t>9,7</w:t>
            </w:r>
          </w:p>
          <w:p w:rsidR="00B125D8" w:rsidRPr="00FC5261" w:rsidRDefault="00B125D8" w:rsidP="00375DAD">
            <w:pPr>
              <w:pStyle w:val="a"/>
              <w:spacing w:before="0"/>
              <w:jc w:val="center"/>
              <w:rPr>
                <w:noProof/>
                <w:sz w:val="28"/>
                <w:szCs w:val="28"/>
              </w:rPr>
            </w:pPr>
            <w:r w:rsidRPr="00FC5261">
              <w:rPr>
                <w:noProof/>
                <w:sz w:val="28"/>
                <w:szCs w:val="28"/>
              </w:rPr>
              <w:t>9,7</w:t>
            </w:r>
          </w:p>
        </w:tc>
      </w:tr>
      <w:tr w:rsidR="00B125D8" w:rsidRPr="002D5077">
        <w:tc>
          <w:tcPr>
            <w:tcW w:w="4642" w:type="dxa"/>
          </w:tcPr>
          <w:p w:rsidR="00B125D8" w:rsidRPr="007E66D6" w:rsidRDefault="00B125D8" w:rsidP="00375DAD">
            <w:pPr>
              <w:pStyle w:val="a"/>
              <w:spacing w:before="0"/>
              <w:ind w:right="-108"/>
              <w:rPr>
                <w:noProof/>
                <w:sz w:val="28"/>
                <w:szCs w:val="28"/>
              </w:rPr>
            </w:pPr>
            <w:r w:rsidRPr="007E66D6">
              <w:rPr>
                <w:noProof/>
                <w:sz w:val="28"/>
                <w:szCs w:val="28"/>
              </w:rPr>
              <w:t>Кількість ліжок у</w:t>
            </w:r>
            <w:r>
              <w:rPr>
                <w:noProof/>
                <w:sz w:val="28"/>
                <w:szCs w:val="28"/>
              </w:rPr>
              <w:t xml:space="preserve"> </w:t>
            </w:r>
            <w:r w:rsidRPr="007E66D6">
              <w:rPr>
                <w:noProof/>
                <w:sz w:val="28"/>
                <w:szCs w:val="28"/>
              </w:rPr>
              <w:t>стаціонарах</w:t>
            </w:r>
          </w:p>
        </w:tc>
        <w:tc>
          <w:tcPr>
            <w:tcW w:w="993" w:type="dxa"/>
            <w:vAlign w:val="center"/>
          </w:tcPr>
          <w:p w:rsidR="00B125D8" w:rsidRPr="007E66D6" w:rsidRDefault="00B125D8" w:rsidP="00375DAD">
            <w:pPr>
              <w:pStyle w:val="a"/>
              <w:spacing w:before="0"/>
              <w:jc w:val="center"/>
              <w:rPr>
                <w:noProof/>
                <w:sz w:val="28"/>
                <w:szCs w:val="28"/>
              </w:rPr>
            </w:pPr>
            <w:r>
              <w:rPr>
                <w:noProof/>
                <w:sz w:val="28"/>
                <w:szCs w:val="28"/>
              </w:rPr>
              <w:t>1662</w:t>
            </w:r>
          </w:p>
        </w:tc>
        <w:tc>
          <w:tcPr>
            <w:tcW w:w="992" w:type="dxa"/>
            <w:vAlign w:val="center"/>
          </w:tcPr>
          <w:p w:rsidR="00B125D8" w:rsidRPr="004639F6" w:rsidRDefault="00B125D8" w:rsidP="00375DAD">
            <w:pPr>
              <w:pStyle w:val="a"/>
              <w:spacing w:before="0"/>
              <w:jc w:val="center"/>
              <w:rPr>
                <w:noProof/>
                <w:sz w:val="28"/>
                <w:szCs w:val="28"/>
              </w:rPr>
            </w:pPr>
            <w:r w:rsidRPr="004639F6">
              <w:rPr>
                <w:noProof/>
                <w:sz w:val="28"/>
                <w:szCs w:val="28"/>
              </w:rPr>
              <w:t>1652</w:t>
            </w:r>
          </w:p>
        </w:tc>
        <w:tc>
          <w:tcPr>
            <w:tcW w:w="992" w:type="dxa"/>
            <w:vAlign w:val="center"/>
          </w:tcPr>
          <w:p w:rsidR="00B125D8" w:rsidRPr="007E66D6" w:rsidRDefault="00B125D8" w:rsidP="00375DAD">
            <w:pPr>
              <w:pStyle w:val="a"/>
              <w:spacing w:before="0"/>
              <w:jc w:val="center"/>
              <w:rPr>
                <w:noProof/>
                <w:sz w:val="28"/>
                <w:szCs w:val="28"/>
              </w:rPr>
            </w:pPr>
            <w:r>
              <w:rPr>
                <w:noProof/>
                <w:sz w:val="28"/>
                <w:szCs w:val="28"/>
              </w:rPr>
              <w:t>1652</w:t>
            </w:r>
          </w:p>
        </w:tc>
        <w:tc>
          <w:tcPr>
            <w:tcW w:w="1134" w:type="dxa"/>
            <w:vAlign w:val="center"/>
          </w:tcPr>
          <w:p w:rsidR="00B125D8" w:rsidRPr="007E66D6" w:rsidRDefault="00B125D8" w:rsidP="00375DAD">
            <w:pPr>
              <w:pStyle w:val="a"/>
              <w:spacing w:before="0"/>
              <w:jc w:val="center"/>
              <w:rPr>
                <w:noProof/>
                <w:sz w:val="28"/>
                <w:szCs w:val="28"/>
              </w:rPr>
            </w:pPr>
            <w:r>
              <w:rPr>
                <w:noProof/>
                <w:sz w:val="28"/>
                <w:szCs w:val="28"/>
              </w:rPr>
              <w:t>1590</w:t>
            </w:r>
          </w:p>
        </w:tc>
        <w:tc>
          <w:tcPr>
            <w:tcW w:w="994" w:type="dxa"/>
            <w:vAlign w:val="center"/>
          </w:tcPr>
          <w:p w:rsidR="00B125D8" w:rsidRPr="007E66D6" w:rsidRDefault="00B125D8" w:rsidP="00375DAD">
            <w:pPr>
              <w:pStyle w:val="a"/>
              <w:spacing w:before="0"/>
              <w:jc w:val="center"/>
              <w:rPr>
                <w:noProof/>
                <w:sz w:val="28"/>
                <w:szCs w:val="28"/>
              </w:rPr>
            </w:pPr>
            <w:r w:rsidRPr="007E66D6">
              <w:rPr>
                <w:noProof/>
                <w:sz w:val="28"/>
                <w:szCs w:val="28"/>
              </w:rPr>
              <w:t>1590</w:t>
            </w:r>
          </w:p>
        </w:tc>
      </w:tr>
      <w:tr w:rsidR="00B125D8" w:rsidRPr="002D5077">
        <w:tc>
          <w:tcPr>
            <w:tcW w:w="4642" w:type="dxa"/>
          </w:tcPr>
          <w:p w:rsidR="00B125D8" w:rsidRPr="007E66D6" w:rsidRDefault="00B125D8" w:rsidP="00375DAD">
            <w:pPr>
              <w:pStyle w:val="a"/>
              <w:spacing w:before="0"/>
              <w:jc w:val="left"/>
              <w:rPr>
                <w:noProof/>
                <w:sz w:val="28"/>
                <w:szCs w:val="28"/>
              </w:rPr>
            </w:pPr>
            <w:r w:rsidRPr="007E66D6">
              <w:rPr>
                <w:noProof/>
                <w:sz w:val="28"/>
                <w:szCs w:val="28"/>
              </w:rPr>
              <w:t xml:space="preserve">Забезпеченість ліжками на 10 тис. осіб </w:t>
            </w:r>
          </w:p>
        </w:tc>
        <w:tc>
          <w:tcPr>
            <w:tcW w:w="993" w:type="dxa"/>
            <w:vAlign w:val="center"/>
          </w:tcPr>
          <w:p w:rsidR="00B125D8" w:rsidRPr="00314396" w:rsidRDefault="00B125D8" w:rsidP="00375DAD">
            <w:pPr>
              <w:pStyle w:val="10"/>
              <w:shd w:val="clear" w:color="auto" w:fill="FFFFFF"/>
              <w:spacing w:before="0" w:line="240" w:lineRule="auto"/>
              <w:jc w:val="center"/>
              <w:rPr>
                <w:rFonts w:ascii="Times New Roman" w:hAnsi="Times New Roman" w:cs="Times New Roman"/>
                <w:sz w:val="28"/>
                <w:szCs w:val="28"/>
              </w:rPr>
            </w:pPr>
            <w:r w:rsidRPr="00314396">
              <w:rPr>
                <w:rFonts w:ascii="Times New Roman" w:hAnsi="Times New Roman" w:cs="Times New Roman"/>
                <w:sz w:val="28"/>
                <w:szCs w:val="28"/>
              </w:rPr>
              <w:t>57,1</w:t>
            </w:r>
          </w:p>
        </w:tc>
        <w:tc>
          <w:tcPr>
            <w:tcW w:w="992" w:type="dxa"/>
            <w:vAlign w:val="center"/>
          </w:tcPr>
          <w:p w:rsidR="00B125D8" w:rsidRPr="004639F6" w:rsidRDefault="00B125D8" w:rsidP="00375DAD">
            <w:pPr>
              <w:pStyle w:val="10"/>
              <w:shd w:val="clear" w:color="auto" w:fill="FFFFFF"/>
              <w:spacing w:before="0" w:line="240" w:lineRule="auto"/>
              <w:jc w:val="center"/>
              <w:rPr>
                <w:rFonts w:ascii="Times New Roman" w:hAnsi="Times New Roman" w:cs="Times New Roman"/>
                <w:sz w:val="28"/>
                <w:szCs w:val="28"/>
              </w:rPr>
            </w:pPr>
            <w:r w:rsidRPr="004639F6">
              <w:rPr>
                <w:rFonts w:ascii="Times New Roman" w:hAnsi="Times New Roman" w:cs="Times New Roman"/>
                <w:sz w:val="28"/>
                <w:szCs w:val="28"/>
              </w:rPr>
              <w:t>56,8</w:t>
            </w:r>
          </w:p>
        </w:tc>
        <w:tc>
          <w:tcPr>
            <w:tcW w:w="992" w:type="dxa"/>
            <w:vAlign w:val="center"/>
          </w:tcPr>
          <w:p w:rsidR="00B125D8" w:rsidRPr="004639F6" w:rsidRDefault="00B125D8" w:rsidP="00375DAD">
            <w:pPr>
              <w:pStyle w:val="10"/>
              <w:shd w:val="clear" w:color="auto" w:fill="FFFFFF"/>
              <w:spacing w:before="0" w:line="240" w:lineRule="auto"/>
              <w:jc w:val="center"/>
              <w:rPr>
                <w:rFonts w:ascii="Times New Roman" w:hAnsi="Times New Roman" w:cs="Times New Roman"/>
                <w:sz w:val="28"/>
                <w:szCs w:val="28"/>
              </w:rPr>
            </w:pPr>
            <w:r w:rsidRPr="004639F6">
              <w:rPr>
                <w:rFonts w:ascii="Times New Roman" w:hAnsi="Times New Roman" w:cs="Times New Roman"/>
                <w:sz w:val="28"/>
                <w:szCs w:val="28"/>
              </w:rPr>
              <w:t>56,9</w:t>
            </w:r>
          </w:p>
        </w:tc>
        <w:tc>
          <w:tcPr>
            <w:tcW w:w="1134" w:type="dxa"/>
            <w:vAlign w:val="center"/>
          </w:tcPr>
          <w:p w:rsidR="00B125D8" w:rsidRPr="004639F6" w:rsidRDefault="00B125D8" w:rsidP="00375DAD">
            <w:pPr>
              <w:pStyle w:val="10"/>
              <w:shd w:val="clear" w:color="auto" w:fill="FFFFFF"/>
              <w:spacing w:before="0" w:line="240" w:lineRule="auto"/>
              <w:jc w:val="center"/>
              <w:rPr>
                <w:rFonts w:ascii="Times New Roman" w:hAnsi="Times New Roman" w:cs="Times New Roman"/>
                <w:sz w:val="28"/>
                <w:szCs w:val="28"/>
              </w:rPr>
            </w:pPr>
            <w:r w:rsidRPr="004639F6">
              <w:rPr>
                <w:rFonts w:ascii="Times New Roman" w:hAnsi="Times New Roman" w:cs="Times New Roman"/>
                <w:sz w:val="28"/>
                <w:szCs w:val="28"/>
              </w:rPr>
              <w:t>54,9</w:t>
            </w:r>
          </w:p>
        </w:tc>
        <w:tc>
          <w:tcPr>
            <w:tcW w:w="994" w:type="dxa"/>
            <w:vAlign w:val="center"/>
          </w:tcPr>
          <w:p w:rsidR="00B125D8" w:rsidRPr="00431F6A" w:rsidRDefault="00B125D8" w:rsidP="00375DAD">
            <w:pPr>
              <w:pStyle w:val="10"/>
              <w:shd w:val="clear" w:color="auto" w:fill="FFFFFF"/>
              <w:spacing w:before="0" w:line="240" w:lineRule="auto"/>
              <w:jc w:val="center"/>
              <w:rPr>
                <w:rFonts w:ascii="Times New Roman" w:hAnsi="Times New Roman" w:cs="Times New Roman"/>
                <w:sz w:val="28"/>
                <w:szCs w:val="28"/>
              </w:rPr>
            </w:pPr>
            <w:r w:rsidRPr="00431F6A">
              <w:rPr>
                <w:rFonts w:ascii="Times New Roman" w:hAnsi="Times New Roman" w:cs="Times New Roman"/>
                <w:sz w:val="28"/>
                <w:szCs w:val="28"/>
              </w:rPr>
              <w:t>55,0</w:t>
            </w:r>
          </w:p>
        </w:tc>
      </w:tr>
      <w:tr w:rsidR="00B125D8" w:rsidRPr="002D5077">
        <w:tc>
          <w:tcPr>
            <w:tcW w:w="4642" w:type="dxa"/>
          </w:tcPr>
          <w:p w:rsidR="00B125D8" w:rsidRPr="007E66D6" w:rsidRDefault="00B125D8" w:rsidP="00375DAD">
            <w:pPr>
              <w:pStyle w:val="a"/>
              <w:spacing w:before="0"/>
              <w:jc w:val="left"/>
              <w:rPr>
                <w:noProof/>
                <w:sz w:val="28"/>
                <w:szCs w:val="28"/>
              </w:rPr>
            </w:pPr>
            <w:r w:rsidRPr="007E66D6">
              <w:rPr>
                <w:noProof/>
                <w:sz w:val="28"/>
                <w:szCs w:val="28"/>
              </w:rPr>
              <w:t>Середні витрати на 1 ліжко-день на медикаменти (грн.)</w:t>
            </w:r>
          </w:p>
        </w:tc>
        <w:tc>
          <w:tcPr>
            <w:tcW w:w="993" w:type="dxa"/>
            <w:vAlign w:val="center"/>
          </w:tcPr>
          <w:p w:rsidR="00B125D8" w:rsidRPr="007E66D6" w:rsidRDefault="00B125D8" w:rsidP="00375DAD">
            <w:pPr>
              <w:pStyle w:val="10"/>
              <w:shd w:val="clear" w:color="auto" w:fill="FFFFFF"/>
              <w:spacing w:before="0" w:line="240" w:lineRule="auto"/>
              <w:jc w:val="center"/>
              <w:rPr>
                <w:rFonts w:ascii="Times New Roman" w:hAnsi="Times New Roman" w:cs="Times New Roman"/>
                <w:sz w:val="28"/>
                <w:szCs w:val="28"/>
              </w:rPr>
            </w:pPr>
            <w:r>
              <w:rPr>
                <w:rFonts w:ascii="Times New Roman" w:hAnsi="Times New Roman" w:cs="Times New Roman"/>
                <w:sz w:val="28"/>
                <w:szCs w:val="28"/>
              </w:rPr>
              <w:t>9,16</w:t>
            </w:r>
          </w:p>
        </w:tc>
        <w:tc>
          <w:tcPr>
            <w:tcW w:w="992" w:type="dxa"/>
            <w:vAlign w:val="center"/>
          </w:tcPr>
          <w:p w:rsidR="00B125D8" w:rsidRPr="007E66D6" w:rsidRDefault="00B125D8" w:rsidP="00375DAD">
            <w:pPr>
              <w:pStyle w:val="10"/>
              <w:shd w:val="clear" w:color="auto" w:fill="FFFFFF"/>
              <w:spacing w:before="0" w:line="240" w:lineRule="auto"/>
              <w:jc w:val="center"/>
              <w:rPr>
                <w:rFonts w:ascii="Times New Roman" w:hAnsi="Times New Roman" w:cs="Times New Roman"/>
                <w:sz w:val="28"/>
                <w:szCs w:val="28"/>
              </w:rPr>
            </w:pPr>
            <w:r>
              <w:rPr>
                <w:rFonts w:ascii="Times New Roman" w:hAnsi="Times New Roman" w:cs="Times New Roman"/>
                <w:sz w:val="28"/>
                <w:szCs w:val="28"/>
              </w:rPr>
              <w:t>9,08</w:t>
            </w:r>
          </w:p>
        </w:tc>
        <w:tc>
          <w:tcPr>
            <w:tcW w:w="992" w:type="dxa"/>
            <w:vAlign w:val="center"/>
          </w:tcPr>
          <w:p w:rsidR="00B125D8" w:rsidRPr="007E66D6" w:rsidRDefault="00B125D8" w:rsidP="00375DAD">
            <w:pPr>
              <w:pStyle w:val="10"/>
              <w:shd w:val="clear" w:color="auto" w:fill="FFFFFF"/>
              <w:spacing w:before="0" w:line="240" w:lineRule="auto"/>
              <w:jc w:val="center"/>
              <w:rPr>
                <w:rFonts w:ascii="Times New Roman" w:hAnsi="Times New Roman" w:cs="Times New Roman"/>
                <w:sz w:val="28"/>
                <w:szCs w:val="28"/>
              </w:rPr>
            </w:pPr>
            <w:r>
              <w:rPr>
                <w:rFonts w:ascii="Times New Roman" w:hAnsi="Times New Roman" w:cs="Times New Roman"/>
                <w:sz w:val="28"/>
                <w:szCs w:val="28"/>
              </w:rPr>
              <w:t>9,92</w:t>
            </w:r>
          </w:p>
        </w:tc>
        <w:tc>
          <w:tcPr>
            <w:tcW w:w="1134" w:type="dxa"/>
            <w:vAlign w:val="center"/>
          </w:tcPr>
          <w:p w:rsidR="00B125D8" w:rsidRPr="007E66D6" w:rsidRDefault="00B125D8" w:rsidP="00375DAD">
            <w:pPr>
              <w:pStyle w:val="10"/>
              <w:shd w:val="clear" w:color="auto" w:fill="FFFFFF"/>
              <w:spacing w:before="0" w:line="240" w:lineRule="auto"/>
              <w:jc w:val="center"/>
              <w:rPr>
                <w:rFonts w:ascii="Times New Roman" w:hAnsi="Times New Roman" w:cs="Times New Roman"/>
                <w:sz w:val="28"/>
                <w:szCs w:val="28"/>
              </w:rPr>
            </w:pPr>
            <w:r>
              <w:rPr>
                <w:rFonts w:ascii="Times New Roman" w:hAnsi="Times New Roman" w:cs="Times New Roman"/>
                <w:sz w:val="28"/>
                <w:szCs w:val="28"/>
              </w:rPr>
              <w:t>10,72</w:t>
            </w:r>
          </w:p>
        </w:tc>
        <w:tc>
          <w:tcPr>
            <w:tcW w:w="994" w:type="dxa"/>
            <w:vAlign w:val="center"/>
          </w:tcPr>
          <w:p w:rsidR="00B125D8" w:rsidRPr="007E66D6" w:rsidRDefault="00B125D8" w:rsidP="00375DAD">
            <w:pPr>
              <w:pStyle w:val="a"/>
              <w:spacing w:before="0"/>
              <w:jc w:val="center"/>
              <w:rPr>
                <w:noProof/>
                <w:sz w:val="28"/>
                <w:szCs w:val="28"/>
              </w:rPr>
            </w:pPr>
            <w:r w:rsidRPr="007E66D6">
              <w:rPr>
                <w:noProof/>
                <w:sz w:val="28"/>
                <w:szCs w:val="28"/>
              </w:rPr>
              <w:t>14,57</w:t>
            </w:r>
          </w:p>
        </w:tc>
      </w:tr>
      <w:tr w:rsidR="00B125D8" w:rsidRPr="002D5077">
        <w:tc>
          <w:tcPr>
            <w:tcW w:w="4642" w:type="dxa"/>
          </w:tcPr>
          <w:p w:rsidR="00B125D8" w:rsidRPr="007E66D6" w:rsidRDefault="00B125D8" w:rsidP="00375DAD">
            <w:pPr>
              <w:pStyle w:val="a"/>
              <w:spacing w:before="0"/>
              <w:jc w:val="left"/>
              <w:rPr>
                <w:noProof/>
                <w:sz w:val="28"/>
                <w:szCs w:val="28"/>
              </w:rPr>
            </w:pPr>
            <w:r w:rsidRPr="007E66D6">
              <w:rPr>
                <w:noProof/>
                <w:sz w:val="28"/>
                <w:szCs w:val="28"/>
              </w:rPr>
              <w:t>Середні витрати на 1 ліжко-день</w:t>
            </w:r>
            <w:r>
              <w:rPr>
                <w:noProof/>
                <w:sz w:val="28"/>
                <w:szCs w:val="28"/>
              </w:rPr>
              <w:t xml:space="preserve"> на харчування </w:t>
            </w:r>
            <w:r w:rsidRPr="007E66D6">
              <w:rPr>
                <w:noProof/>
                <w:sz w:val="28"/>
                <w:szCs w:val="28"/>
              </w:rPr>
              <w:t>(грн.)</w:t>
            </w:r>
          </w:p>
        </w:tc>
        <w:tc>
          <w:tcPr>
            <w:tcW w:w="993" w:type="dxa"/>
            <w:vAlign w:val="center"/>
          </w:tcPr>
          <w:p w:rsidR="00B125D8" w:rsidRPr="007E66D6" w:rsidRDefault="00B125D8" w:rsidP="00375DAD">
            <w:pPr>
              <w:pStyle w:val="10"/>
              <w:shd w:val="clear" w:color="auto" w:fill="FFFFFF"/>
              <w:spacing w:before="0" w:line="240" w:lineRule="auto"/>
              <w:jc w:val="center"/>
              <w:rPr>
                <w:rFonts w:ascii="Times New Roman" w:hAnsi="Times New Roman" w:cs="Times New Roman"/>
                <w:sz w:val="28"/>
                <w:szCs w:val="28"/>
              </w:rPr>
            </w:pPr>
            <w:r>
              <w:rPr>
                <w:rFonts w:ascii="Times New Roman" w:hAnsi="Times New Roman" w:cs="Times New Roman"/>
                <w:sz w:val="28"/>
                <w:szCs w:val="28"/>
              </w:rPr>
              <w:t>3,07</w:t>
            </w:r>
          </w:p>
        </w:tc>
        <w:tc>
          <w:tcPr>
            <w:tcW w:w="992" w:type="dxa"/>
            <w:vAlign w:val="center"/>
          </w:tcPr>
          <w:p w:rsidR="00B125D8" w:rsidRPr="007E66D6" w:rsidRDefault="00B125D8" w:rsidP="00375DAD">
            <w:pPr>
              <w:pStyle w:val="10"/>
              <w:shd w:val="clear" w:color="auto" w:fill="FFFFFF"/>
              <w:spacing w:before="0" w:line="240" w:lineRule="auto"/>
              <w:jc w:val="center"/>
              <w:rPr>
                <w:rFonts w:ascii="Times New Roman" w:hAnsi="Times New Roman" w:cs="Times New Roman"/>
                <w:sz w:val="28"/>
                <w:szCs w:val="28"/>
              </w:rPr>
            </w:pPr>
            <w:r>
              <w:rPr>
                <w:rFonts w:ascii="Times New Roman" w:hAnsi="Times New Roman" w:cs="Times New Roman"/>
                <w:sz w:val="28"/>
                <w:szCs w:val="28"/>
              </w:rPr>
              <w:t>3,30</w:t>
            </w:r>
          </w:p>
        </w:tc>
        <w:tc>
          <w:tcPr>
            <w:tcW w:w="992" w:type="dxa"/>
            <w:vAlign w:val="center"/>
          </w:tcPr>
          <w:p w:rsidR="00B125D8" w:rsidRPr="007E66D6" w:rsidRDefault="00B125D8" w:rsidP="00375DAD">
            <w:pPr>
              <w:pStyle w:val="10"/>
              <w:shd w:val="clear" w:color="auto" w:fill="FFFFFF"/>
              <w:spacing w:before="0" w:line="240" w:lineRule="auto"/>
              <w:jc w:val="center"/>
              <w:rPr>
                <w:rFonts w:ascii="Times New Roman" w:hAnsi="Times New Roman" w:cs="Times New Roman"/>
                <w:sz w:val="28"/>
                <w:szCs w:val="28"/>
              </w:rPr>
            </w:pPr>
            <w:r>
              <w:rPr>
                <w:rFonts w:ascii="Times New Roman" w:hAnsi="Times New Roman" w:cs="Times New Roman"/>
                <w:sz w:val="28"/>
                <w:szCs w:val="28"/>
              </w:rPr>
              <w:t>3,24</w:t>
            </w:r>
          </w:p>
        </w:tc>
        <w:tc>
          <w:tcPr>
            <w:tcW w:w="1134" w:type="dxa"/>
            <w:vAlign w:val="center"/>
          </w:tcPr>
          <w:p w:rsidR="00B125D8" w:rsidRPr="007E66D6" w:rsidRDefault="00B125D8" w:rsidP="00375DAD">
            <w:pPr>
              <w:pStyle w:val="10"/>
              <w:shd w:val="clear" w:color="auto" w:fill="FFFFFF"/>
              <w:spacing w:before="0" w:line="240" w:lineRule="auto"/>
              <w:jc w:val="center"/>
              <w:rPr>
                <w:rFonts w:ascii="Times New Roman" w:hAnsi="Times New Roman" w:cs="Times New Roman"/>
                <w:sz w:val="28"/>
                <w:szCs w:val="28"/>
              </w:rPr>
            </w:pPr>
            <w:r>
              <w:rPr>
                <w:rFonts w:ascii="Times New Roman" w:hAnsi="Times New Roman" w:cs="Times New Roman"/>
                <w:sz w:val="28"/>
                <w:szCs w:val="28"/>
              </w:rPr>
              <w:t>3,81</w:t>
            </w:r>
          </w:p>
        </w:tc>
        <w:tc>
          <w:tcPr>
            <w:tcW w:w="994" w:type="dxa"/>
            <w:vAlign w:val="center"/>
          </w:tcPr>
          <w:p w:rsidR="00B125D8" w:rsidRPr="007E66D6" w:rsidRDefault="00B125D8" w:rsidP="00375DAD">
            <w:pPr>
              <w:pStyle w:val="a"/>
              <w:spacing w:before="0"/>
              <w:jc w:val="center"/>
              <w:rPr>
                <w:noProof/>
                <w:sz w:val="28"/>
                <w:szCs w:val="28"/>
              </w:rPr>
            </w:pPr>
            <w:r w:rsidRPr="007E66D6">
              <w:rPr>
                <w:noProof/>
                <w:sz w:val="28"/>
                <w:szCs w:val="28"/>
              </w:rPr>
              <w:t>5,23</w:t>
            </w:r>
          </w:p>
        </w:tc>
      </w:tr>
      <w:tr w:rsidR="00B125D8" w:rsidRPr="002D5077">
        <w:tc>
          <w:tcPr>
            <w:tcW w:w="4642" w:type="dxa"/>
          </w:tcPr>
          <w:p w:rsidR="00B125D8" w:rsidRPr="007E66D6" w:rsidRDefault="00B125D8" w:rsidP="00375DAD">
            <w:pPr>
              <w:pStyle w:val="a"/>
              <w:spacing w:before="0"/>
              <w:jc w:val="left"/>
              <w:rPr>
                <w:noProof/>
                <w:sz w:val="28"/>
                <w:szCs w:val="28"/>
              </w:rPr>
            </w:pPr>
            <w:r w:rsidRPr="007E66D6">
              <w:rPr>
                <w:noProof/>
                <w:sz w:val="28"/>
                <w:szCs w:val="28"/>
              </w:rPr>
              <w:t>Кількість ліжок денного стаціонару</w:t>
            </w:r>
          </w:p>
        </w:tc>
        <w:tc>
          <w:tcPr>
            <w:tcW w:w="993" w:type="dxa"/>
            <w:vAlign w:val="center"/>
          </w:tcPr>
          <w:p w:rsidR="00B125D8" w:rsidRPr="007E66D6" w:rsidRDefault="00B125D8" w:rsidP="00375DAD">
            <w:pPr>
              <w:pStyle w:val="10"/>
              <w:shd w:val="clear" w:color="auto" w:fill="FFFFFF"/>
              <w:spacing w:before="0" w:line="240" w:lineRule="auto"/>
              <w:jc w:val="center"/>
              <w:rPr>
                <w:rFonts w:ascii="Times New Roman" w:hAnsi="Times New Roman" w:cs="Times New Roman"/>
                <w:sz w:val="28"/>
                <w:szCs w:val="28"/>
              </w:rPr>
            </w:pPr>
            <w:r w:rsidRPr="007E66D6">
              <w:rPr>
                <w:rFonts w:ascii="Times New Roman" w:hAnsi="Times New Roman" w:cs="Times New Roman"/>
                <w:sz w:val="28"/>
                <w:szCs w:val="28"/>
              </w:rPr>
              <w:t>20</w:t>
            </w:r>
            <w:r>
              <w:rPr>
                <w:rFonts w:ascii="Times New Roman" w:hAnsi="Times New Roman" w:cs="Times New Roman"/>
                <w:sz w:val="28"/>
                <w:szCs w:val="28"/>
              </w:rPr>
              <w:t>0</w:t>
            </w:r>
          </w:p>
        </w:tc>
        <w:tc>
          <w:tcPr>
            <w:tcW w:w="992" w:type="dxa"/>
            <w:vAlign w:val="center"/>
          </w:tcPr>
          <w:p w:rsidR="00B125D8" w:rsidRPr="007E66D6" w:rsidRDefault="00B125D8" w:rsidP="00375DAD">
            <w:pPr>
              <w:pStyle w:val="10"/>
              <w:shd w:val="clear" w:color="auto" w:fill="FFFFFF"/>
              <w:spacing w:before="0" w:line="240" w:lineRule="auto"/>
              <w:jc w:val="center"/>
              <w:rPr>
                <w:rFonts w:ascii="Times New Roman" w:hAnsi="Times New Roman" w:cs="Times New Roman"/>
                <w:sz w:val="28"/>
                <w:szCs w:val="28"/>
              </w:rPr>
            </w:pPr>
            <w:r>
              <w:rPr>
                <w:rFonts w:ascii="Times New Roman" w:hAnsi="Times New Roman" w:cs="Times New Roman"/>
                <w:sz w:val="28"/>
                <w:szCs w:val="28"/>
              </w:rPr>
              <w:t>200</w:t>
            </w:r>
          </w:p>
        </w:tc>
        <w:tc>
          <w:tcPr>
            <w:tcW w:w="992" w:type="dxa"/>
            <w:vAlign w:val="center"/>
          </w:tcPr>
          <w:p w:rsidR="00B125D8" w:rsidRPr="007E66D6" w:rsidRDefault="00B125D8" w:rsidP="00375DAD">
            <w:pPr>
              <w:pStyle w:val="10"/>
              <w:shd w:val="clear" w:color="auto" w:fill="FFFFFF"/>
              <w:spacing w:before="0" w:line="240" w:lineRule="auto"/>
              <w:jc w:val="center"/>
              <w:rPr>
                <w:rFonts w:ascii="Times New Roman" w:hAnsi="Times New Roman" w:cs="Times New Roman"/>
                <w:sz w:val="28"/>
                <w:szCs w:val="28"/>
              </w:rPr>
            </w:pPr>
            <w:r>
              <w:rPr>
                <w:rFonts w:ascii="Times New Roman" w:hAnsi="Times New Roman" w:cs="Times New Roman"/>
                <w:sz w:val="28"/>
                <w:szCs w:val="28"/>
              </w:rPr>
              <w:t>201</w:t>
            </w:r>
          </w:p>
        </w:tc>
        <w:tc>
          <w:tcPr>
            <w:tcW w:w="1134" w:type="dxa"/>
            <w:vAlign w:val="center"/>
          </w:tcPr>
          <w:p w:rsidR="00B125D8" w:rsidRPr="007E66D6" w:rsidRDefault="00B125D8" w:rsidP="00375DAD">
            <w:pPr>
              <w:pStyle w:val="10"/>
              <w:shd w:val="clear" w:color="auto" w:fill="FFFFFF"/>
              <w:spacing w:before="0" w:line="240" w:lineRule="auto"/>
              <w:jc w:val="center"/>
              <w:rPr>
                <w:rFonts w:ascii="Times New Roman" w:hAnsi="Times New Roman" w:cs="Times New Roman"/>
                <w:sz w:val="28"/>
                <w:szCs w:val="28"/>
              </w:rPr>
            </w:pPr>
            <w:r>
              <w:rPr>
                <w:rFonts w:ascii="Times New Roman" w:hAnsi="Times New Roman" w:cs="Times New Roman"/>
                <w:sz w:val="28"/>
                <w:szCs w:val="28"/>
              </w:rPr>
              <w:t>204</w:t>
            </w:r>
          </w:p>
        </w:tc>
        <w:tc>
          <w:tcPr>
            <w:tcW w:w="994" w:type="dxa"/>
            <w:vAlign w:val="center"/>
          </w:tcPr>
          <w:p w:rsidR="00B125D8" w:rsidRPr="00431F6A" w:rsidRDefault="00B125D8" w:rsidP="00375DAD">
            <w:pPr>
              <w:pStyle w:val="10"/>
              <w:shd w:val="clear" w:color="auto" w:fill="FFFFFF"/>
              <w:spacing w:before="0" w:line="240" w:lineRule="auto"/>
              <w:jc w:val="center"/>
              <w:rPr>
                <w:rFonts w:ascii="Times New Roman" w:hAnsi="Times New Roman" w:cs="Times New Roman"/>
                <w:sz w:val="28"/>
                <w:szCs w:val="28"/>
              </w:rPr>
            </w:pPr>
            <w:r w:rsidRPr="00431F6A">
              <w:rPr>
                <w:rFonts w:ascii="Times New Roman" w:hAnsi="Times New Roman" w:cs="Times New Roman"/>
                <w:sz w:val="28"/>
                <w:szCs w:val="28"/>
              </w:rPr>
              <w:t>204</w:t>
            </w:r>
          </w:p>
        </w:tc>
      </w:tr>
      <w:tr w:rsidR="00B125D8" w:rsidRPr="002D5077">
        <w:tc>
          <w:tcPr>
            <w:tcW w:w="4642" w:type="dxa"/>
          </w:tcPr>
          <w:p w:rsidR="00B125D8" w:rsidRPr="007E66D6" w:rsidRDefault="00B125D8" w:rsidP="00375DAD">
            <w:pPr>
              <w:pStyle w:val="a"/>
              <w:spacing w:before="0"/>
              <w:ind w:right="-108"/>
              <w:jc w:val="left"/>
              <w:rPr>
                <w:noProof/>
                <w:sz w:val="28"/>
                <w:szCs w:val="28"/>
              </w:rPr>
            </w:pPr>
            <w:r w:rsidRPr="007E66D6">
              <w:rPr>
                <w:noProof/>
                <w:sz w:val="28"/>
                <w:szCs w:val="28"/>
              </w:rPr>
              <w:t>Забезпеченість ліжкам</w:t>
            </w:r>
            <w:r>
              <w:rPr>
                <w:noProof/>
                <w:sz w:val="28"/>
                <w:szCs w:val="28"/>
              </w:rPr>
              <w:t>и денного стаціонару на 10 тис.нас</w:t>
            </w:r>
          </w:p>
          <w:p w:rsidR="00B125D8" w:rsidRPr="007E66D6" w:rsidRDefault="00B125D8" w:rsidP="00375DAD">
            <w:pPr>
              <w:pStyle w:val="a"/>
              <w:spacing w:before="0"/>
              <w:jc w:val="left"/>
              <w:rPr>
                <w:noProof/>
                <w:sz w:val="28"/>
                <w:szCs w:val="28"/>
              </w:rPr>
            </w:pPr>
            <w:r w:rsidRPr="007E66D6">
              <w:rPr>
                <w:noProof/>
                <w:sz w:val="28"/>
                <w:szCs w:val="28"/>
              </w:rPr>
              <w:t>місто</w:t>
            </w:r>
          </w:p>
          <w:p w:rsidR="00B125D8" w:rsidRPr="007E66D6" w:rsidRDefault="00B125D8" w:rsidP="00375DAD">
            <w:pPr>
              <w:pStyle w:val="a"/>
              <w:spacing w:before="0"/>
              <w:jc w:val="left"/>
              <w:rPr>
                <w:noProof/>
                <w:sz w:val="28"/>
                <w:szCs w:val="28"/>
              </w:rPr>
            </w:pPr>
            <w:r w:rsidRPr="007E66D6">
              <w:rPr>
                <w:noProof/>
                <w:sz w:val="28"/>
                <w:szCs w:val="28"/>
              </w:rPr>
              <w:t>область</w:t>
            </w:r>
          </w:p>
        </w:tc>
        <w:tc>
          <w:tcPr>
            <w:tcW w:w="993" w:type="dxa"/>
            <w:vAlign w:val="center"/>
          </w:tcPr>
          <w:p w:rsidR="00B125D8" w:rsidRPr="007E66D6" w:rsidRDefault="00B125D8" w:rsidP="00375DAD">
            <w:pPr>
              <w:pStyle w:val="a"/>
              <w:spacing w:before="0"/>
              <w:jc w:val="center"/>
              <w:rPr>
                <w:noProof/>
                <w:sz w:val="28"/>
                <w:szCs w:val="28"/>
              </w:rPr>
            </w:pPr>
          </w:p>
          <w:p w:rsidR="00B125D8" w:rsidRPr="007E66D6" w:rsidRDefault="00B125D8" w:rsidP="00375DAD">
            <w:pPr>
              <w:pStyle w:val="a"/>
              <w:spacing w:before="0"/>
              <w:jc w:val="center"/>
              <w:rPr>
                <w:noProof/>
                <w:sz w:val="28"/>
                <w:szCs w:val="28"/>
                <w:lang w:val="ru-RU"/>
              </w:rPr>
            </w:pPr>
          </w:p>
          <w:p w:rsidR="00B125D8" w:rsidRPr="007E66D6" w:rsidRDefault="00B125D8" w:rsidP="00375DAD">
            <w:pPr>
              <w:pStyle w:val="a"/>
              <w:spacing w:before="0"/>
              <w:jc w:val="center"/>
              <w:rPr>
                <w:noProof/>
                <w:sz w:val="28"/>
                <w:szCs w:val="28"/>
              </w:rPr>
            </w:pPr>
            <w:r>
              <w:rPr>
                <w:noProof/>
                <w:sz w:val="28"/>
                <w:szCs w:val="28"/>
              </w:rPr>
              <w:t>6,9</w:t>
            </w:r>
          </w:p>
          <w:p w:rsidR="00B125D8" w:rsidRPr="007E66D6" w:rsidRDefault="00B125D8" w:rsidP="00375DAD">
            <w:pPr>
              <w:pStyle w:val="a"/>
              <w:spacing w:before="0"/>
              <w:jc w:val="center"/>
              <w:rPr>
                <w:noProof/>
                <w:sz w:val="28"/>
                <w:szCs w:val="28"/>
              </w:rPr>
            </w:pPr>
            <w:r>
              <w:rPr>
                <w:noProof/>
                <w:sz w:val="28"/>
                <w:szCs w:val="28"/>
              </w:rPr>
              <w:t>14</w:t>
            </w:r>
            <w:r w:rsidRPr="007E66D6">
              <w:rPr>
                <w:noProof/>
                <w:sz w:val="28"/>
                <w:szCs w:val="28"/>
              </w:rPr>
              <w:t>,1</w:t>
            </w:r>
          </w:p>
        </w:tc>
        <w:tc>
          <w:tcPr>
            <w:tcW w:w="992" w:type="dxa"/>
            <w:vAlign w:val="center"/>
          </w:tcPr>
          <w:p w:rsidR="00B125D8" w:rsidRPr="007E66D6" w:rsidRDefault="00B125D8" w:rsidP="00375DAD">
            <w:pPr>
              <w:pStyle w:val="a"/>
              <w:spacing w:before="0"/>
              <w:jc w:val="center"/>
              <w:rPr>
                <w:noProof/>
                <w:sz w:val="28"/>
                <w:szCs w:val="28"/>
              </w:rPr>
            </w:pPr>
          </w:p>
          <w:p w:rsidR="00B125D8" w:rsidRPr="007E66D6" w:rsidRDefault="00B125D8" w:rsidP="00375DAD">
            <w:pPr>
              <w:pStyle w:val="a"/>
              <w:spacing w:before="0"/>
              <w:jc w:val="center"/>
              <w:rPr>
                <w:noProof/>
                <w:sz w:val="28"/>
                <w:szCs w:val="28"/>
                <w:lang w:val="ru-RU"/>
              </w:rPr>
            </w:pPr>
          </w:p>
          <w:p w:rsidR="00B125D8" w:rsidRPr="007E66D6" w:rsidRDefault="00B125D8" w:rsidP="00375DAD">
            <w:pPr>
              <w:pStyle w:val="a"/>
              <w:spacing w:before="0"/>
              <w:jc w:val="center"/>
              <w:rPr>
                <w:noProof/>
                <w:sz w:val="28"/>
                <w:szCs w:val="28"/>
              </w:rPr>
            </w:pPr>
            <w:r>
              <w:rPr>
                <w:noProof/>
                <w:sz w:val="28"/>
                <w:szCs w:val="28"/>
              </w:rPr>
              <w:t>6,9</w:t>
            </w:r>
          </w:p>
          <w:p w:rsidR="00B125D8" w:rsidRPr="007E66D6" w:rsidRDefault="00B125D8" w:rsidP="00375DAD">
            <w:pPr>
              <w:pStyle w:val="a"/>
              <w:spacing w:before="0"/>
              <w:jc w:val="center"/>
              <w:rPr>
                <w:noProof/>
                <w:sz w:val="28"/>
                <w:szCs w:val="28"/>
              </w:rPr>
            </w:pPr>
            <w:r>
              <w:rPr>
                <w:noProof/>
                <w:sz w:val="28"/>
                <w:szCs w:val="28"/>
              </w:rPr>
              <w:t>14,5</w:t>
            </w:r>
          </w:p>
        </w:tc>
        <w:tc>
          <w:tcPr>
            <w:tcW w:w="992" w:type="dxa"/>
            <w:vAlign w:val="center"/>
          </w:tcPr>
          <w:p w:rsidR="00B125D8" w:rsidRPr="007E66D6" w:rsidRDefault="00B125D8" w:rsidP="00375DAD">
            <w:pPr>
              <w:pStyle w:val="a"/>
              <w:spacing w:before="0"/>
              <w:jc w:val="center"/>
              <w:rPr>
                <w:noProof/>
                <w:sz w:val="28"/>
                <w:szCs w:val="28"/>
              </w:rPr>
            </w:pPr>
          </w:p>
          <w:p w:rsidR="00B125D8" w:rsidRPr="007E66D6" w:rsidRDefault="00B125D8" w:rsidP="00375DAD">
            <w:pPr>
              <w:pStyle w:val="a"/>
              <w:spacing w:before="0"/>
              <w:jc w:val="center"/>
              <w:rPr>
                <w:noProof/>
                <w:sz w:val="28"/>
                <w:szCs w:val="28"/>
                <w:lang w:val="ru-RU"/>
              </w:rPr>
            </w:pPr>
          </w:p>
          <w:p w:rsidR="00B125D8" w:rsidRPr="007E66D6" w:rsidRDefault="00B125D8" w:rsidP="00375DAD">
            <w:pPr>
              <w:pStyle w:val="a"/>
              <w:spacing w:before="0"/>
              <w:jc w:val="center"/>
              <w:rPr>
                <w:noProof/>
                <w:sz w:val="28"/>
                <w:szCs w:val="28"/>
              </w:rPr>
            </w:pPr>
            <w:r>
              <w:rPr>
                <w:noProof/>
                <w:sz w:val="28"/>
                <w:szCs w:val="28"/>
              </w:rPr>
              <w:t>6,9</w:t>
            </w:r>
          </w:p>
          <w:p w:rsidR="00B125D8" w:rsidRPr="007E66D6" w:rsidRDefault="00B125D8" w:rsidP="00375DAD">
            <w:pPr>
              <w:pStyle w:val="a"/>
              <w:spacing w:before="0"/>
              <w:jc w:val="center"/>
              <w:rPr>
                <w:noProof/>
                <w:sz w:val="28"/>
                <w:szCs w:val="28"/>
              </w:rPr>
            </w:pPr>
            <w:r>
              <w:rPr>
                <w:noProof/>
                <w:sz w:val="28"/>
                <w:szCs w:val="28"/>
              </w:rPr>
              <w:t>15,0</w:t>
            </w:r>
          </w:p>
        </w:tc>
        <w:tc>
          <w:tcPr>
            <w:tcW w:w="1134" w:type="dxa"/>
            <w:vAlign w:val="center"/>
          </w:tcPr>
          <w:p w:rsidR="00B125D8" w:rsidRPr="007E66D6" w:rsidRDefault="00B125D8" w:rsidP="00375DAD">
            <w:pPr>
              <w:pStyle w:val="a"/>
              <w:spacing w:before="0"/>
              <w:jc w:val="center"/>
              <w:rPr>
                <w:noProof/>
                <w:color w:val="FF0000"/>
                <w:sz w:val="28"/>
                <w:szCs w:val="28"/>
              </w:rPr>
            </w:pPr>
          </w:p>
          <w:p w:rsidR="00B125D8" w:rsidRPr="007E66D6" w:rsidRDefault="00B125D8" w:rsidP="00375DAD">
            <w:pPr>
              <w:pStyle w:val="a"/>
              <w:spacing w:before="0"/>
              <w:jc w:val="center"/>
              <w:rPr>
                <w:noProof/>
                <w:color w:val="FF0000"/>
                <w:sz w:val="28"/>
                <w:szCs w:val="28"/>
                <w:lang w:val="ru-RU"/>
              </w:rPr>
            </w:pPr>
          </w:p>
          <w:p w:rsidR="00B125D8" w:rsidRPr="007E66D6" w:rsidRDefault="00B125D8" w:rsidP="00375DAD">
            <w:pPr>
              <w:pStyle w:val="a"/>
              <w:spacing w:before="0"/>
              <w:jc w:val="center"/>
              <w:rPr>
                <w:noProof/>
                <w:sz w:val="28"/>
                <w:szCs w:val="28"/>
              </w:rPr>
            </w:pPr>
            <w:r w:rsidRPr="007E66D6">
              <w:rPr>
                <w:noProof/>
                <w:sz w:val="28"/>
                <w:szCs w:val="28"/>
              </w:rPr>
              <w:t>7,04</w:t>
            </w:r>
          </w:p>
          <w:p w:rsidR="00B125D8" w:rsidRPr="007E66D6" w:rsidRDefault="00B125D8" w:rsidP="00375DAD">
            <w:pPr>
              <w:pStyle w:val="a"/>
              <w:spacing w:before="0"/>
              <w:jc w:val="center"/>
              <w:rPr>
                <w:noProof/>
                <w:color w:val="FF0000"/>
                <w:sz w:val="28"/>
                <w:szCs w:val="28"/>
              </w:rPr>
            </w:pPr>
            <w:r w:rsidRPr="007E66D6">
              <w:rPr>
                <w:noProof/>
                <w:sz w:val="28"/>
                <w:szCs w:val="28"/>
              </w:rPr>
              <w:t>15,1</w:t>
            </w:r>
          </w:p>
        </w:tc>
        <w:tc>
          <w:tcPr>
            <w:tcW w:w="994" w:type="dxa"/>
            <w:vAlign w:val="center"/>
          </w:tcPr>
          <w:p w:rsidR="00B125D8" w:rsidRPr="007E66D6" w:rsidRDefault="00B125D8" w:rsidP="00375DAD">
            <w:pPr>
              <w:pStyle w:val="a"/>
              <w:spacing w:before="0"/>
              <w:jc w:val="center"/>
              <w:rPr>
                <w:noProof/>
                <w:color w:val="FF0000"/>
                <w:sz w:val="28"/>
                <w:szCs w:val="28"/>
              </w:rPr>
            </w:pPr>
          </w:p>
          <w:p w:rsidR="00B125D8" w:rsidRPr="007E66D6" w:rsidRDefault="00B125D8" w:rsidP="00375DAD">
            <w:pPr>
              <w:pStyle w:val="a"/>
              <w:spacing w:before="0"/>
              <w:jc w:val="center"/>
              <w:rPr>
                <w:noProof/>
                <w:color w:val="FF0000"/>
                <w:sz w:val="28"/>
                <w:szCs w:val="28"/>
                <w:lang w:val="ru-RU"/>
              </w:rPr>
            </w:pPr>
          </w:p>
          <w:p w:rsidR="00B125D8" w:rsidRPr="004907DB" w:rsidRDefault="00B125D8" w:rsidP="00375DAD">
            <w:pPr>
              <w:pStyle w:val="a"/>
              <w:spacing w:before="0"/>
              <w:jc w:val="center"/>
              <w:rPr>
                <w:noProof/>
                <w:sz w:val="28"/>
                <w:szCs w:val="28"/>
              </w:rPr>
            </w:pPr>
            <w:r w:rsidRPr="004907DB">
              <w:rPr>
                <w:noProof/>
                <w:sz w:val="28"/>
                <w:szCs w:val="28"/>
              </w:rPr>
              <w:t>7,06</w:t>
            </w:r>
          </w:p>
          <w:p w:rsidR="00B125D8" w:rsidRPr="00885C7A" w:rsidRDefault="00B125D8" w:rsidP="00375DAD">
            <w:pPr>
              <w:pStyle w:val="a"/>
              <w:spacing w:before="0"/>
              <w:jc w:val="center"/>
              <w:rPr>
                <w:noProof/>
                <w:sz w:val="28"/>
                <w:szCs w:val="28"/>
              </w:rPr>
            </w:pPr>
            <w:r w:rsidRPr="00885C7A">
              <w:rPr>
                <w:noProof/>
                <w:sz w:val="28"/>
                <w:szCs w:val="28"/>
              </w:rPr>
              <w:t>15,5</w:t>
            </w:r>
          </w:p>
        </w:tc>
      </w:tr>
      <w:tr w:rsidR="00B125D8" w:rsidRPr="002D5077">
        <w:tc>
          <w:tcPr>
            <w:tcW w:w="4642" w:type="dxa"/>
            <w:tcBorders>
              <w:bottom w:val="double" w:sz="4" w:space="0" w:color="auto"/>
            </w:tcBorders>
          </w:tcPr>
          <w:p w:rsidR="00B125D8" w:rsidRDefault="00B125D8" w:rsidP="00375DAD">
            <w:pPr>
              <w:pStyle w:val="a"/>
              <w:spacing w:before="0"/>
              <w:ind w:right="-108"/>
              <w:jc w:val="left"/>
              <w:rPr>
                <w:noProof/>
                <w:sz w:val="28"/>
                <w:szCs w:val="28"/>
              </w:rPr>
            </w:pPr>
            <w:r w:rsidRPr="007E66D6">
              <w:rPr>
                <w:noProof/>
                <w:sz w:val="28"/>
                <w:szCs w:val="28"/>
              </w:rPr>
              <w:t>Забезп</w:t>
            </w:r>
            <w:r>
              <w:rPr>
                <w:noProof/>
                <w:sz w:val="28"/>
                <w:szCs w:val="28"/>
              </w:rPr>
              <w:t>еченість лікарськими кадрами на</w:t>
            </w:r>
            <w:r w:rsidRPr="007E66D6">
              <w:rPr>
                <w:noProof/>
                <w:sz w:val="28"/>
                <w:szCs w:val="28"/>
              </w:rPr>
              <w:t>10 тис. </w:t>
            </w:r>
            <w:r>
              <w:rPr>
                <w:noProof/>
                <w:sz w:val="28"/>
                <w:szCs w:val="28"/>
              </w:rPr>
              <w:t>населення</w:t>
            </w:r>
          </w:p>
          <w:p w:rsidR="00B125D8" w:rsidRPr="007E66D6" w:rsidRDefault="00B125D8" w:rsidP="00375DAD">
            <w:pPr>
              <w:pStyle w:val="a"/>
              <w:spacing w:before="0"/>
              <w:jc w:val="left"/>
              <w:rPr>
                <w:noProof/>
                <w:sz w:val="28"/>
                <w:szCs w:val="28"/>
              </w:rPr>
            </w:pPr>
            <w:r w:rsidRPr="007E66D6">
              <w:rPr>
                <w:noProof/>
                <w:sz w:val="28"/>
                <w:szCs w:val="28"/>
              </w:rPr>
              <w:t>місто</w:t>
            </w:r>
          </w:p>
          <w:p w:rsidR="00B125D8" w:rsidRPr="007E66D6" w:rsidRDefault="00B125D8" w:rsidP="00375DAD">
            <w:pPr>
              <w:pStyle w:val="a"/>
              <w:spacing w:before="0"/>
              <w:jc w:val="left"/>
              <w:rPr>
                <w:noProof/>
                <w:sz w:val="28"/>
                <w:szCs w:val="28"/>
              </w:rPr>
            </w:pPr>
            <w:r w:rsidRPr="007E66D6">
              <w:rPr>
                <w:noProof/>
                <w:sz w:val="28"/>
                <w:szCs w:val="28"/>
              </w:rPr>
              <w:t>область</w:t>
            </w:r>
          </w:p>
        </w:tc>
        <w:tc>
          <w:tcPr>
            <w:tcW w:w="993" w:type="dxa"/>
            <w:tcBorders>
              <w:bottom w:val="double" w:sz="4" w:space="0" w:color="auto"/>
            </w:tcBorders>
            <w:vAlign w:val="center"/>
          </w:tcPr>
          <w:p w:rsidR="00B125D8" w:rsidRPr="007E66D6" w:rsidRDefault="00B125D8" w:rsidP="00375DAD">
            <w:pPr>
              <w:pStyle w:val="a"/>
              <w:spacing w:before="0"/>
              <w:jc w:val="center"/>
              <w:rPr>
                <w:noProof/>
                <w:sz w:val="28"/>
                <w:szCs w:val="28"/>
              </w:rPr>
            </w:pPr>
          </w:p>
          <w:p w:rsidR="00B125D8" w:rsidRPr="007E66D6" w:rsidRDefault="00B125D8" w:rsidP="00375DAD">
            <w:pPr>
              <w:pStyle w:val="a"/>
              <w:spacing w:before="0"/>
              <w:jc w:val="center"/>
              <w:rPr>
                <w:noProof/>
                <w:sz w:val="28"/>
                <w:szCs w:val="28"/>
              </w:rPr>
            </w:pPr>
            <w:r>
              <w:rPr>
                <w:noProof/>
                <w:sz w:val="28"/>
                <w:szCs w:val="28"/>
              </w:rPr>
              <w:t>33,7</w:t>
            </w:r>
          </w:p>
          <w:p w:rsidR="00B125D8" w:rsidRPr="007E66D6" w:rsidRDefault="00B125D8" w:rsidP="00375DAD">
            <w:pPr>
              <w:pStyle w:val="a"/>
              <w:spacing w:before="0"/>
              <w:jc w:val="center"/>
              <w:rPr>
                <w:noProof/>
                <w:sz w:val="28"/>
                <w:szCs w:val="28"/>
              </w:rPr>
            </w:pPr>
            <w:r>
              <w:rPr>
                <w:noProof/>
                <w:sz w:val="28"/>
                <w:szCs w:val="28"/>
              </w:rPr>
              <w:t>35,2</w:t>
            </w:r>
          </w:p>
        </w:tc>
        <w:tc>
          <w:tcPr>
            <w:tcW w:w="992" w:type="dxa"/>
            <w:tcBorders>
              <w:bottom w:val="double" w:sz="4" w:space="0" w:color="auto"/>
            </w:tcBorders>
            <w:vAlign w:val="center"/>
          </w:tcPr>
          <w:p w:rsidR="00B125D8" w:rsidRPr="007E66D6" w:rsidRDefault="00B125D8" w:rsidP="00375DAD">
            <w:pPr>
              <w:pStyle w:val="a"/>
              <w:spacing w:before="0"/>
              <w:jc w:val="center"/>
              <w:rPr>
                <w:noProof/>
                <w:sz w:val="28"/>
                <w:szCs w:val="28"/>
              </w:rPr>
            </w:pPr>
          </w:p>
          <w:p w:rsidR="00B125D8" w:rsidRPr="007E66D6" w:rsidRDefault="00B125D8" w:rsidP="00375DAD">
            <w:pPr>
              <w:pStyle w:val="a"/>
              <w:spacing w:before="0"/>
              <w:jc w:val="center"/>
              <w:rPr>
                <w:noProof/>
                <w:sz w:val="28"/>
                <w:szCs w:val="28"/>
              </w:rPr>
            </w:pPr>
            <w:r>
              <w:rPr>
                <w:noProof/>
                <w:sz w:val="28"/>
                <w:szCs w:val="28"/>
              </w:rPr>
              <w:t>32,8</w:t>
            </w:r>
          </w:p>
          <w:p w:rsidR="00B125D8" w:rsidRPr="007E66D6" w:rsidRDefault="00B125D8" w:rsidP="00375DAD">
            <w:pPr>
              <w:pStyle w:val="a"/>
              <w:spacing w:before="0"/>
              <w:jc w:val="center"/>
              <w:rPr>
                <w:noProof/>
                <w:sz w:val="28"/>
                <w:szCs w:val="28"/>
              </w:rPr>
            </w:pPr>
            <w:r>
              <w:rPr>
                <w:noProof/>
                <w:sz w:val="28"/>
                <w:szCs w:val="28"/>
              </w:rPr>
              <w:t>33,5</w:t>
            </w:r>
          </w:p>
        </w:tc>
        <w:tc>
          <w:tcPr>
            <w:tcW w:w="992" w:type="dxa"/>
            <w:tcBorders>
              <w:bottom w:val="double" w:sz="4" w:space="0" w:color="auto"/>
            </w:tcBorders>
            <w:vAlign w:val="center"/>
          </w:tcPr>
          <w:p w:rsidR="00B125D8" w:rsidRPr="007E66D6" w:rsidRDefault="00B125D8" w:rsidP="00375DAD">
            <w:pPr>
              <w:pStyle w:val="a"/>
              <w:spacing w:before="0"/>
              <w:jc w:val="center"/>
              <w:rPr>
                <w:noProof/>
                <w:sz w:val="28"/>
                <w:szCs w:val="28"/>
              </w:rPr>
            </w:pPr>
          </w:p>
          <w:p w:rsidR="00B125D8" w:rsidRPr="007E66D6" w:rsidRDefault="00B125D8" w:rsidP="00375DAD">
            <w:pPr>
              <w:pStyle w:val="a"/>
              <w:spacing w:before="0"/>
              <w:jc w:val="center"/>
              <w:rPr>
                <w:noProof/>
                <w:sz w:val="28"/>
                <w:szCs w:val="28"/>
              </w:rPr>
            </w:pPr>
            <w:r>
              <w:rPr>
                <w:noProof/>
                <w:sz w:val="28"/>
                <w:szCs w:val="28"/>
              </w:rPr>
              <w:t>31,7</w:t>
            </w:r>
          </w:p>
          <w:p w:rsidR="00B125D8" w:rsidRPr="007E66D6" w:rsidRDefault="00B125D8" w:rsidP="00375DAD">
            <w:pPr>
              <w:pStyle w:val="a"/>
              <w:spacing w:before="0"/>
              <w:jc w:val="center"/>
              <w:rPr>
                <w:noProof/>
                <w:sz w:val="28"/>
                <w:szCs w:val="28"/>
              </w:rPr>
            </w:pPr>
            <w:r>
              <w:rPr>
                <w:noProof/>
                <w:sz w:val="28"/>
                <w:szCs w:val="28"/>
              </w:rPr>
              <w:t>34,1</w:t>
            </w:r>
          </w:p>
        </w:tc>
        <w:tc>
          <w:tcPr>
            <w:tcW w:w="1134" w:type="dxa"/>
            <w:tcBorders>
              <w:bottom w:val="double" w:sz="4" w:space="0" w:color="auto"/>
            </w:tcBorders>
            <w:vAlign w:val="center"/>
          </w:tcPr>
          <w:p w:rsidR="00B125D8" w:rsidRPr="007E66D6" w:rsidRDefault="00B125D8" w:rsidP="00375DAD">
            <w:pPr>
              <w:pStyle w:val="a"/>
              <w:spacing w:before="0"/>
              <w:jc w:val="center"/>
              <w:rPr>
                <w:noProof/>
                <w:sz w:val="28"/>
                <w:szCs w:val="28"/>
              </w:rPr>
            </w:pPr>
          </w:p>
          <w:p w:rsidR="00B125D8" w:rsidRPr="007E66D6" w:rsidRDefault="00B125D8" w:rsidP="00375DAD">
            <w:pPr>
              <w:pStyle w:val="a"/>
              <w:spacing w:before="0"/>
              <w:jc w:val="center"/>
              <w:rPr>
                <w:noProof/>
                <w:sz w:val="28"/>
                <w:szCs w:val="28"/>
              </w:rPr>
            </w:pPr>
            <w:r>
              <w:rPr>
                <w:noProof/>
                <w:sz w:val="28"/>
                <w:szCs w:val="28"/>
              </w:rPr>
              <w:t>3</w:t>
            </w:r>
            <w:r w:rsidRPr="007E66D6">
              <w:rPr>
                <w:noProof/>
                <w:sz w:val="28"/>
                <w:szCs w:val="28"/>
              </w:rPr>
              <w:t>1</w:t>
            </w:r>
            <w:r>
              <w:rPr>
                <w:noProof/>
                <w:sz w:val="28"/>
                <w:szCs w:val="28"/>
              </w:rPr>
              <w:t>,8</w:t>
            </w:r>
          </w:p>
          <w:p w:rsidR="00B125D8" w:rsidRPr="007E66D6" w:rsidRDefault="00B125D8" w:rsidP="00375DAD">
            <w:pPr>
              <w:pStyle w:val="a"/>
              <w:spacing w:before="0"/>
              <w:jc w:val="center"/>
              <w:rPr>
                <w:noProof/>
                <w:sz w:val="28"/>
                <w:szCs w:val="28"/>
              </w:rPr>
            </w:pPr>
            <w:r>
              <w:rPr>
                <w:noProof/>
                <w:sz w:val="28"/>
                <w:szCs w:val="28"/>
              </w:rPr>
              <w:t>34,6</w:t>
            </w:r>
          </w:p>
        </w:tc>
        <w:tc>
          <w:tcPr>
            <w:tcW w:w="994" w:type="dxa"/>
            <w:tcBorders>
              <w:bottom w:val="double" w:sz="4" w:space="0" w:color="auto"/>
            </w:tcBorders>
            <w:vAlign w:val="center"/>
          </w:tcPr>
          <w:p w:rsidR="00B125D8" w:rsidRPr="007E66D6" w:rsidRDefault="00B125D8" w:rsidP="00375DAD">
            <w:pPr>
              <w:pStyle w:val="a"/>
              <w:spacing w:before="0"/>
              <w:jc w:val="center"/>
              <w:rPr>
                <w:noProof/>
                <w:sz w:val="28"/>
                <w:szCs w:val="28"/>
              </w:rPr>
            </w:pPr>
          </w:p>
          <w:p w:rsidR="00B125D8" w:rsidRPr="00885C7A" w:rsidRDefault="00B125D8" w:rsidP="00375DAD">
            <w:pPr>
              <w:pStyle w:val="a"/>
              <w:spacing w:before="0"/>
              <w:jc w:val="center"/>
              <w:rPr>
                <w:noProof/>
                <w:sz w:val="28"/>
                <w:szCs w:val="28"/>
              </w:rPr>
            </w:pPr>
            <w:r w:rsidRPr="00885C7A">
              <w:rPr>
                <w:noProof/>
                <w:sz w:val="28"/>
                <w:szCs w:val="28"/>
              </w:rPr>
              <w:t>32,9</w:t>
            </w:r>
          </w:p>
          <w:p w:rsidR="00B125D8" w:rsidRPr="007E66D6" w:rsidRDefault="00B125D8" w:rsidP="00375DAD">
            <w:pPr>
              <w:pStyle w:val="a"/>
              <w:spacing w:before="0"/>
              <w:jc w:val="center"/>
              <w:rPr>
                <w:noProof/>
                <w:sz w:val="28"/>
                <w:szCs w:val="28"/>
              </w:rPr>
            </w:pPr>
            <w:r w:rsidRPr="00885C7A">
              <w:rPr>
                <w:noProof/>
                <w:sz w:val="28"/>
                <w:szCs w:val="28"/>
              </w:rPr>
              <w:t>35,2</w:t>
            </w:r>
          </w:p>
        </w:tc>
      </w:tr>
    </w:tbl>
    <w:p w:rsidR="00B125D8" w:rsidRPr="0011181A" w:rsidRDefault="00B125D8" w:rsidP="00E80BEF">
      <w:pPr>
        <w:ind w:firstLine="709"/>
        <w:jc w:val="both"/>
        <w:rPr>
          <w:noProof/>
          <w:sz w:val="28"/>
          <w:szCs w:val="28"/>
        </w:rPr>
      </w:pPr>
    </w:p>
    <w:p w:rsidR="00B125D8" w:rsidRPr="009A7C59" w:rsidRDefault="00B125D8" w:rsidP="00FE370C">
      <w:pPr>
        <w:pStyle w:val="a"/>
        <w:spacing w:before="0"/>
        <w:ind w:firstLine="709"/>
        <w:rPr>
          <w:noProof/>
          <w:sz w:val="28"/>
          <w:szCs w:val="28"/>
        </w:rPr>
      </w:pPr>
      <w:r w:rsidRPr="0081642E">
        <w:rPr>
          <w:sz w:val="28"/>
          <w:szCs w:val="28"/>
        </w:rPr>
        <w:t>На</w:t>
      </w:r>
      <w:r w:rsidRPr="0081642E">
        <w:rPr>
          <w:noProof/>
          <w:sz w:val="28"/>
          <w:szCs w:val="28"/>
        </w:rPr>
        <w:t xml:space="preserve"> 01.01.201</w:t>
      </w:r>
      <w:r w:rsidRPr="0081642E">
        <w:rPr>
          <w:noProof/>
          <w:sz w:val="28"/>
          <w:szCs w:val="28"/>
          <w:lang w:val="ru-RU"/>
        </w:rPr>
        <w:t>6</w:t>
      </w:r>
      <w:r w:rsidRPr="0081642E">
        <w:rPr>
          <w:sz w:val="28"/>
          <w:szCs w:val="28"/>
        </w:rPr>
        <w:t xml:space="preserve"> в медичних закладах міста зареєстровано </w:t>
      </w:r>
      <w:r w:rsidRPr="0081642E">
        <w:rPr>
          <w:sz w:val="28"/>
          <w:szCs w:val="28"/>
          <w:lang w:val="ru-RU"/>
        </w:rPr>
        <w:t>5309</w:t>
      </w:r>
      <w:r w:rsidRPr="0081642E">
        <w:rPr>
          <w:sz w:val="28"/>
          <w:szCs w:val="28"/>
        </w:rPr>
        <w:t>,25 штатних посад, з яких зайняті</w:t>
      </w:r>
      <w:r w:rsidRPr="0081642E">
        <w:rPr>
          <w:noProof/>
          <w:sz w:val="28"/>
          <w:szCs w:val="28"/>
        </w:rPr>
        <w:t xml:space="preserve"> 5235,5 або 98,6</w:t>
      </w:r>
      <w:r>
        <w:rPr>
          <w:noProof/>
          <w:sz w:val="28"/>
          <w:szCs w:val="28"/>
        </w:rPr>
        <w:t>%</w:t>
      </w:r>
      <w:r w:rsidRPr="0081642E">
        <w:rPr>
          <w:noProof/>
          <w:sz w:val="28"/>
          <w:szCs w:val="28"/>
        </w:rPr>
        <w:t xml:space="preserve">. </w:t>
      </w:r>
      <w:r w:rsidRPr="009F574D">
        <w:rPr>
          <w:sz w:val="28"/>
          <w:szCs w:val="28"/>
        </w:rPr>
        <w:t>Укомплектованість штатних посад лікарів фізичними особами зросла з 77,1% у 2011 році до 82,0% у 2015 році.</w:t>
      </w:r>
      <w:r w:rsidRPr="00852B2C">
        <w:rPr>
          <w:color w:val="FF0000"/>
          <w:spacing w:val="-3"/>
        </w:rPr>
        <w:t xml:space="preserve"> </w:t>
      </w:r>
      <w:r>
        <w:rPr>
          <w:sz w:val="28"/>
          <w:szCs w:val="28"/>
        </w:rPr>
        <w:t>Ч</w:t>
      </w:r>
      <w:r>
        <w:rPr>
          <w:noProof/>
          <w:sz w:val="28"/>
          <w:szCs w:val="28"/>
        </w:rPr>
        <w:t>астка</w:t>
      </w:r>
      <w:r w:rsidRPr="0081642E">
        <w:rPr>
          <w:noProof/>
          <w:sz w:val="28"/>
          <w:szCs w:val="28"/>
        </w:rPr>
        <w:t xml:space="preserve"> осіб пенсійного віку серед лікарів</w:t>
      </w:r>
      <w:r>
        <w:rPr>
          <w:noProof/>
          <w:sz w:val="28"/>
          <w:szCs w:val="28"/>
        </w:rPr>
        <w:t xml:space="preserve"> – 22,4%.</w:t>
      </w:r>
    </w:p>
    <w:p w:rsidR="00B125D8" w:rsidRDefault="00B125D8" w:rsidP="006D1274">
      <w:pPr>
        <w:shd w:val="clear" w:color="auto" w:fill="FFFFFF"/>
        <w:ind w:firstLine="709"/>
        <w:jc w:val="both"/>
        <w:rPr>
          <w:sz w:val="28"/>
          <w:szCs w:val="28"/>
        </w:rPr>
      </w:pPr>
      <w:r w:rsidRPr="0081642E">
        <w:rPr>
          <w:spacing w:val="-3"/>
          <w:sz w:val="28"/>
          <w:szCs w:val="28"/>
        </w:rPr>
        <w:t>У місті впроваджується план поетапного переходу на засади загальної практики-сімейної медицини.</w:t>
      </w:r>
      <w:r w:rsidRPr="0081642E">
        <w:rPr>
          <w:sz w:val="28"/>
          <w:szCs w:val="28"/>
        </w:rPr>
        <w:t xml:space="preserve"> </w:t>
      </w:r>
    </w:p>
    <w:p w:rsidR="00B125D8" w:rsidRPr="0081642E" w:rsidRDefault="00B125D8" w:rsidP="006D1274">
      <w:pPr>
        <w:shd w:val="clear" w:color="auto" w:fill="FFFFFF"/>
        <w:ind w:firstLine="709"/>
        <w:jc w:val="both"/>
        <w:rPr>
          <w:spacing w:val="-3"/>
          <w:sz w:val="28"/>
          <w:szCs w:val="28"/>
        </w:rPr>
      </w:pPr>
      <w:r>
        <w:rPr>
          <w:sz w:val="28"/>
          <w:szCs w:val="28"/>
        </w:rPr>
        <w:t>Таблиця 9. Характеристика мережі дільниць сімейної медицини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992"/>
        <w:gridCol w:w="992"/>
        <w:gridCol w:w="1134"/>
        <w:gridCol w:w="993"/>
        <w:gridCol w:w="1099"/>
      </w:tblGrid>
      <w:tr w:rsidR="00B125D8" w:rsidRPr="0081642E">
        <w:tc>
          <w:tcPr>
            <w:tcW w:w="4361" w:type="dxa"/>
          </w:tcPr>
          <w:p w:rsidR="00B125D8" w:rsidRPr="0081642E" w:rsidRDefault="00B125D8" w:rsidP="00375DAD">
            <w:pPr>
              <w:jc w:val="both"/>
              <w:rPr>
                <w:spacing w:val="-3"/>
                <w:sz w:val="28"/>
                <w:szCs w:val="28"/>
              </w:rPr>
            </w:pPr>
          </w:p>
        </w:tc>
        <w:tc>
          <w:tcPr>
            <w:tcW w:w="992" w:type="dxa"/>
          </w:tcPr>
          <w:p w:rsidR="00B125D8" w:rsidRPr="0081642E" w:rsidRDefault="00B125D8" w:rsidP="00375DAD">
            <w:pPr>
              <w:jc w:val="both"/>
              <w:rPr>
                <w:sz w:val="28"/>
                <w:szCs w:val="28"/>
                <w:lang w:val="en-US"/>
              </w:rPr>
            </w:pPr>
            <w:r w:rsidRPr="0081642E">
              <w:rPr>
                <w:sz w:val="28"/>
                <w:szCs w:val="28"/>
                <w:lang w:val="en-US"/>
              </w:rPr>
              <w:t>2011</w:t>
            </w:r>
          </w:p>
        </w:tc>
        <w:tc>
          <w:tcPr>
            <w:tcW w:w="992" w:type="dxa"/>
          </w:tcPr>
          <w:p w:rsidR="00B125D8" w:rsidRPr="0081642E" w:rsidRDefault="00B125D8" w:rsidP="00375DAD">
            <w:pPr>
              <w:jc w:val="both"/>
              <w:rPr>
                <w:sz w:val="28"/>
                <w:szCs w:val="28"/>
                <w:lang w:val="en-US"/>
              </w:rPr>
            </w:pPr>
            <w:r w:rsidRPr="0081642E">
              <w:rPr>
                <w:sz w:val="28"/>
                <w:szCs w:val="28"/>
                <w:lang w:val="en-US"/>
              </w:rPr>
              <w:t>2012</w:t>
            </w:r>
          </w:p>
        </w:tc>
        <w:tc>
          <w:tcPr>
            <w:tcW w:w="1134" w:type="dxa"/>
          </w:tcPr>
          <w:p w:rsidR="00B125D8" w:rsidRPr="0081642E" w:rsidRDefault="00B125D8" w:rsidP="00375DAD">
            <w:pPr>
              <w:jc w:val="both"/>
              <w:rPr>
                <w:sz w:val="28"/>
                <w:szCs w:val="28"/>
                <w:lang w:val="en-US"/>
              </w:rPr>
            </w:pPr>
            <w:r w:rsidRPr="0081642E">
              <w:rPr>
                <w:sz w:val="28"/>
                <w:szCs w:val="28"/>
                <w:lang w:val="en-US"/>
              </w:rPr>
              <w:t>2013</w:t>
            </w:r>
          </w:p>
        </w:tc>
        <w:tc>
          <w:tcPr>
            <w:tcW w:w="993" w:type="dxa"/>
          </w:tcPr>
          <w:p w:rsidR="00B125D8" w:rsidRPr="0081642E" w:rsidRDefault="00B125D8" w:rsidP="00375DAD">
            <w:pPr>
              <w:jc w:val="both"/>
              <w:rPr>
                <w:sz w:val="28"/>
                <w:szCs w:val="28"/>
                <w:lang w:val="en-US"/>
              </w:rPr>
            </w:pPr>
            <w:r w:rsidRPr="0081642E">
              <w:rPr>
                <w:sz w:val="28"/>
                <w:szCs w:val="28"/>
                <w:lang w:val="en-US"/>
              </w:rPr>
              <w:t>2014</w:t>
            </w:r>
          </w:p>
        </w:tc>
        <w:tc>
          <w:tcPr>
            <w:tcW w:w="1099" w:type="dxa"/>
          </w:tcPr>
          <w:p w:rsidR="00B125D8" w:rsidRPr="0081642E" w:rsidRDefault="00B125D8" w:rsidP="00375DAD">
            <w:pPr>
              <w:jc w:val="both"/>
              <w:rPr>
                <w:sz w:val="28"/>
                <w:szCs w:val="28"/>
                <w:lang w:val="en-US"/>
              </w:rPr>
            </w:pPr>
            <w:r w:rsidRPr="0081642E">
              <w:rPr>
                <w:sz w:val="28"/>
                <w:szCs w:val="28"/>
                <w:lang w:val="en-US"/>
              </w:rPr>
              <w:t>2015</w:t>
            </w:r>
          </w:p>
        </w:tc>
      </w:tr>
      <w:tr w:rsidR="00B125D8" w:rsidRPr="0081642E">
        <w:tc>
          <w:tcPr>
            <w:tcW w:w="4361" w:type="dxa"/>
          </w:tcPr>
          <w:p w:rsidR="00B125D8" w:rsidRPr="0081642E" w:rsidRDefault="00B125D8" w:rsidP="00375DAD">
            <w:pPr>
              <w:jc w:val="both"/>
              <w:rPr>
                <w:spacing w:val="-3"/>
                <w:sz w:val="28"/>
                <w:szCs w:val="28"/>
              </w:rPr>
            </w:pPr>
            <w:r w:rsidRPr="0081642E">
              <w:rPr>
                <w:spacing w:val="-3"/>
                <w:sz w:val="28"/>
                <w:szCs w:val="28"/>
              </w:rPr>
              <w:t>Кількість дільниць</w:t>
            </w:r>
          </w:p>
        </w:tc>
        <w:tc>
          <w:tcPr>
            <w:tcW w:w="992" w:type="dxa"/>
          </w:tcPr>
          <w:p w:rsidR="00B125D8" w:rsidRPr="0081642E" w:rsidRDefault="00B125D8" w:rsidP="00375DAD">
            <w:pPr>
              <w:jc w:val="center"/>
              <w:rPr>
                <w:spacing w:val="-3"/>
                <w:sz w:val="28"/>
                <w:szCs w:val="28"/>
              </w:rPr>
            </w:pPr>
            <w:r w:rsidRPr="0081642E">
              <w:rPr>
                <w:spacing w:val="-3"/>
                <w:sz w:val="28"/>
                <w:szCs w:val="28"/>
              </w:rPr>
              <w:t>60</w:t>
            </w:r>
          </w:p>
        </w:tc>
        <w:tc>
          <w:tcPr>
            <w:tcW w:w="992" w:type="dxa"/>
          </w:tcPr>
          <w:p w:rsidR="00B125D8" w:rsidRPr="0081642E" w:rsidRDefault="00B125D8" w:rsidP="00375DAD">
            <w:pPr>
              <w:jc w:val="center"/>
              <w:rPr>
                <w:spacing w:val="-3"/>
                <w:sz w:val="28"/>
                <w:szCs w:val="28"/>
              </w:rPr>
            </w:pPr>
            <w:r w:rsidRPr="0081642E">
              <w:rPr>
                <w:spacing w:val="-3"/>
                <w:sz w:val="28"/>
                <w:szCs w:val="28"/>
              </w:rPr>
              <w:t>61</w:t>
            </w:r>
          </w:p>
        </w:tc>
        <w:tc>
          <w:tcPr>
            <w:tcW w:w="1134" w:type="dxa"/>
            <w:vAlign w:val="center"/>
          </w:tcPr>
          <w:p w:rsidR="00B125D8" w:rsidRPr="0081642E" w:rsidRDefault="00B125D8" w:rsidP="00375DAD">
            <w:pPr>
              <w:jc w:val="center"/>
              <w:rPr>
                <w:sz w:val="28"/>
                <w:szCs w:val="28"/>
              </w:rPr>
            </w:pPr>
            <w:r w:rsidRPr="0081642E">
              <w:rPr>
                <w:sz w:val="28"/>
                <w:szCs w:val="28"/>
              </w:rPr>
              <w:t>61</w:t>
            </w:r>
          </w:p>
        </w:tc>
        <w:tc>
          <w:tcPr>
            <w:tcW w:w="993" w:type="dxa"/>
            <w:vAlign w:val="center"/>
          </w:tcPr>
          <w:p w:rsidR="00B125D8" w:rsidRPr="0081642E" w:rsidRDefault="00B125D8" w:rsidP="00375DAD">
            <w:pPr>
              <w:jc w:val="center"/>
              <w:rPr>
                <w:sz w:val="28"/>
                <w:szCs w:val="28"/>
              </w:rPr>
            </w:pPr>
            <w:r w:rsidRPr="0081642E">
              <w:rPr>
                <w:sz w:val="28"/>
                <w:szCs w:val="28"/>
              </w:rPr>
              <w:t>76</w:t>
            </w:r>
          </w:p>
        </w:tc>
        <w:tc>
          <w:tcPr>
            <w:tcW w:w="1099" w:type="dxa"/>
            <w:vAlign w:val="center"/>
          </w:tcPr>
          <w:p w:rsidR="00B125D8" w:rsidRPr="0081642E" w:rsidRDefault="00B125D8" w:rsidP="00375DAD">
            <w:pPr>
              <w:jc w:val="center"/>
              <w:rPr>
                <w:sz w:val="28"/>
                <w:szCs w:val="28"/>
              </w:rPr>
            </w:pPr>
            <w:r w:rsidRPr="0081642E">
              <w:rPr>
                <w:sz w:val="28"/>
                <w:szCs w:val="28"/>
              </w:rPr>
              <w:t>92</w:t>
            </w:r>
          </w:p>
        </w:tc>
      </w:tr>
      <w:tr w:rsidR="00B125D8" w:rsidRPr="0081642E">
        <w:tc>
          <w:tcPr>
            <w:tcW w:w="4361" w:type="dxa"/>
          </w:tcPr>
          <w:p w:rsidR="00B125D8" w:rsidRPr="0081642E" w:rsidRDefault="00B125D8" w:rsidP="00375DAD">
            <w:pPr>
              <w:jc w:val="both"/>
              <w:rPr>
                <w:spacing w:val="-3"/>
                <w:sz w:val="28"/>
                <w:szCs w:val="28"/>
              </w:rPr>
            </w:pPr>
            <w:r w:rsidRPr="0081642E">
              <w:rPr>
                <w:spacing w:val="-3"/>
                <w:sz w:val="28"/>
                <w:szCs w:val="28"/>
              </w:rPr>
              <w:t>Кількість посад лікарів ЗПСМ</w:t>
            </w:r>
          </w:p>
        </w:tc>
        <w:tc>
          <w:tcPr>
            <w:tcW w:w="992" w:type="dxa"/>
          </w:tcPr>
          <w:p w:rsidR="00B125D8" w:rsidRPr="0081642E" w:rsidRDefault="00B125D8" w:rsidP="00375DAD">
            <w:pPr>
              <w:jc w:val="center"/>
              <w:rPr>
                <w:spacing w:val="-3"/>
                <w:sz w:val="28"/>
                <w:szCs w:val="28"/>
              </w:rPr>
            </w:pPr>
            <w:r w:rsidRPr="0081642E">
              <w:rPr>
                <w:spacing w:val="-3"/>
                <w:sz w:val="28"/>
                <w:szCs w:val="28"/>
              </w:rPr>
              <w:t>59,5</w:t>
            </w:r>
          </w:p>
        </w:tc>
        <w:tc>
          <w:tcPr>
            <w:tcW w:w="992" w:type="dxa"/>
          </w:tcPr>
          <w:p w:rsidR="00B125D8" w:rsidRPr="0081642E" w:rsidRDefault="00B125D8" w:rsidP="00375DAD">
            <w:pPr>
              <w:jc w:val="center"/>
              <w:rPr>
                <w:spacing w:val="-3"/>
                <w:sz w:val="28"/>
                <w:szCs w:val="28"/>
              </w:rPr>
            </w:pPr>
            <w:r w:rsidRPr="0081642E">
              <w:rPr>
                <w:spacing w:val="-3"/>
                <w:sz w:val="28"/>
                <w:szCs w:val="28"/>
              </w:rPr>
              <w:t>62,75</w:t>
            </w:r>
          </w:p>
        </w:tc>
        <w:tc>
          <w:tcPr>
            <w:tcW w:w="1134" w:type="dxa"/>
          </w:tcPr>
          <w:p w:rsidR="00B125D8" w:rsidRPr="0081642E" w:rsidRDefault="00B125D8" w:rsidP="00375DAD">
            <w:pPr>
              <w:jc w:val="center"/>
              <w:rPr>
                <w:spacing w:val="-3"/>
                <w:sz w:val="28"/>
                <w:szCs w:val="28"/>
              </w:rPr>
            </w:pPr>
            <w:r w:rsidRPr="0081642E">
              <w:rPr>
                <w:spacing w:val="-3"/>
                <w:sz w:val="28"/>
                <w:szCs w:val="28"/>
              </w:rPr>
              <w:t>63,25</w:t>
            </w:r>
          </w:p>
        </w:tc>
        <w:tc>
          <w:tcPr>
            <w:tcW w:w="993" w:type="dxa"/>
          </w:tcPr>
          <w:p w:rsidR="00B125D8" w:rsidRPr="0081642E" w:rsidRDefault="00B125D8" w:rsidP="00375DAD">
            <w:pPr>
              <w:jc w:val="center"/>
              <w:rPr>
                <w:spacing w:val="-3"/>
                <w:sz w:val="28"/>
                <w:szCs w:val="28"/>
              </w:rPr>
            </w:pPr>
            <w:r w:rsidRPr="0081642E">
              <w:rPr>
                <w:spacing w:val="-3"/>
                <w:sz w:val="28"/>
                <w:szCs w:val="28"/>
              </w:rPr>
              <w:t>78,75</w:t>
            </w:r>
          </w:p>
        </w:tc>
        <w:tc>
          <w:tcPr>
            <w:tcW w:w="1099" w:type="dxa"/>
          </w:tcPr>
          <w:p w:rsidR="00B125D8" w:rsidRPr="0081642E" w:rsidRDefault="00B125D8" w:rsidP="00375DAD">
            <w:pPr>
              <w:jc w:val="center"/>
              <w:rPr>
                <w:spacing w:val="-3"/>
                <w:sz w:val="28"/>
                <w:szCs w:val="28"/>
              </w:rPr>
            </w:pPr>
            <w:r w:rsidRPr="0081642E">
              <w:rPr>
                <w:spacing w:val="-3"/>
                <w:sz w:val="28"/>
                <w:szCs w:val="28"/>
              </w:rPr>
              <w:t>95</w:t>
            </w:r>
          </w:p>
        </w:tc>
      </w:tr>
      <w:tr w:rsidR="00B125D8" w:rsidRPr="0081642E">
        <w:tc>
          <w:tcPr>
            <w:tcW w:w="4361" w:type="dxa"/>
          </w:tcPr>
          <w:p w:rsidR="00B125D8" w:rsidRPr="0081642E" w:rsidRDefault="00B125D8" w:rsidP="00375DAD">
            <w:pPr>
              <w:jc w:val="both"/>
              <w:rPr>
                <w:spacing w:val="-3"/>
                <w:sz w:val="28"/>
                <w:szCs w:val="28"/>
              </w:rPr>
            </w:pPr>
            <w:r w:rsidRPr="0081642E">
              <w:rPr>
                <w:spacing w:val="-3"/>
                <w:sz w:val="28"/>
                <w:szCs w:val="28"/>
              </w:rPr>
              <w:t>Кількість лікарів ЗПСМ</w:t>
            </w:r>
          </w:p>
        </w:tc>
        <w:tc>
          <w:tcPr>
            <w:tcW w:w="992" w:type="dxa"/>
          </w:tcPr>
          <w:p w:rsidR="00B125D8" w:rsidRPr="0081642E" w:rsidRDefault="00B125D8" w:rsidP="00375DAD">
            <w:pPr>
              <w:jc w:val="center"/>
              <w:rPr>
                <w:spacing w:val="-3"/>
                <w:sz w:val="28"/>
                <w:szCs w:val="28"/>
              </w:rPr>
            </w:pPr>
            <w:r w:rsidRPr="0081642E">
              <w:rPr>
                <w:spacing w:val="-3"/>
                <w:sz w:val="28"/>
                <w:szCs w:val="28"/>
              </w:rPr>
              <w:t>57</w:t>
            </w:r>
          </w:p>
        </w:tc>
        <w:tc>
          <w:tcPr>
            <w:tcW w:w="992" w:type="dxa"/>
          </w:tcPr>
          <w:p w:rsidR="00B125D8" w:rsidRPr="0081642E" w:rsidRDefault="00B125D8" w:rsidP="00375DAD">
            <w:pPr>
              <w:jc w:val="center"/>
              <w:rPr>
                <w:spacing w:val="-3"/>
                <w:sz w:val="28"/>
                <w:szCs w:val="28"/>
              </w:rPr>
            </w:pPr>
            <w:r w:rsidRPr="0081642E">
              <w:rPr>
                <w:spacing w:val="-3"/>
                <w:sz w:val="28"/>
                <w:szCs w:val="28"/>
              </w:rPr>
              <w:t>56</w:t>
            </w:r>
          </w:p>
        </w:tc>
        <w:tc>
          <w:tcPr>
            <w:tcW w:w="1134" w:type="dxa"/>
          </w:tcPr>
          <w:p w:rsidR="00B125D8" w:rsidRPr="0081642E" w:rsidRDefault="00B125D8" w:rsidP="00375DAD">
            <w:pPr>
              <w:jc w:val="center"/>
              <w:rPr>
                <w:spacing w:val="-3"/>
                <w:sz w:val="28"/>
                <w:szCs w:val="28"/>
              </w:rPr>
            </w:pPr>
            <w:r w:rsidRPr="0081642E">
              <w:rPr>
                <w:spacing w:val="-3"/>
                <w:sz w:val="28"/>
                <w:szCs w:val="28"/>
              </w:rPr>
              <w:t>55</w:t>
            </w:r>
          </w:p>
        </w:tc>
        <w:tc>
          <w:tcPr>
            <w:tcW w:w="993" w:type="dxa"/>
          </w:tcPr>
          <w:p w:rsidR="00B125D8" w:rsidRPr="0081642E" w:rsidRDefault="00B125D8" w:rsidP="00375DAD">
            <w:pPr>
              <w:jc w:val="center"/>
              <w:rPr>
                <w:spacing w:val="-3"/>
                <w:sz w:val="28"/>
                <w:szCs w:val="28"/>
              </w:rPr>
            </w:pPr>
            <w:r w:rsidRPr="0081642E">
              <w:rPr>
                <w:spacing w:val="-3"/>
                <w:sz w:val="28"/>
                <w:szCs w:val="28"/>
              </w:rPr>
              <w:t>68</w:t>
            </w:r>
          </w:p>
        </w:tc>
        <w:tc>
          <w:tcPr>
            <w:tcW w:w="1099" w:type="dxa"/>
          </w:tcPr>
          <w:p w:rsidR="00B125D8" w:rsidRPr="0081642E" w:rsidRDefault="00B125D8" w:rsidP="00375DAD">
            <w:pPr>
              <w:jc w:val="center"/>
              <w:rPr>
                <w:spacing w:val="-3"/>
                <w:sz w:val="28"/>
                <w:szCs w:val="28"/>
              </w:rPr>
            </w:pPr>
            <w:r w:rsidRPr="0081642E">
              <w:rPr>
                <w:spacing w:val="-3"/>
                <w:sz w:val="28"/>
                <w:szCs w:val="28"/>
              </w:rPr>
              <w:t>85</w:t>
            </w:r>
          </w:p>
        </w:tc>
      </w:tr>
      <w:tr w:rsidR="00B125D8" w:rsidRPr="0081642E">
        <w:tc>
          <w:tcPr>
            <w:tcW w:w="4361" w:type="dxa"/>
          </w:tcPr>
          <w:p w:rsidR="00B125D8" w:rsidRPr="0081642E" w:rsidRDefault="00B125D8" w:rsidP="00375DAD">
            <w:pPr>
              <w:jc w:val="both"/>
              <w:rPr>
                <w:spacing w:val="-3"/>
                <w:sz w:val="28"/>
                <w:szCs w:val="28"/>
              </w:rPr>
            </w:pPr>
            <w:r>
              <w:rPr>
                <w:spacing w:val="-3"/>
                <w:sz w:val="28"/>
                <w:szCs w:val="28"/>
              </w:rPr>
              <w:t>% укомплектованості</w:t>
            </w:r>
            <w:r w:rsidRPr="0081642E">
              <w:rPr>
                <w:spacing w:val="-3"/>
                <w:sz w:val="28"/>
                <w:szCs w:val="28"/>
              </w:rPr>
              <w:t xml:space="preserve"> посад</w:t>
            </w:r>
          </w:p>
        </w:tc>
        <w:tc>
          <w:tcPr>
            <w:tcW w:w="992" w:type="dxa"/>
            <w:vAlign w:val="center"/>
          </w:tcPr>
          <w:p w:rsidR="00B125D8" w:rsidRPr="0081642E" w:rsidRDefault="00B125D8" w:rsidP="00375DAD">
            <w:pPr>
              <w:jc w:val="center"/>
              <w:rPr>
                <w:sz w:val="28"/>
                <w:szCs w:val="28"/>
              </w:rPr>
            </w:pPr>
            <w:r w:rsidRPr="0081642E">
              <w:rPr>
                <w:sz w:val="28"/>
                <w:szCs w:val="28"/>
              </w:rPr>
              <w:t>95,8</w:t>
            </w:r>
          </w:p>
        </w:tc>
        <w:tc>
          <w:tcPr>
            <w:tcW w:w="992" w:type="dxa"/>
            <w:vAlign w:val="center"/>
          </w:tcPr>
          <w:p w:rsidR="00B125D8" w:rsidRPr="0081642E" w:rsidRDefault="00B125D8" w:rsidP="00375DAD">
            <w:pPr>
              <w:jc w:val="center"/>
              <w:rPr>
                <w:sz w:val="28"/>
                <w:szCs w:val="28"/>
              </w:rPr>
            </w:pPr>
            <w:r w:rsidRPr="0081642E">
              <w:rPr>
                <w:sz w:val="28"/>
                <w:szCs w:val="28"/>
              </w:rPr>
              <w:t>89,2</w:t>
            </w:r>
          </w:p>
        </w:tc>
        <w:tc>
          <w:tcPr>
            <w:tcW w:w="1134" w:type="dxa"/>
            <w:vAlign w:val="center"/>
          </w:tcPr>
          <w:p w:rsidR="00B125D8" w:rsidRPr="0081642E" w:rsidRDefault="00B125D8" w:rsidP="00375DAD">
            <w:pPr>
              <w:jc w:val="center"/>
              <w:rPr>
                <w:sz w:val="28"/>
                <w:szCs w:val="28"/>
              </w:rPr>
            </w:pPr>
            <w:r w:rsidRPr="0081642E">
              <w:rPr>
                <w:sz w:val="28"/>
                <w:szCs w:val="28"/>
              </w:rPr>
              <w:t>87,0</w:t>
            </w:r>
          </w:p>
        </w:tc>
        <w:tc>
          <w:tcPr>
            <w:tcW w:w="993" w:type="dxa"/>
            <w:vAlign w:val="center"/>
          </w:tcPr>
          <w:p w:rsidR="00B125D8" w:rsidRPr="0081642E" w:rsidRDefault="00B125D8" w:rsidP="00375DAD">
            <w:pPr>
              <w:jc w:val="center"/>
              <w:rPr>
                <w:sz w:val="28"/>
                <w:szCs w:val="28"/>
              </w:rPr>
            </w:pPr>
            <w:r w:rsidRPr="0081642E">
              <w:rPr>
                <w:sz w:val="28"/>
                <w:szCs w:val="28"/>
              </w:rPr>
              <w:t>86,3</w:t>
            </w:r>
          </w:p>
        </w:tc>
        <w:tc>
          <w:tcPr>
            <w:tcW w:w="1099" w:type="dxa"/>
          </w:tcPr>
          <w:p w:rsidR="00B125D8" w:rsidRPr="0081642E" w:rsidRDefault="00B125D8" w:rsidP="00375DAD">
            <w:pPr>
              <w:jc w:val="center"/>
              <w:rPr>
                <w:spacing w:val="-3"/>
                <w:sz w:val="28"/>
                <w:szCs w:val="28"/>
              </w:rPr>
            </w:pPr>
            <w:r w:rsidRPr="0081642E">
              <w:rPr>
                <w:sz w:val="28"/>
                <w:szCs w:val="28"/>
              </w:rPr>
              <w:t>91,6</w:t>
            </w:r>
          </w:p>
        </w:tc>
      </w:tr>
    </w:tbl>
    <w:p w:rsidR="00B125D8" w:rsidRPr="001A3F60" w:rsidRDefault="00B125D8" w:rsidP="00B9285B">
      <w:pPr>
        <w:pStyle w:val="a"/>
        <w:spacing w:before="0"/>
        <w:ind w:firstLine="709"/>
        <w:rPr>
          <w:noProof/>
          <w:sz w:val="28"/>
          <w:szCs w:val="28"/>
        </w:rPr>
      </w:pPr>
      <w:r w:rsidRPr="001A3F60">
        <w:rPr>
          <w:noProof/>
          <w:sz w:val="28"/>
          <w:szCs w:val="28"/>
        </w:rPr>
        <w:t>Останнім часом поступового розвитку в місті набуває приватний сектор надання медичних послуг.</w:t>
      </w:r>
    </w:p>
    <w:p w:rsidR="00B125D8" w:rsidRPr="001A3F60" w:rsidRDefault="00B125D8" w:rsidP="00B9285B">
      <w:pPr>
        <w:pStyle w:val="a"/>
        <w:spacing w:before="0"/>
        <w:ind w:firstLine="709"/>
        <w:rPr>
          <w:noProof/>
          <w:sz w:val="28"/>
          <w:szCs w:val="28"/>
        </w:rPr>
      </w:pPr>
      <w:r w:rsidRPr="001A3F60">
        <w:rPr>
          <w:noProof/>
          <w:sz w:val="28"/>
          <w:szCs w:val="28"/>
        </w:rPr>
        <w:t>Стан здоров'я населення міста характеризується високими рівнями захворюваності та поширен</w:t>
      </w:r>
      <w:r>
        <w:rPr>
          <w:noProof/>
          <w:sz w:val="28"/>
          <w:szCs w:val="28"/>
        </w:rPr>
        <w:t>ості</w:t>
      </w:r>
      <w:r w:rsidRPr="001A3F60">
        <w:rPr>
          <w:noProof/>
          <w:sz w:val="28"/>
          <w:szCs w:val="28"/>
        </w:rPr>
        <w:t xml:space="preserve"> хвороб, інвалідності та смертності. Ці показники по місту перевищують середньообласні і по Україні. </w:t>
      </w:r>
    </w:p>
    <w:p w:rsidR="00B125D8" w:rsidRPr="00E17F97" w:rsidRDefault="00B125D8" w:rsidP="00B9285B">
      <w:pPr>
        <w:pStyle w:val="a"/>
        <w:spacing w:before="0"/>
        <w:ind w:firstLine="709"/>
        <w:rPr>
          <w:noProof/>
          <w:sz w:val="28"/>
          <w:szCs w:val="28"/>
        </w:rPr>
      </w:pPr>
      <w:r>
        <w:rPr>
          <w:noProof/>
          <w:sz w:val="28"/>
          <w:szCs w:val="28"/>
        </w:rPr>
        <w:t>У</w:t>
      </w:r>
      <w:r w:rsidRPr="001A3F60">
        <w:rPr>
          <w:noProof/>
          <w:sz w:val="28"/>
          <w:szCs w:val="28"/>
        </w:rPr>
        <w:t xml:space="preserve"> структурі захворюваності переважають хвороби органів дихання, </w:t>
      </w:r>
      <w:r>
        <w:rPr>
          <w:noProof/>
          <w:sz w:val="28"/>
          <w:szCs w:val="28"/>
        </w:rPr>
        <w:t xml:space="preserve">травми та отруєння, хвороби сечостатевої системи та </w:t>
      </w:r>
      <w:r w:rsidRPr="001A3F60">
        <w:rPr>
          <w:noProof/>
          <w:sz w:val="28"/>
          <w:szCs w:val="28"/>
        </w:rPr>
        <w:t>систе</w:t>
      </w:r>
      <w:r>
        <w:rPr>
          <w:noProof/>
          <w:sz w:val="28"/>
          <w:szCs w:val="28"/>
        </w:rPr>
        <w:t xml:space="preserve">ми кровообігу. </w:t>
      </w:r>
      <w:r w:rsidRPr="00E17F97">
        <w:rPr>
          <w:noProof/>
          <w:sz w:val="28"/>
          <w:szCs w:val="28"/>
        </w:rPr>
        <w:t>Тенденцію до зростання</w:t>
      </w:r>
      <w:r w:rsidRPr="00361A97">
        <w:rPr>
          <w:noProof/>
          <w:sz w:val="28"/>
          <w:szCs w:val="28"/>
        </w:rPr>
        <w:t xml:space="preserve"> </w:t>
      </w:r>
      <w:r>
        <w:rPr>
          <w:noProof/>
          <w:sz w:val="28"/>
          <w:szCs w:val="28"/>
        </w:rPr>
        <w:t xml:space="preserve">має </w:t>
      </w:r>
      <w:r w:rsidRPr="00E17F97">
        <w:rPr>
          <w:noProof/>
          <w:sz w:val="28"/>
          <w:szCs w:val="28"/>
        </w:rPr>
        <w:t xml:space="preserve">захворюваність органів травлення. </w:t>
      </w:r>
    </w:p>
    <w:p w:rsidR="00B125D8" w:rsidRDefault="00B125D8" w:rsidP="00B9285B">
      <w:pPr>
        <w:pStyle w:val="a"/>
        <w:spacing w:before="0"/>
        <w:ind w:firstLine="709"/>
        <w:rPr>
          <w:noProof/>
          <w:sz w:val="28"/>
          <w:szCs w:val="28"/>
        </w:rPr>
      </w:pPr>
      <w:r w:rsidRPr="001A3F60">
        <w:rPr>
          <w:noProof/>
          <w:sz w:val="28"/>
          <w:szCs w:val="28"/>
        </w:rPr>
        <w:t>Зросла захворюваність на</w:t>
      </w:r>
      <w:r>
        <w:rPr>
          <w:noProof/>
          <w:sz w:val="28"/>
          <w:szCs w:val="28"/>
        </w:rPr>
        <w:t xml:space="preserve"> онкологічні хвороби </w:t>
      </w:r>
      <w:r w:rsidRPr="001A3F60">
        <w:rPr>
          <w:noProof/>
          <w:sz w:val="28"/>
          <w:szCs w:val="28"/>
        </w:rPr>
        <w:t>(показники захворюваності перевищують середньообласні і по Україні</w:t>
      </w:r>
      <w:r>
        <w:rPr>
          <w:noProof/>
          <w:sz w:val="28"/>
          <w:szCs w:val="28"/>
        </w:rPr>
        <w:t xml:space="preserve">). </w:t>
      </w:r>
    </w:p>
    <w:p w:rsidR="00B125D8" w:rsidRPr="001A3F60" w:rsidRDefault="00B125D8" w:rsidP="00B9285B">
      <w:pPr>
        <w:pStyle w:val="a"/>
        <w:spacing w:before="0"/>
        <w:ind w:firstLine="709"/>
        <w:rPr>
          <w:noProof/>
          <w:sz w:val="28"/>
          <w:szCs w:val="28"/>
        </w:rPr>
      </w:pPr>
      <w:r w:rsidRPr="00D40437">
        <w:rPr>
          <w:sz w:val="28"/>
          <w:szCs w:val="28"/>
        </w:rPr>
        <w:t xml:space="preserve">Ситуація з туберкульозом у м. Чернігові залишається нестабільною. </w:t>
      </w:r>
      <w:r>
        <w:rPr>
          <w:noProof/>
          <w:sz w:val="28"/>
          <w:szCs w:val="28"/>
        </w:rPr>
        <w:t>З</w:t>
      </w:r>
      <w:r w:rsidRPr="00CF3DCB">
        <w:rPr>
          <w:noProof/>
          <w:sz w:val="28"/>
          <w:szCs w:val="28"/>
        </w:rPr>
        <w:t>анепокоєння викликає низький відсоток</w:t>
      </w:r>
      <w:r>
        <w:rPr>
          <w:noProof/>
          <w:sz w:val="28"/>
          <w:szCs w:val="28"/>
        </w:rPr>
        <w:t xml:space="preserve"> (</w:t>
      </w:r>
      <w:r w:rsidRPr="00CF3DCB">
        <w:rPr>
          <w:noProof/>
          <w:sz w:val="28"/>
          <w:szCs w:val="28"/>
        </w:rPr>
        <w:t>35,2%</w:t>
      </w:r>
      <w:r>
        <w:rPr>
          <w:noProof/>
          <w:sz w:val="28"/>
          <w:szCs w:val="28"/>
        </w:rPr>
        <w:t>)</w:t>
      </w:r>
      <w:r w:rsidRPr="00CF3DCB">
        <w:rPr>
          <w:noProof/>
          <w:sz w:val="28"/>
          <w:szCs w:val="28"/>
        </w:rPr>
        <w:t xml:space="preserve"> виявлення захворювань при пр</w:t>
      </w:r>
      <w:r>
        <w:rPr>
          <w:noProof/>
          <w:sz w:val="28"/>
          <w:szCs w:val="28"/>
        </w:rPr>
        <w:t>офілактичних оглядах.</w:t>
      </w:r>
      <w:r w:rsidRPr="00CF3DCB">
        <w:rPr>
          <w:noProof/>
          <w:sz w:val="28"/>
          <w:szCs w:val="28"/>
        </w:rPr>
        <w:t xml:space="preserve"> </w:t>
      </w:r>
      <w:r w:rsidRPr="001A3F60">
        <w:rPr>
          <w:noProof/>
          <w:sz w:val="28"/>
          <w:szCs w:val="28"/>
        </w:rPr>
        <w:t xml:space="preserve"> </w:t>
      </w:r>
    </w:p>
    <w:p w:rsidR="00B125D8" w:rsidRPr="001A3F60" w:rsidRDefault="00B125D8" w:rsidP="00B9285B">
      <w:pPr>
        <w:pStyle w:val="a"/>
        <w:spacing w:before="0"/>
        <w:ind w:firstLine="709"/>
        <w:rPr>
          <w:noProof/>
          <w:sz w:val="28"/>
          <w:szCs w:val="28"/>
        </w:rPr>
      </w:pPr>
      <w:r w:rsidRPr="001A3F60">
        <w:rPr>
          <w:noProof/>
          <w:sz w:val="28"/>
          <w:szCs w:val="28"/>
        </w:rPr>
        <w:t>Залишається складною ситуація із захворюваністю на ВІЛ-інфекцію</w:t>
      </w:r>
      <w:r>
        <w:rPr>
          <w:noProof/>
          <w:sz w:val="28"/>
          <w:szCs w:val="28"/>
        </w:rPr>
        <w:t>.</w:t>
      </w:r>
      <w:r w:rsidRPr="001A3F60">
        <w:rPr>
          <w:noProof/>
          <w:sz w:val="28"/>
          <w:szCs w:val="28"/>
        </w:rPr>
        <w:t xml:space="preserve"> Проблема СНІДу є не стільки медичною, як соціальною. </w:t>
      </w:r>
    </w:p>
    <w:p w:rsidR="00B125D8" w:rsidRPr="002E65F0" w:rsidRDefault="00B125D8" w:rsidP="00B9285B">
      <w:pPr>
        <w:pStyle w:val="a"/>
        <w:spacing w:before="0"/>
        <w:ind w:firstLine="709"/>
        <w:rPr>
          <w:noProof/>
          <w:sz w:val="28"/>
          <w:szCs w:val="28"/>
        </w:rPr>
      </w:pPr>
      <w:r>
        <w:rPr>
          <w:noProof/>
          <w:sz w:val="28"/>
          <w:szCs w:val="28"/>
        </w:rPr>
        <w:t>Основними</w:t>
      </w:r>
      <w:r w:rsidRPr="001A3F60">
        <w:rPr>
          <w:noProof/>
          <w:sz w:val="28"/>
          <w:szCs w:val="28"/>
        </w:rPr>
        <w:t xml:space="preserve"> причинами смерті залишаються серцево-судинні захв</w:t>
      </w:r>
      <w:r>
        <w:rPr>
          <w:noProof/>
          <w:sz w:val="28"/>
          <w:szCs w:val="28"/>
        </w:rPr>
        <w:t>орювання, новоутворення, травми та</w:t>
      </w:r>
      <w:r w:rsidRPr="001A3F60">
        <w:rPr>
          <w:noProof/>
          <w:sz w:val="28"/>
          <w:szCs w:val="28"/>
        </w:rPr>
        <w:t xml:space="preserve"> отруєння.</w:t>
      </w:r>
    </w:p>
    <w:p w:rsidR="00B125D8" w:rsidRPr="00432825" w:rsidRDefault="00B125D8" w:rsidP="00432825">
      <w:pPr>
        <w:pStyle w:val="Heading3"/>
        <w:rPr>
          <w:rFonts w:ascii="Times New Roman" w:hAnsi="Times New Roman"/>
          <w:sz w:val="28"/>
          <w:szCs w:val="28"/>
        </w:rPr>
      </w:pPr>
      <w:r w:rsidRPr="00432825">
        <w:rPr>
          <w:rFonts w:ascii="Times New Roman" w:hAnsi="Times New Roman"/>
          <w:sz w:val="28"/>
          <w:szCs w:val="28"/>
        </w:rPr>
        <w:t>2.10. Культура та відпочинок</w:t>
      </w:r>
    </w:p>
    <w:p w:rsidR="00B125D8" w:rsidRPr="001B03C9" w:rsidRDefault="00B125D8" w:rsidP="001B03C9">
      <w:pPr>
        <w:ind w:firstLine="680"/>
        <w:jc w:val="both"/>
        <w:rPr>
          <w:color w:val="000000"/>
          <w:sz w:val="28"/>
          <w:szCs w:val="28"/>
        </w:rPr>
      </w:pPr>
      <w:r w:rsidRPr="001B03C9">
        <w:rPr>
          <w:sz w:val="28"/>
          <w:szCs w:val="28"/>
        </w:rPr>
        <w:t xml:space="preserve">Мережа закладів культури і мистецтва міста складається 20 установ, з яких 13 бібліотек, 4 школи естетичного виховання, 2 палаци культури та КП «Центральний міський парк культури та відпочинку». </w:t>
      </w:r>
      <w:r>
        <w:rPr>
          <w:color w:val="000000"/>
          <w:sz w:val="28"/>
          <w:szCs w:val="28"/>
        </w:rPr>
        <w:t>К</w:t>
      </w:r>
      <w:r w:rsidRPr="001B03C9">
        <w:rPr>
          <w:color w:val="000000"/>
          <w:sz w:val="28"/>
          <w:szCs w:val="28"/>
        </w:rPr>
        <w:t xml:space="preserve">рім того, </w:t>
      </w:r>
      <w:r>
        <w:rPr>
          <w:color w:val="000000"/>
          <w:sz w:val="28"/>
          <w:szCs w:val="28"/>
        </w:rPr>
        <w:t xml:space="preserve">мешканців та гостей міста чекають </w:t>
      </w:r>
      <w:r w:rsidRPr="001B03C9">
        <w:rPr>
          <w:color w:val="000000"/>
          <w:sz w:val="28"/>
          <w:szCs w:val="28"/>
        </w:rPr>
        <w:t>Чернігівський обласний академічний музично-драматичний театр імені Т.Г.Шевченка</w:t>
      </w:r>
      <w:r>
        <w:rPr>
          <w:color w:val="000000"/>
          <w:sz w:val="28"/>
          <w:szCs w:val="28"/>
        </w:rPr>
        <w:t xml:space="preserve">, </w:t>
      </w:r>
      <w:r w:rsidRPr="001B03C9">
        <w:rPr>
          <w:color w:val="000000"/>
          <w:sz w:val="28"/>
          <w:szCs w:val="28"/>
        </w:rPr>
        <w:t xml:space="preserve">молодіжний театр, </w:t>
      </w:r>
      <w:r w:rsidRPr="001B03C9">
        <w:rPr>
          <w:color w:val="000000"/>
          <w:sz w:val="28"/>
          <w:szCs w:val="28"/>
          <w:shd w:val="clear" w:color="auto" w:fill="FFFFFF"/>
        </w:rPr>
        <w:t>обласний історичний музей імені В. В. Тарновського, в</w:t>
      </w:r>
      <w:r w:rsidRPr="001B03C9">
        <w:rPr>
          <w:color w:val="000000"/>
          <w:sz w:val="28"/>
          <w:szCs w:val="28"/>
        </w:rPr>
        <w:t xml:space="preserve">ійськово-історичний музей, обласний художній музей ім. Григорія Галагана, літературно-меморіальний музей-заповідник М.Коцюбинського, </w:t>
      </w:r>
      <w:r>
        <w:rPr>
          <w:color w:val="000000"/>
          <w:sz w:val="28"/>
          <w:szCs w:val="28"/>
        </w:rPr>
        <w:t>м</w:t>
      </w:r>
      <w:r w:rsidRPr="001B03C9">
        <w:rPr>
          <w:color w:val="000000"/>
          <w:sz w:val="28"/>
          <w:szCs w:val="28"/>
        </w:rPr>
        <w:t xml:space="preserve">узей історії Лісковиці, </w:t>
      </w:r>
      <w:r>
        <w:rPr>
          <w:color w:val="000000"/>
          <w:sz w:val="28"/>
          <w:szCs w:val="28"/>
          <w:shd w:val="clear" w:color="auto" w:fill="FFFFFF"/>
        </w:rPr>
        <w:t>м</w:t>
      </w:r>
      <w:r w:rsidRPr="001B03C9">
        <w:rPr>
          <w:color w:val="000000"/>
          <w:sz w:val="28"/>
          <w:szCs w:val="28"/>
          <w:shd w:val="clear" w:color="auto" w:fill="FFFFFF"/>
        </w:rPr>
        <w:t>узей сучасного мистецтва «Пласт-арт»</w:t>
      </w:r>
      <w:r w:rsidRPr="001B03C9">
        <w:rPr>
          <w:rStyle w:val="apple-converted-space"/>
          <w:color w:val="000000"/>
          <w:sz w:val="28"/>
          <w:szCs w:val="28"/>
          <w:shd w:val="clear" w:color="auto" w:fill="FFFFFF"/>
        </w:rPr>
        <w:t xml:space="preserve">, </w:t>
      </w:r>
      <w:r w:rsidRPr="001B03C9">
        <w:rPr>
          <w:color w:val="000000"/>
          <w:sz w:val="28"/>
          <w:szCs w:val="28"/>
        </w:rPr>
        <w:t>обласний філармонійний центр ф</w:t>
      </w:r>
      <w:r>
        <w:rPr>
          <w:color w:val="000000"/>
          <w:sz w:val="28"/>
          <w:szCs w:val="28"/>
        </w:rPr>
        <w:t>естивалів та концертних програм</w:t>
      </w:r>
      <w:r w:rsidRPr="001B03C9">
        <w:rPr>
          <w:color w:val="000000"/>
          <w:sz w:val="28"/>
          <w:szCs w:val="28"/>
        </w:rPr>
        <w:t>,</w:t>
      </w:r>
      <w:r>
        <w:rPr>
          <w:color w:val="000000"/>
          <w:sz w:val="28"/>
          <w:szCs w:val="28"/>
        </w:rPr>
        <w:t xml:space="preserve"> </w:t>
      </w:r>
      <w:r>
        <w:rPr>
          <w:color w:val="000000"/>
          <w:sz w:val="28"/>
          <w:szCs w:val="28"/>
          <w:shd w:val="clear" w:color="auto" w:fill="FFFFFF"/>
        </w:rPr>
        <w:t>обласни</w:t>
      </w:r>
      <w:r w:rsidRPr="001B03C9">
        <w:rPr>
          <w:color w:val="000000"/>
          <w:sz w:val="28"/>
          <w:szCs w:val="28"/>
          <w:shd w:val="clear" w:color="auto" w:fill="FFFFFF"/>
        </w:rPr>
        <w:t>й театр ляльок імені Олександра Довженка.</w:t>
      </w:r>
    </w:p>
    <w:p w:rsidR="00B125D8" w:rsidRDefault="00B125D8" w:rsidP="001E4185">
      <w:pPr>
        <w:suppressLineNumbers/>
        <w:tabs>
          <w:tab w:val="left" w:pos="0"/>
          <w:tab w:val="left" w:pos="9900"/>
        </w:tabs>
        <w:suppressAutoHyphens/>
        <w:ind w:firstLine="680"/>
        <w:jc w:val="both"/>
        <w:rPr>
          <w:sz w:val="28"/>
          <w:szCs w:val="28"/>
        </w:rPr>
      </w:pPr>
      <w:r>
        <w:rPr>
          <w:sz w:val="28"/>
          <w:szCs w:val="28"/>
        </w:rPr>
        <w:t>Основні напрями</w:t>
      </w:r>
      <w:r w:rsidRPr="0082119F">
        <w:rPr>
          <w:sz w:val="28"/>
          <w:szCs w:val="28"/>
        </w:rPr>
        <w:t xml:space="preserve"> функціонув</w:t>
      </w:r>
      <w:r>
        <w:rPr>
          <w:sz w:val="28"/>
          <w:szCs w:val="28"/>
        </w:rPr>
        <w:t>ання мистецької освіти в місті, забезпечують чотири школи естетичного виховання, в яких налічується 22 відділи за різними спеціалізаціями.</w:t>
      </w:r>
    </w:p>
    <w:p w:rsidR="00B125D8" w:rsidRDefault="00B125D8" w:rsidP="001E4185">
      <w:pPr>
        <w:suppressLineNumbers/>
        <w:tabs>
          <w:tab w:val="left" w:pos="9900"/>
        </w:tabs>
        <w:suppressAutoHyphens/>
        <w:ind w:firstLine="680"/>
        <w:jc w:val="both"/>
        <w:rPr>
          <w:color w:val="000000"/>
          <w:sz w:val="28"/>
          <w:szCs w:val="28"/>
        </w:rPr>
      </w:pPr>
      <w:r>
        <w:rPr>
          <w:color w:val="000000"/>
          <w:sz w:val="28"/>
          <w:szCs w:val="28"/>
        </w:rPr>
        <w:t>Загальна кількість випускників шкіл естетичного виховання за 5 років складає 668 чоловік, з них до закладів вищого рівня вступило – 199 чоловік (17,8%). 65</w:t>
      </w:r>
      <w:r w:rsidRPr="0082119F">
        <w:rPr>
          <w:color w:val="000000"/>
          <w:sz w:val="28"/>
          <w:szCs w:val="28"/>
        </w:rPr>
        <w:t xml:space="preserve"> най</w:t>
      </w:r>
      <w:r>
        <w:rPr>
          <w:color w:val="000000"/>
          <w:sz w:val="28"/>
          <w:szCs w:val="28"/>
        </w:rPr>
        <w:t>кращих учнів щомісяця отримують</w:t>
      </w:r>
      <w:r w:rsidRPr="0082119F">
        <w:rPr>
          <w:color w:val="000000"/>
          <w:sz w:val="28"/>
          <w:szCs w:val="28"/>
        </w:rPr>
        <w:t xml:space="preserve"> стипендії міського голови.</w:t>
      </w:r>
    </w:p>
    <w:p w:rsidR="00B125D8" w:rsidRDefault="00B125D8" w:rsidP="001E4185">
      <w:pPr>
        <w:tabs>
          <w:tab w:val="left" w:pos="9900"/>
        </w:tabs>
        <w:ind w:firstLine="680"/>
        <w:jc w:val="both"/>
        <w:rPr>
          <w:color w:val="000000"/>
          <w:sz w:val="28"/>
          <w:szCs w:val="28"/>
        </w:rPr>
      </w:pPr>
      <w:r w:rsidRPr="0082119F">
        <w:rPr>
          <w:color w:val="000000"/>
          <w:sz w:val="28"/>
          <w:szCs w:val="28"/>
        </w:rPr>
        <w:t>У двох Палацах культури збережено мережу клубних формувань, творчих колективів та любительських об’єднань</w:t>
      </w:r>
      <w:r>
        <w:rPr>
          <w:color w:val="000000"/>
          <w:sz w:val="28"/>
          <w:szCs w:val="28"/>
        </w:rPr>
        <w:t>.</w:t>
      </w:r>
    </w:p>
    <w:p w:rsidR="00B125D8" w:rsidRDefault="00B125D8" w:rsidP="001E4185">
      <w:pPr>
        <w:suppressLineNumbers/>
        <w:tabs>
          <w:tab w:val="left" w:pos="9900"/>
        </w:tabs>
        <w:suppressAutoHyphens/>
        <w:ind w:firstLine="680"/>
        <w:jc w:val="both"/>
        <w:rPr>
          <w:sz w:val="28"/>
          <w:szCs w:val="28"/>
        </w:rPr>
      </w:pPr>
      <w:r>
        <w:rPr>
          <w:sz w:val="28"/>
          <w:szCs w:val="28"/>
        </w:rPr>
        <w:t>З 2011 року розпочато підключення бібліотек міста до мережі «Інтернет». На сьогоднішній день д</w:t>
      </w:r>
      <w:r w:rsidRPr="0082119F">
        <w:rPr>
          <w:sz w:val="28"/>
          <w:szCs w:val="28"/>
        </w:rPr>
        <w:t xml:space="preserve">о </w:t>
      </w:r>
      <w:r>
        <w:rPr>
          <w:sz w:val="28"/>
          <w:szCs w:val="28"/>
        </w:rPr>
        <w:t>«</w:t>
      </w:r>
      <w:r w:rsidRPr="0082119F">
        <w:rPr>
          <w:sz w:val="28"/>
          <w:szCs w:val="28"/>
        </w:rPr>
        <w:t>Інтернет</w:t>
      </w:r>
      <w:r>
        <w:rPr>
          <w:sz w:val="28"/>
          <w:szCs w:val="28"/>
        </w:rPr>
        <w:t>у»</w:t>
      </w:r>
      <w:r w:rsidRPr="0082119F">
        <w:rPr>
          <w:sz w:val="28"/>
          <w:szCs w:val="28"/>
        </w:rPr>
        <w:t xml:space="preserve"> підключено всі 13 бібліотек</w:t>
      </w:r>
      <w:r>
        <w:rPr>
          <w:sz w:val="28"/>
          <w:szCs w:val="28"/>
        </w:rPr>
        <w:t>.</w:t>
      </w:r>
      <w:r w:rsidRPr="0082119F">
        <w:rPr>
          <w:sz w:val="28"/>
          <w:szCs w:val="28"/>
        </w:rPr>
        <w:t xml:space="preserve"> </w:t>
      </w:r>
      <w:r>
        <w:rPr>
          <w:sz w:val="28"/>
          <w:szCs w:val="28"/>
        </w:rPr>
        <w:t>Шість</w:t>
      </w:r>
      <w:r w:rsidRPr="0082119F">
        <w:rPr>
          <w:sz w:val="28"/>
          <w:szCs w:val="28"/>
        </w:rPr>
        <w:t xml:space="preserve"> бібліотек мають вільну </w:t>
      </w:r>
      <w:r w:rsidRPr="0082119F">
        <w:rPr>
          <w:sz w:val="28"/>
          <w:szCs w:val="28"/>
          <w:lang w:val="en-US"/>
        </w:rPr>
        <w:t>WI</w:t>
      </w:r>
      <w:r w:rsidRPr="0082119F">
        <w:rPr>
          <w:sz w:val="28"/>
          <w:szCs w:val="28"/>
        </w:rPr>
        <w:t>-</w:t>
      </w:r>
      <w:r w:rsidRPr="0082119F">
        <w:rPr>
          <w:sz w:val="28"/>
          <w:szCs w:val="28"/>
          <w:lang w:val="en-US"/>
        </w:rPr>
        <w:t>FI</w:t>
      </w:r>
      <w:r w:rsidRPr="0082119F">
        <w:rPr>
          <w:sz w:val="28"/>
          <w:szCs w:val="28"/>
        </w:rPr>
        <w:t xml:space="preserve"> зону</w:t>
      </w:r>
      <w:r w:rsidRPr="0082119F">
        <w:rPr>
          <w:color w:val="000000"/>
          <w:sz w:val="28"/>
          <w:szCs w:val="28"/>
        </w:rPr>
        <w:t>.</w:t>
      </w:r>
      <w:r w:rsidRPr="0082119F">
        <w:rPr>
          <w:color w:val="FF0000"/>
          <w:sz w:val="28"/>
          <w:szCs w:val="28"/>
        </w:rPr>
        <w:t xml:space="preserve"> </w:t>
      </w:r>
    </w:p>
    <w:p w:rsidR="00B125D8" w:rsidRPr="00225BBA" w:rsidRDefault="00B125D8" w:rsidP="001E4185">
      <w:pPr>
        <w:ind w:firstLine="708"/>
        <w:jc w:val="both"/>
        <w:rPr>
          <w:sz w:val="28"/>
          <w:szCs w:val="28"/>
        </w:rPr>
      </w:pPr>
      <w:r>
        <w:rPr>
          <w:sz w:val="28"/>
          <w:szCs w:val="28"/>
        </w:rPr>
        <w:t xml:space="preserve">Набули ознаки системності </w:t>
      </w:r>
      <w:r w:rsidRPr="00225BBA">
        <w:rPr>
          <w:sz w:val="28"/>
          <w:szCs w:val="28"/>
        </w:rPr>
        <w:t>молодіжн</w:t>
      </w:r>
      <w:r>
        <w:rPr>
          <w:sz w:val="28"/>
          <w:szCs w:val="28"/>
        </w:rPr>
        <w:t>і</w:t>
      </w:r>
      <w:r w:rsidRPr="00225BBA">
        <w:rPr>
          <w:sz w:val="28"/>
          <w:szCs w:val="28"/>
        </w:rPr>
        <w:t xml:space="preserve"> заход</w:t>
      </w:r>
      <w:r>
        <w:rPr>
          <w:sz w:val="28"/>
          <w:szCs w:val="28"/>
        </w:rPr>
        <w:t>и</w:t>
      </w:r>
      <w:r w:rsidRPr="00225BBA">
        <w:rPr>
          <w:sz w:val="28"/>
          <w:szCs w:val="28"/>
        </w:rPr>
        <w:t>, серед яких: відкритий чемпіонат інтелектуальних ігор, змагання з футболу, волейболу, боулінгу серед представників молодіжних організацій та органів студентського самоврядування, традиційні заходи до Дня визволення міста, Міжнародного Дня студентів, «круглі столи», молодіжна міська акція «Молодіжний маскарад», семінари на різні теми, тощо. У рамках святкування Дня молоді щороку в місті провод</w:t>
      </w:r>
      <w:r>
        <w:rPr>
          <w:sz w:val="28"/>
          <w:szCs w:val="28"/>
        </w:rPr>
        <w:t>яться</w:t>
      </w:r>
      <w:r w:rsidRPr="00225BBA">
        <w:rPr>
          <w:sz w:val="28"/>
          <w:szCs w:val="28"/>
        </w:rPr>
        <w:t>: міжнародний фестиваль молодіжного гумору «Хрущ live», фестиваль «На всю котушку!», відновлено фестиваль громадських організацій та фестиваль «Студреспубліка».</w:t>
      </w:r>
    </w:p>
    <w:p w:rsidR="00B125D8" w:rsidRDefault="00B125D8" w:rsidP="001E4185">
      <w:pPr>
        <w:ind w:firstLine="708"/>
        <w:jc w:val="both"/>
        <w:rPr>
          <w:sz w:val="28"/>
          <w:szCs w:val="28"/>
        </w:rPr>
      </w:pPr>
      <w:r w:rsidRPr="00225BBA">
        <w:rPr>
          <w:sz w:val="28"/>
          <w:szCs w:val="28"/>
        </w:rPr>
        <w:t xml:space="preserve">У 2015 році вдесяте проведено Міжнародний табір молодіжного активу «Перехрестя», що збирає лідерів та активістів громадських організацій міста, які постійно діють у напрямку реалізації молодіжної політики (близько 20 організацій). </w:t>
      </w:r>
    </w:p>
    <w:p w:rsidR="00B125D8" w:rsidRPr="00432825" w:rsidRDefault="00B125D8" w:rsidP="00432825">
      <w:pPr>
        <w:pStyle w:val="Heading3"/>
        <w:rPr>
          <w:rFonts w:ascii="Times New Roman" w:hAnsi="Times New Roman"/>
          <w:sz w:val="28"/>
          <w:szCs w:val="28"/>
        </w:rPr>
      </w:pPr>
      <w:r w:rsidRPr="00432825">
        <w:rPr>
          <w:rFonts w:ascii="Times New Roman" w:hAnsi="Times New Roman"/>
          <w:sz w:val="28"/>
          <w:szCs w:val="28"/>
        </w:rPr>
        <w:t>2.11. Інфраструктура фізичної культури і спорту</w:t>
      </w:r>
    </w:p>
    <w:p w:rsidR="00B125D8" w:rsidRPr="001A3F60" w:rsidRDefault="00B125D8" w:rsidP="00456936">
      <w:pPr>
        <w:pStyle w:val="a"/>
        <w:spacing w:before="0"/>
        <w:ind w:firstLine="709"/>
        <w:rPr>
          <w:noProof/>
          <w:sz w:val="28"/>
          <w:szCs w:val="28"/>
        </w:rPr>
      </w:pPr>
      <w:r w:rsidRPr="001A3F60">
        <w:rPr>
          <w:noProof/>
          <w:sz w:val="28"/>
          <w:szCs w:val="28"/>
        </w:rPr>
        <w:t>Галузь представлена значною кількістю спортивних закладів та потужною матеріально-технічною базою.</w:t>
      </w:r>
    </w:p>
    <w:p w:rsidR="00B125D8" w:rsidRDefault="00B125D8" w:rsidP="001C4E06">
      <w:pPr>
        <w:rPr>
          <w:b/>
          <w:bCs/>
          <w:sz w:val="26"/>
          <w:szCs w:val="26"/>
          <w:lang w:eastAsia="ar-SA"/>
        </w:rPr>
      </w:pPr>
    </w:p>
    <w:p w:rsidR="00B125D8" w:rsidRPr="000C12E5" w:rsidRDefault="00B125D8" w:rsidP="000C12E5">
      <w:pPr>
        <w:ind w:firstLine="708"/>
        <w:jc w:val="both"/>
        <w:rPr>
          <w:sz w:val="28"/>
          <w:szCs w:val="28"/>
          <w:lang w:eastAsia="ar-SA"/>
        </w:rPr>
      </w:pPr>
      <w:r w:rsidRPr="000C12E5">
        <w:rPr>
          <w:sz w:val="28"/>
          <w:szCs w:val="28"/>
          <w:lang w:eastAsia="ar-SA"/>
        </w:rPr>
        <w:t xml:space="preserve">Таблиця </w:t>
      </w:r>
      <w:r>
        <w:rPr>
          <w:sz w:val="28"/>
          <w:szCs w:val="28"/>
          <w:lang w:eastAsia="ar-SA"/>
        </w:rPr>
        <w:t>10</w:t>
      </w:r>
      <w:r w:rsidRPr="000C12E5">
        <w:rPr>
          <w:sz w:val="28"/>
          <w:szCs w:val="28"/>
          <w:lang w:eastAsia="ar-SA"/>
        </w:rPr>
        <w:t>. Динаміка розвитку інфраструктури фізичної культури і спорту у місті в 2011-2015 роках</w:t>
      </w:r>
    </w:p>
    <w:tbl>
      <w:tblPr>
        <w:tblW w:w="97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4961"/>
        <w:gridCol w:w="1093"/>
        <w:gridCol w:w="750"/>
        <w:gridCol w:w="850"/>
        <w:gridCol w:w="709"/>
        <w:gridCol w:w="713"/>
      </w:tblGrid>
      <w:tr w:rsidR="00B125D8">
        <w:tc>
          <w:tcPr>
            <w:tcW w:w="710" w:type="dxa"/>
            <w:vAlign w:val="center"/>
          </w:tcPr>
          <w:p w:rsidR="00B125D8" w:rsidRDefault="00B125D8" w:rsidP="00032E8F">
            <w:pPr>
              <w:jc w:val="center"/>
              <w:rPr>
                <w:b/>
                <w:bCs/>
              </w:rPr>
            </w:pPr>
            <w:r>
              <w:rPr>
                <w:b/>
                <w:bCs/>
              </w:rPr>
              <w:t>№</w:t>
            </w:r>
          </w:p>
          <w:p w:rsidR="00B125D8" w:rsidRDefault="00B125D8" w:rsidP="00032E8F">
            <w:pPr>
              <w:jc w:val="center"/>
              <w:rPr>
                <w:b/>
                <w:bCs/>
              </w:rPr>
            </w:pPr>
            <w:r>
              <w:rPr>
                <w:b/>
                <w:bCs/>
              </w:rPr>
              <w:t>з/п</w:t>
            </w:r>
          </w:p>
        </w:tc>
        <w:tc>
          <w:tcPr>
            <w:tcW w:w="4961" w:type="dxa"/>
            <w:vAlign w:val="center"/>
          </w:tcPr>
          <w:p w:rsidR="00B125D8" w:rsidRPr="00047049" w:rsidRDefault="00B125D8" w:rsidP="00032E8F">
            <w:pPr>
              <w:pStyle w:val="Heading2"/>
              <w:rPr>
                <w:bCs/>
                <w:szCs w:val="24"/>
              </w:rPr>
            </w:pPr>
            <w:r w:rsidRPr="00047049">
              <w:rPr>
                <w:bCs/>
                <w:szCs w:val="24"/>
              </w:rPr>
              <w:t>Перелік спортивних споруд</w:t>
            </w:r>
          </w:p>
        </w:tc>
        <w:tc>
          <w:tcPr>
            <w:tcW w:w="1093" w:type="dxa"/>
            <w:vAlign w:val="center"/>
          </w:tcPr>
          <w:p w:rsidR="00B125D8" w:rsidRDefault="00B125D8" w:rsidP="00032E8F">
            <w:pPr>
              <w:spacing w:line="216" w:lineRule="auto"/>
              <w:jc w:val="center"/>
              <w:rPr>
                <w:b/>
                <w:bCs/>
              </w:rPr>
            </w:pPr>
            <w:r>
              <w:rPr>
                <w:b/>
                <w:bCs/>
              </w:rPr>
              <w:t xml:space="preserve">2011 </w:t>
            </w:r>
          </w:p>
        </w:tc>
        <w:tc>
          <w:tcPr>
            <w:tcW w:w="750" w:type="dxa"/>
            <w:vAlign w:val="center"/>
          </w:tcPr>
          <w:p w:rsidR="00B125D8" w:rsidRDefault="00B125D8" w:rsidP="00032E8F">
            <w:pPr>
              <w:spacing w:line="216" w:lineRule="auto"/>
              <w:jc w:val="center"/>
              <w:rPr>
                <w:b/>
                <w:bCs/>
              </w:rPr>
            </w:pPr>
            <w:r>
              <w:rPr>
                <w:b/>
                <w:bCs/>
              </w:rPr>
              <w:t xml:space="preserve">2012 </w:t>
            </w:r>
          </w:p>
        </w:tc>
        <w:tc>
          <w:tcPr>
            <w:tcW w:w="850" w:type="dxa"/>
            <w:vAlign w:val="center"/>
          </w:tcPr>
          <w:p w:rsidR="00B125D8" w:rsidRDefault="00B125D8" w:rsidP="00032E8F">
            <w:pPr>
              <w:spacing w:line="216" w:lineRule="auto"/>
              <w:jc w:val="center"/>
              <w:rPr>
                <w:b/>
                <w:bCs/>
              </w:rPr>
            </w:pPr>
            <w:r>
              <w:rPr>
                <w:b/>
                <w:bCs/>
              </w:rPr>
              <w:t>2013</w:t>
            </w:r>
          </w:p>
        </w:tc>
        <w:tc>
          <w:tcPr>
            <w:tcW w:w="709" w:type="dxa"/>
            <w:vAlign w:val="center"/>
          </w:tcPr>
          <w:p w:rsidR="00B125D8" w:rsidRDefault="00B125D8" w:rsidP="00032E8F">
            <w:pPr>
              <w:spacing w:line="216" w:lineRule="auto"/>
              <w:jc w:val="center"/>
              <w:rPr>
                <w:b/>
                <w:bCs/>
              </w:rPr>
            </w:pPr>
            <w:r>
              <w:rPr>
                <w:b/>
                <w:bCs/>
              </w:rPr>
              <w:t>2014</w:t>
            </w:r>
          </w:p>
        </w:tc>
        <w:tc>
          <w:tcPr>
            <w:tcW w:w="713" w:type="dxa"/>
            <w:vAlign w:val="center"/>
          </w:tcPr>
          <w:p w:rsidR="00B125D8" w:rsidRDefault="00B125D8" w:rsidP="00032E8F">
            <w:pPr>
              <w:rPr>
                <w:b/>
                <w:bCs/>
              </w:rPr>
            </w:pPr>
            <w:r>
              <w:rPr>
                <w:b/>
                <w:bCs/>
              </w:rPr>
              <w:t>2015</w:t>
            </w:r>
          </w:p>
        </w:tc>
      </w:tr>
      <w:tr w:rsidR="00B125D8">
        <w:tc>
          <w:tcPr>
            <w:tcW w:w="710" w:type="dxa"/>
          </w:tcPr>
          <w:p w:rsidR="00B125D8" w:rsidRDefault="00B125D8" w:rsidP="00032E8F">
            <w:pPr>
              <w:jc w:val="center"/>
            </w:pPr>
            <w:r>
              <w:t>1</w:t>
            </w:r>
          </w:p>
        </w:tc>
        <w:tc>
          <w:tcPr>
            <w:tcW w:w="4961" w:type="dxa"/>
          </w:tcPr>
          <w:p w:rsidR="00B125D8" w:rsidRDefault="00B125D8" w:rsidP="00032E8F">
            <w:pPr>
              <w:jc w:val="center"/>
            </w:pPr>
            <w:r>
              <w:t>2</w:t>
            </w:r>
          </w:p>
        </w:tc>
        <w:tc>
          <w:tcPr>
            <w:tcW w:w="1093" w:type="dxa"/>
          </w:tcPr>
          <w:p w:rsidR="00B125D8" w:rsidRDefault="00B125D8" w:rsidP="00032E8F">
            <w:pPr>
              <w:jc w:val="center"/>
            </w:pPr>
            <w:r>
              <w:t>3</w:t>
            </w:r>
          </w:p>
        </w:tc>
        <w:tc>
          <w:tcPr>
            <w:tcW w:w="750" w:type="dxa"/>
          </w:tcPr>
          <w:p w:rsidR="00B125D8" w:rsidRDefault="00B125D8" w:rsidP="00032E8F">
            <w:pPr>
              <w:jc w:val="center"/>
            </w:pPr>
            <w:r>
              <w:t>4</w:t>
            </w:r>
          </w:p>
        </w:tc>
        <w:tc>
          <w:tcPr>
            <w:tcW w:w="850" w:type="dxa"/>
          </w:tcPr>
          <w:p w:rsidR="00B125D8" w:rsidRDefault="00B125D8" w:rsidP="00032E8F">
            <w:pPr>
              <w:jc w:val="center"/>
            </w:pPr>
            <w:r>
              <w:t>5</w:t>
            </w:r>
          </w:p>
        </w:tc>
        <w:tc>
          <w:tcPr>
            <w:tcW w:w="709" w:type="dxa"/>
          </w:tcPr>
          <w:p w:rsidR="00B125D8" w:rsidRDefault="00B125D8" w:rsidP="00032E8F">
            <w:pPr>
              <w:jc w:val="center"/>
            </w:pPr>
            <w:r>
              <w:t>6</w:t>
            </w:r>
          </w:p>
        </w:tc>
        <w:tc>
          <w:tcPr>
            <w:tcW w:w="713" w:type="dxa"/>
          </w:tcPr>
          <w:p w:rsidR="00B125D8" w:rsidRDefault="00B125D8" w:rsidP="00032E8F">
            <w:pPr>
              <w:jc w:val="center"/>
            </w:pPr>
            <w:r>
              <w:t>7</w:t>
            </w:r>
          </w:p>
        </w:tc>
      </w:tr>
      <w:tr w:rsidR="00B125D8">
        <w:tc>
          <w:tcPr>
            <w:tcW w:w="710" w:type="dxa"/>
          </w:tcPr>
          <w:p w:rsidR="00B125D8" w:rsidRDefault="00B125D8" w:rsidP="00032E8F">
            <w:pPr>
              <w:jc w:val="center"/>
            </w:pPr>
            <w:r>
              <w:t>1.</w:t>
            </w:r>
          </w:p>
        </w:tc>
        <w:tc>
          <w:tcPr>
            <w:tcW w:w="4961" w:type="dxa"/>
          </w:tcPr>
          <w:p w:rsidR="00B125D8" w:rsidRDefault="00B125D8" w:rsidP="00250396">
            <w:r w:rsidRPr="001C4E06">
              <w:t>Дитячо-юнацькі спортивні школи</w:t>
            </w:r>
          </w:p>
        </w:tc>
        <w:tc>
          <w:tcPr>
            <w:tcW w:w="1093" w:type="dxa"/>
          </w:tcPr>
          <w:p w:rsidR="00B125D8" w:rsidRDefault="00B125D8" w:rsidP="00250396">
            <w:pPr>
              <w:jc w:val="center"/>
            </w:pPr>
            <w:r>
              <w:t>19</w:t>
            </w:r>
          </w:p>
        </w:tc>
        <w:tc>
          <w:tcPr>
            <w:tcW w:w="750" w:type="dxa"/>
          </w:tcPr>
          <w:p w:rsidR="00B125D8" w:rsidRDefault="00B125D8" w:rsidP="00032E8F">
            <w:pPr>
              <w:jc w:val="center"/>
            </w:pPr>
            <w:r>
              <w:t>19</w:t>
            </w:r>
          </w:p>
        </w:tc>
        <w:tc>
          <w:tcPr>
            <w:tcW w:w="850" w:type="dxa"/>
          </w:tcPr>
          <w:p w:rsidR="00B125D8" w:rsidRDefault="00B125D8" w:rsidP="00032E8F">
            <w:pPr>
              <w:jc w:val="center"/>
            </w:pPr>
            <w:r>
              <w:t>19</w:t>
            </w:r>
          </w:p>
        </w:tc>
        <w:tc>
          <w:tcPr>
            <w:tcW w:w="709" w:type="dxa"/>
          </w:tcPr>
          <w:p w:rsidR="00B125D8" w:rsidRDefault="00B125D8" w:rsidP="00032E8F">
            <w:pPr>
              <w:jc w:val="center"/>
            </w:pPr>
            <w:r>
              <w:t>19</w:t>
            </w:r>
          </w:p>
        </w:tc>
        <w:tc>
          <w:tcPr>
            <w:tcW w:w="713" w:type="dxa"/>
          </w:tcPr>
          <w:p w:rsidR="00B125D8" w:rsidRDefault="00B125D8" w:rsidP="00032E8F">
            <w:pPr>
              <w:jc w:val="center"/>
            </w:pPr>
            <w:r>
              <w:t>19</w:t>
            </w:r>
          </w:p>
        </w:tc>
      </w:tr>
      <w:tr w:rsidR="00B125D8">
        <w:tc>
          <w:tcPr>
            <w:tcW w:w="710" w:type="dxa"/>
            <w:vAlign w:val="center"/>
          </w:tcPr>
          <w:p w:rsidR="00B125D8" w:rsidRDefault="00B125D8" w:rsidP="00032E8F">
            <w:pPr>
              <w:jc w:val="center"/>
            </w:pPr>
          </w:p>
        </w:tc>
        <w:tc>
          <w:tcPr>
            <w:tcW w:w="4961" w:type="dxa"/>
          </w:tcPr>
          <w:p w:rsidR="00B125D8" w:rsidRPr="001C4E06" w:rsidRDefault="00B125D8" w:rsidP="00032E8F">
            <w:pPr>
              <w:spacing w:line="216" w:lineRule="auto"/>
            </w:pPr>
            <w:r w:rsidRPr="001C4E06">
              <w:t>кількість учнів</w:t>
            </w:r>
            <w:r>
              <w:t xml:space="preserve"> в них</w:t>
            </w:r>
          </w:p>
        </w:tc>
        <w:tc>
          <w:tcPr>
            <w:tcW w:w="1093" w:type="dxa"/>
            <w:vAlign w:val="center"/>
          </w:tcPr>
          <w:p w:rsidR="00B125D8" w:rsidRPr="001C4E06" w:rsidRDefault="00B125D8" w:rsidP="00032E8F">
            <w:pPr>
              <w:shd w:val="clear" w:color="auto" w:fill="FFFFFF"/>
              <w:jc w:val="center"/>
            </w:pPr>
            <w:r w:rsidRPr="001C4E06">
              <w:t>6067</w:t>
            </w:r>
          </w:p>
        </w:tc>
        <w:tc>
          <w:tcPr>
            <w:tcW w:w="750" w:type="dxa"/>
            <w:vAlign w:val="center"/>
          </w:tcPr>
          <w:p w:rsidR="00B125D8" w:rsidRPr="001C4E06" w:rsidRDefault="00B125D8" w:rsidP="00032E8F">
            <w:pPr>
              <w:shd w:val="clear" w:color="auto" w:fill="FFFFFF"/>
              <w:jc w:val="center"/>
            </w:pPr>
            <w:r w:rsidRPr="001C4E06">
              <w:t>6031</w:t>
            </w:r>
          </w:p>
        </w:tc>
        <w:tc>
          <w:tcPr>
            <w:tcW w:w="850" w:type="dxa"/>
            <w:vAlign w:val="center"/>
          </w:tcPr>
          <w:p w:rsidR="00B125D8" w:rsidRPr="001C4E06" w:rsidRDefault="00B125D8" w:rsidP="00032E8F">
            <w:pPr>
              <w:shd w:val="clear" w:color="auto" w:fill="FFFFFF"/>
              <w:jc w:val="center"/>
            </w:pPr>
            <w:r w:rsidRPr="001C4E06">
              <w:t>6157</w:t>
            </w:r>
          </w:p>
        </w:tc>
        <w:tc>
          <w:tcPr>
            <w:tcW w:w="709" w:type="dxa"/>
            <w:vAlign w:val="center"/>
          </w:tcPr>
          <w:p w:rsidR="00B125D8" w:rsidRPr="001C4E06" w:rsidRDefault="00B125D8" w:rsidP="00032E8F">
            <w:pPr>
              <w:shd w:val="clear" w:color="auto" w:fill="FFFFFF"/>
              <w:jc w:val="center"/>
            </w:pPr>
            <w:r w:rsidRPr="001C4E06">
              <w:t>6250</w:t>
            </w:r>
          </w:p>
        </w:tc>
        <w:tc>
          <w:tcPr>
            <w:tcW w:w="713" w:type="dxa"/>
            <w:vAlign w:val="center"/>
          </w:tcPr>
          <w:p w:rsidR="00B125D8" w:rsidRPr="001C4E06" w:rsidRDefault="00B125D8" w:rsidP="00032E8F">
            <w:pPr>
              <w:jc w:val="center"/>
            </w:pPr>
            <w:r w:rsidRPr="001C4E06">
              <w:t>5832</w:t>
            </w:r>
          </w:p>
        </w:tc>
      </w:tr>
      <w:tr w:rsidR="00B125D8">
        <w:tc>
          <w:tcPr>
            <w:tcW w:w="710" w:type="dxa"/>
            <w:vAlign w:val="center"/>
          </w:tcPr>
          <w:p w:rsidR="00B125D8" w:rsidRDefault="00B125D8" w:rsidP="00032E8F">
            <w:pPr>
              <w:jc w:val="center"/>
            </w:pPr>
            <w:r>
              <w:t>2</w:t>
            </w:r>
          </w:p>
        </w:tc>
        <w:tc>
          <w:tcPr>
            <w:tcW w:w="4961" w:type="dxa"/>
            <w:vAlign w:val="center"/>
          </w:tcPr>
          <w:p w:rsidR="00B125D8" w:rsidRDefault="00B125D8" w:rsidP="00032E8F">
            <w:pPr>
              <w:spacing w:line="216" w:lineRule="auto"/>
              <w:jc w:val="both"/>
            </w:pPr>
            <w:r>
              <w:t xml:space="preserve">Стадіони з трибунами на 1500 місць </w:t>
            </w:r>
          </w:p>
        </w:tc>
        <w:tc>
          <w:tcPr>
            <w:tcW w:w="1093" w:type="dxa"/>
            <w:vAlign w:val="center"/>
          </w:tcPr>
          <w:p w:rsidR="00B125D8" w:rsidRDefault="00B125D8" w:rsidP="00032E8F">
            <w:pPr>
              <w:shd w:val="clear" w:color="auto" w:fill="FFFFFF"/>
              <w:jc w:val="center"/>
            </w:pPr>
            <w:r>
              <w:t>5</w:t>
            </w:r>
          </w:p>
        </w:tc>
        <w:tc>
          <w:tcPr>
            <w:tcW w:w="750" w:type="dxa"/>
            <w:vAlign w:val="center"/>
          </w:tcPr>
          <w:p w:rsidR="00B125D8" w:rsidRDefault="00B125D8" w:rsidP="00032E8F">
            <w:pPr>
              <w:shd w:val="clear" w:color="auto" w:fill="FFFFFF"/>
              <w:jc w:val="center"/>
            </w:pPr>
            <w:r>
              <w:t>5</w:t>
            </w:r>
          </w:p>
        </w:tc>
        <w:tc>
          <w:tcPr>
            <w:tcW w:w="850" w:type="dxa"/>
            <w:vAlign w:val="center"/>
          </w:tcPr>
          <w:p w:rsidR="00B125D8" w:rsidRDefault="00B125D8" w:rsidP="00032E8F">
            <w:pPr>
              <w:shd w:val="clear" w:color="auto" w:fill="FFFFFF"/>
              <w:jc w:val="center"/>
            </w:pPr>
            <w:r>
              <w:t>5</w:t>
            </w:r>
          </w:p>
        </w:tc>
        <w:tc>
          <w:tcPr>
            <w:tcW w:w="709" w:type="dxa"/>
            <w:vAlign w:val="center"/>
          </w:tcPr>
          <w:p w:rsidR="00B125D8" w:rsidRDefault="00B125D8" w:rsidP="00032E8F">
            <w:pPr>
              <w:shd w:val="clear" w:color="auto" w:fill="FFFFFF"/>
              <w:jc w:val="center"/>
            </w:pPr>
            <w:r>
              <w:t>5</w:t>
            </w:r>
          </w:p>
        </w:tc>
        <w:tc>
          <w:tcPr>
            <w:tcW w:w="713" w:type="dxa"/>
            <w:vAlign w:val="center"/>
          </w:tcPr>
          <w:p w:rsidR="00B125D8" w:rsidRDefault="00B125D8" w:rsidP="00032E8F">
            <w:pPr>
              <w:jc w:val="center"/>
            </w:pPr>
            <w:r>
              <w:t>5</w:t>
            </w:r>
          </w:p>
        </w:tc>
      </w:tr>
      <w:tr w:rsidR="00B125D8">
        <w:tc>
          <w:tcPr>
            <w:tcW w:w="710" w:type="dxa"/>
            <w:vAlign w:val="center"/>
          </w:tcPr>
          <w:p w:rsidR="00B125D8" w:rsidRDefault="00B125D8" w:rsidP="00032E8F">
            <w:pPr>
              <w:jc w:val="center"/>
            </w:pPr>
            <w:r>
              <w:t>3</w:t>
            </w:r>
          </w:p>
        </w:tc>
        <w:tc>
          <w:tcPr>
            <w:tcW w:w="4961" w:type="dxa"/>
            <w:vAlign w:val="center"/>
          </w:tcPr>
          <w:p w:rsidR="00B125D8" w:rsidRDefault="00B125D8" w:rsidP="00032E8F">
            <w:pPr>
              <w:spacing w:line="216" w:lineRule="auto"/>
            </w:pPr>
            <w:r>
              <w:t>Площинні спортивні споруди – усього:</w:t>
            </w:r>
          </w:p>
        </w:tc>
        <w:tc>
          <w:tcPr>
            <w:tcW w:w="1093" w:type="dxa"/>
            <w:vAlign w:val="center"/>
          </w:tcPr>
          <w:p w:rsidR="00B125D8" w:rsidRDefault="00B125D8" w:rsidP="00032E8F">
            <w:pPr>
              <w:shd w:val="clear" w:color="auto" w:fill="FFFFFF"/>
              <w:jc w:val="center"/>
            </w:pPr>
            <w:r>
              <w:t>156</w:t>
            </w:r>
          </w:p>
        </w:tc>
        <w:tc>
          <w:tcPr>
            <w:tcW w:w="750" w:type="dxa"/>
            <w:vAlign w:val="center"/>
          </w:tcPr>
          <w:p w:rsidR="00B125D8" w:rsidRDefault="00B125D8" w:rsidP="00032E8F">
            <w:pPr>
              <w:shd w:val="clear" w:color="auto" w:fill="FFFFFF"/>
              <w:jc w:val="center"/>
            </w:pPr>
            <w:r>
              <w:t>166</w:t>
            </w:r>
          </w:p>
        </w:tc>
        <w:tc>
          <w:tcPr>
            <w:tcW w:w="850" w:type="dxa"/>
            <w:vAlign w:val="center"/>
          </w:tcPr>
          <w:p w:rsidR="00B125D8" w:rsidRDefault="00B125D8" w:rsidP="00032E8F">
            <w:pPr>
              <w:shd w:val="clear" w:color="auto" w:fill="FFFFFF"/>
              <w:jc w:val="center"/>
            </w:pPr>
            <w:r>
              <w:t>171</w:t>
            </w:r>
          </w:p>
        </w:tc>
        <w:tc>
          <w:tcPr>
            <w:tcW w:w="709" w:type="dxa"/>
            <w:vAlign w:val="center"/>
          </w:tcPr>
          <w:p w:rsidR="00B125D8" w:rsidRDefault="00B125D8" w:rsidP="00032E8F">
            <w:pPr>
              <w:shd w:val="clear" w:color="auto" w:fill="FFFFFF"/>
              <w:jc w:val="center"/>
            </w:pPr>
            <w:r>
              <w:t>172</w:t>
            </w:r>
          </w:p>
        </w:tc>
        <w:tc>
          <w:tcPr>
            <w:tcW w:w="713" w:type="dxa"/>
            <w:vAlign w:val="center"/>
          </w:tcPr>
          <w:p w:rsidR="00B125D8" w:rsidRDefault="00B125D8" w:rsidP="00032E8F">
            <w:pPr>
              <w:jc w:val="center"/>
            </w:pPr>
            <w:r>
              <w:t>178</w:t>
            </w:r>
          </w:p>
        </w:tc>
      </w:tr>
      <w:tr w:rsidR="00B125D8">
        <w:tc>
          <w:tcPr>
            <w:tcW w:w="710" w:type="dxa"/>
            <w:vAlign w:val="center"/>
          </w:tcPr>
          <w:p w:rsidR="00B125D8" w:rsidRDefault="00B125D8" w:rsidP="00032E8F">
            <w:pPr>
              <w:jc w:val="center"/>
            </w:pPr>
            <w:r>
              <w:t>3.1.</w:t>
            </w:r>
          </w:p>
        </w:tc>
        <w:tc>
          <w:tcPr>
            <w:tcW w:w="4961" w:type="dxa"/>
          </w:tcPr>
          <w:p w:rsidR="00B125D8" w:rsidRDefault="00B125D8" w:rsidP="00032E8F">
            <w:pPr>
              <w:spacing w:line="216" w:lineRule="auto"/>
              <w:rPr>
                <w:i/>
                <w:iCs/>
              </w:rPr>
            </w:pPr>
            <w:r>
              <w:rPr>
                <w:i/>
                <w:iCs/>
              </w:rPr>
              <w:t xml:space="preserve">у т.ч. – майданчики з тренажерним </w:t>
            </w:r>
          </w:p>
          <w:p w:rsidR="00B125D8" w:rsidRDefault="00B125D8" w:rsidP="00032E8F">
            <w:pPr>
              <w:spacing w:line="216" w:lineRule="auto"/>
              <w:ind w:left="868"/>
              <w:rPr>
                <w:i/>
                <w:iCs/>
              </w:rPr>
            </w:pPr>
            <w:r>
              <w:rPr>
                <w:i/>
                <w:iCs/>
              </w:rPr>
              <w:t>обладнанням</w:t>
            </w:r>
          </w:p>
        </w:tc>
        <w:tc>
          <w:tcPr>
            <w:tcW w:w="1093" w:type="dxa"/>
            <w:vAlign w:val="center"/>
          </w:tcPr>
          <w:p w:rsidR="00B125D8" w:rsidRDefault="00B125D8" w:rsidP="00032E8F">
            <w:pPr>
              <w:shd w:val="clear" w:color="auto" w:fill="FFFFFF"/>
              <w:jc w:val="center"/>
            </w:pPr>
            <w:r>
              <w:t>29</w:t>
            </w:r>
          </w:p>
        </w:tc>
        <w:tc>
          <w:tcPr>
            <w:tcW w:w="750" w:type="dxa"/>
            <w:vAlign w:val="center"/>
          </w:tcPr>
          <w:p w:rsidR="00B125D8" w:rsidRDefault="00B125D8" w:rsidP="00032E8F">
            <w:pPr>
              <w:shd w:val="clear" w:color="auto" w:fill="FFFFFF"/>
              <w:jc w:val="center"/>
            </w:pPr>
            <w:r>
              <w:t>37</w:t>
            </w:r>
          </w:p>
        </w:tc>
        <w:tc>
          <w:tcPr>
            <w:tcW w:w="850" w:type="dxa"/>
            <w:vAlign w:val="center"/>
          </w:tcPr>
          <w:p w:rsidR="00B125D8" w:rsidRDefault="00B125D8" w:rsidP="00032E8F">
            <w:pPr>
              <w:shd w:val="clear" w:color="auto" w:fill="FFFFFF"/>
              <w:jc w:val="center"/>
            </w:pPr>
            <w:r>
              <w:t>37</w:t>
            </w:r>
          </w:p>
        </w:tc>
        <w:tc>
          <w:tcPr>
            <w:tcW w:w="709" w:type="dxa"/>
            <w:vAlign w:val="center"/>
          </w:tcPr>
          <w:p w:rsidR="00B125D8" w:rsidRDefault="00B125D8" w:rsidP="00032E8F">
            <w:pPr>
              <w:shd w:val="clear" w:color="auto" w:fill="FFFFFF"/>
              <w:jc w:val="center"/>
            </w:pPr>
            <w:r>
              <w:t>38</w:t>
            </w:r>
          </w:p>
        </w:tc>
        <w:tc>
          <w:tcPr>
            <w:tcW w:w="713" w:type="dxa"/>
            <w:vAlign w:val="center"/>
          </w:tcPr>
          <w:p w:rsidR="00B125D8" w:rsidRDefault="00B125D8" w:rsidP="00032E8F">
            <w:pPr>
              <w:jc w:val="center"/>
            </w:pPr>
            <w:r>
              <w:t>38</w:t>
            </w:r>
          </w:p>
        </w:tc>
      </w:tr>
      <w:tr w:rsidR="00B125D8">
        <w:tc>
          <w:tcPr>
            <w:tcW w:w="710" w:type="dxa"/>
            <w:vAlign w:val="center"/>
          </w:tcPr>
          <w:p w:rsidR="00B125D8" w:rsidRDefault="00B125D8" w:rsidP="00032E8F">
            <w:pPr>
              <w:jc w:val="center"/>
            </w:pPr>
            <w:r>
              <w:t>3.2.</w:t>
            </w:r>
          </w:p>
        </w:tc>
        <w:tc>
          <w:tcPr>
            <w:tcW w:w="4961" w:type="dxa"/>
          </w:tcPr>
          <w:p w:rsidR="00B125D8" w:rsidRDefault="00B125D8" w:rsidP="00032E8F">
            <w:pPr>
              <w:rPr>
                <w:i/>
                <w:iCs/>
              </w:rPr>
            </w:pPr>
            <w:r>
              <w:rPr>
                <w:i/>
                <w:iCs/>
              </w:rPr>
              <w:t xml:space="preserve">      - тенісні корти</w:t>
            </w:r>
          </w:p>
        </w:tc>
        <w:tc>
          <w:tcPr>
            <w:tcW w:w="1093" w:type="dxa"/>
            <w:vAlign w:val="center"/>
          </w:tcPr>
          <w:p w:rsidR="00B125D8" w:rsidRDefault="00B125D8" w:rsidP="00032E8F">
            <w:pPr>
              <w:shd w:val="clear" w:color="auto" w:fill="FFFFFF"/>
              <w:jc w:val="center"/>
            </w:pPr>
            <w:r>
              <w:t>2</w:t>
            </w:r>
          </w:p>
        </w:tc>
        <w:tc>
          <w:tcPr>
            <w:tcW w:w="750" w:type="dxa"/>
            <w:vAlign w:val="center"/>
          </w:tcPr>
          <w:p w:rsidR="00B125D8" w:rsidRDefault="00B125D8" w:rsidP="00032E8F">
            <w:pPr>
              <w:shd w:val="clear" w:color="auto" w:fill="FFFFFF"/>
              <w:jc w:val="center"/>
            </w:pPr>
            <w:r>
              <w:t>2</w:t>
            </w:r>
          </w:p>
        </w:tc>
        <w:tc>
          <w:tcPr>
            <w:tcW w:w="850" w:type="dxa"/>
            <w:vAlign w:val="center"/>
          </w:tcPr>
          <w:p w:rsidR="00B125D8" w:rsidRDefault="00B125D8" w:rsidP="00032E8F">
            <w:pPr>
              <w:shd w:val="clear" w:color="auto" w:fill="FFFFFF"/>
              <w:jc w:val="center"/>
            </w:pPr>
            <w:r>
              <w:t>2</w:t>
            </w:r>
          </w:p>
        </w:tc>
        <w:tc>
          <w:tcPr>
            <w:tcW w:w="709" w:type="dxa"/>
            <w:vAlign w:val="center"/>
          </w:tcPr>
          <w:p w:rsidR="00B125D8" w:rsidRDefault="00B125D8" w:rsidP="00032E8F">
            <w:pPr>
              <w:shd w:val="clear" w:color="auto" w:fill="FFFFFF"/>
              <w:jc w:val="center"/>
            </w:pPr>
            <w:r>
              <w:t>2</w:t>
            </w:r>
          </w:p>
        </w:tc>
        <w:tc>
          <w:tcPr>
            <w:tcW w:w="713" w:type="dxa"/>
            <w:vAlign w:val="center"/>
          </w:tcPr>
          <w:p w:rsidR="00B125D8" w:rsidRDefault="00B125D8" w:rsidP="00032E8F">
            <w:pPr>
              <w:jc w:val="center"/>
            </w:pPr>
            <w:r>
              <w:t>5</w:t>
            </w:r>
          </w:p>
        </w:tc>
      </w:tr>
      <w:tr w:rsidR="00B125D8">
        <w:tc>
          <w:tcPr>
            <w:tcW w:w="710" w:type="dxa"/>
            <w:vAlign w:val="center"/>
          </w:tcPr>
          <w:p w:rsidR="00B125D8" w:rsidRDefault="00B125D8" w:rsidP="00032E8F">
            <w:pPr>
              <w:jc w:val="center"/>
            </w:pPr>
            <w:r>
              <w:t>3.3.</w:t>
            </w:r>
          </w:p>
        </w:tc>
        <w:tc>
          <w:tcPr>
            <w:tcW w:w="4961" w:type="dxa"/>
          </w:tcPr>
          <w:p w:rsidR="00B125D8" w:rsidRDefault="00B125D8" w:rsidP="00032E8F">
            <w:pPr>
              <w:rPr>
                <w:i/>
                <w:iCs/>
              </w:rPr>
            </w:pPr>
            <w:r>
              <w:rPr>
                <w:i/>
                <w:iCs/>
              </w:rPr>
              <w:t xml:space="preserve">      - футбольні поля</w:t>
            </w:r>
          </w:p>
        </w:tc>
        <w:tc>
          <w:tcPr>
            <w:tcW w:w="1093" w:type="dxa"/>
            <w:vAlign w:val="center"/>
          </w:tcPr>
          <w:p w:rsidR="00B125D8" w:rsidRDefault="00B125D8" w:rsidP="00032E8F">
            <w:pPr>
              <w:shd w:val="clear" w:color="auto" w:fill="FFFFFF"/>
              <w:jc w:val="center"/>
            </w:pPr>
            <w:r>
              <w:t>26</w:t>
            </w:r>
          </w:p>
        </w:tc>
        <w:tc>
          <w:tcPr>
            <w:tcW w:w="750" w:type="dxa"/>
            <w:vAlign w:val="center"/>
          </w:tcPr>
          <w:p w:rsidR="00B125D8" w:rsidRDefault="00B125D8" w:rsidP="00032E8F">
            <w:pPr>
              <w:shd w:val="clear" w:color="auto" w:fill="FFFFFF"/>
              <w:jc w:val="center"/>
            </w:pPr>
            <w:r>
              <w:t>26</w:t>
            </w:r>
          </w:p>
        </w:tc>
        <w:tc>
          <w:tcPr>
            <w:tcW w:w="850" w:type="dxa"/>
            <w:vAlign w:val="center"/>
          </w:tcPr>
          <w:p w:rsidR="00B125D8" w:rsidRDefault="00B125D8" w:rsidP="00032E8F">
            <w:pPr>
              <w:shd w:val="clear" w:color="auto" w:fill="FFFFFF"/>
              <w:jc w:val="center"/>
            </w:pPr>
            <w:r>
              <w:t>26</w:t>
            </w:r>
          </w:p>
        </w:tc>
        <w:tc>
          <w:tcPr>
            <w:tcW w:w="709" w:type="dxa"/>
            <w:vAlign w:val="center"/>
          </w:tcPr>
          <w:p w:rsidR="00B125D8" w:rsidRDefault="00B125D8" w:rsidP="00032E8F">
            <w:pPr>
              <w:shd w:val="clear" w:color="auto" w:fill="FFFFFF"/>
              <w:jc w:val="center"/>
            </w:pPr>
            <w:r>
              <w:t>26</w:t>
            </w:r>
          </w:p>
        </w:tc>
        <w:tc>
          <w:tcPr>
            <w:tcW w:w="713" w:type="dxa"/>
            <w:vAlign w:val="center"/>
          </w:tcPr>
          <w:p w:rsidR="00B125D8" w:rsidRDefault="00B125D8" w:rsidP="00032E8F">
            <w:pPr>
              <w:jc w:val="center"/>
            </w:pPr>
            <w:r>
              <w:t>26</w:t>
            </w:r>
          </w:p>
        </w:tc>
      </w:tr>
      <w:tr w:rsidR="00B125D8">
        <w:tc>
          <w:tcPr>
            <w:tcW w:w="710" w:type="dxa"/>
            <w:vAlign w:val="center"/>
          </w:tcPr>
          <w:p w:rsidR="00B125D8" w:rsidRDefault="00B125D8" w:rsidP="00032E8F">
            <w:pPr>
              <w:jc w:val="center"/>
            </w:pPr>
            <w:r>
              <w:t>3.4.</w:t>
            </w:r>
          </w:p>
        </w:tc>
        <w:tc>
          <w:tcPr>
            <w:tcW w:w="4961" w:type="dxa"/>
          </w:tcPr>
          <w:p w:rsidR="00B125D8" w:rsidRDefault="00B125D8" w:rsidP="00032E8F">
            <w:pPr>
              <w:rPr>
                <w:i/>
                <w:iCs/>
              </w:rPr>
            </w:pPr>
            <w:r>
              <w:rPr>
                <w:i/>
                <w:iCs/>
              </w:rPr>
              <w:t xml:space="preserve">      - інші майданчики</w:t>
            </w:r>
          </w:p>
        </w:tc>
        <w:tc>
          <w:tcPr>
            <w:tcW w:w="1093" w:type="dxa"/>
            <w:vAlign w:val="center"/>
          </w:tcPr>
          <w:p w:rsidR="00B125D8" w:rsidRDefault="00B125D8" w:rsidP="00032E8F">
            <w:pPr>
              <w:shd w:val="clear" w:color="auto" w:fill="FFFFFF"/>
              <w:jc w:val="center"/>
            </w:pPr>
            <w:r>
              <w:t>99</w:t>
            </w:r>
          </w:p>
        </w:tc>
        <w:tc>
          <w:tcPr>
            <w:tcW w:w="750" w:type="dxa"/>
            <w:vAlign w:val="center"/>
          </w:tcPr>
          <w:p w:rsidR="00B125D8" w:rsidRDefault="00B125D8" w:rsidP="00032E8F">
            <w:pPr>
              <w:shd w:val="clear" w:color="auto" w:fill="FFFFFF"/>
              <w:jc w:val="center"/>
            </w:pPr>
            <w:r>
              <w:t>101</w:t>
            </w:r>
          </w:p>
        </w:tc>
        <w:tc>
          <w:tcPr>
            <w:tcW w:w="850" w:type="dxa"/>
            <w:vAlign w:val="center"/>
          </w:tcPr>
          <w:p w:rsidR="00B125D8" w:rsidRDefault="00B125D8" w:rsidP="00032E8F">
            <w:pPr>
              <w:shd w:val="clear" w:color="auto" w:fill="FFFFFF"/>
              <w:jc w:val="center"/>
            </w:pPr>
            <w:r>
              <w:t>106</w:t>
            </w:r>
          </w:p>
        </w:tc>
        <w:tc>
          <w:tcPr>
            <w:tcW w:w="709" w:type="dxa"/>
            <w:vAlign w:val="center"/>
          </w:tcPr>
          <w:p w:rsidR="00B125D8" w:rsidRDefault="00B125D8" w:rsidP="00032E8F">
            <w:pPr>
              <w:shd w:val="clear" w:color="auto" w:fill="FFFFFF"/>
              <w:jc w:val="center"/>
            </w:pPr>
            <w:r>
              <w:t>106</w:t>
            </w:r>
          </w:p>
        </w:tc>
        <w:tc>
          <w:tcPr>
            <w:tcW w:w="713" w:type="dxa"/>
            <w:vAlign w:val="center"/>
          </w:tcPr>
          <w:p w:rsidR="00B125D8" w:rsidRDefault="00B125D8" w:rsidP="00032E8F">
            <w:pPr>
              <w:jc w:val="center"/>
            </w:pPr>
            <w:r>
              <w:t>109</w:t>
            </w:r>
          </w:p>
        </w:tc>
      </w:tr>
      <w:tr w:rsidR="00B125D8">
        <w:tc>
          <w:tcPr>
            <w:tcW w:w="710" w:type="dxa"/>
            <w:vAlign w:val="center"/>
          </w:tcPr>
          <w:p w:rsidR="00B125D8" w:rsidRDefault="00B125D8" w:rsidP="00032E8F">
            <w:pPr>
              <w:jc w:val="center"/>
            </w:pPr>
            <w:r>
              <w:t>4</w:t>
            </w:r>
          </w:p>
        </w:tc>
        <w:tc>
          <w:tcPr>
            <w:tcW w:w="4961" w:type="dxa"/>
          </w:tcPr>
          <w:p w:rsidR="00B125D8" w:rsidRDefault="00B125D8" w:rsidP="00032E8F">
            <w:pPr>
              <w:spacing w:line="216" w:lineRule="auto"/>
            </w:pPr>
            <w:r>
              <w:t xml:space="preserve">Приміщення для фізкультурно-оздоровчих занять </w:t>
            </w:r>
            <w:r>
              <w:rPr>
                <w:i/>
                <w:iCs/>
              </w:rPr>
              <w:t xml:space="preserve"> </w:t>
            </w:r>
            <w:r>
              <w:t>з тренажерним обладнанням</w:t>
            </w:r>
          </w:p>
        </w:tc>
        <w:tc>
          <w:tcPr>
            <w:tcW w:w="1093" w:type="dxa"/>
            <w:vAlign w:val="center"/>
          </w:tcPr>
          <w:p w:rsidR="00B125D8" w:rsidRDefault="00B125D8" w:rsidP="00032E8F">
            <w:pPr>
              <w:shd w:val="clear" w:color="auto" w:fill="FFFFFF"/>
              <w:jc w:val="center"/>
            </w:pPr>
            <w:r>
              <w:t>34</w:t>
            </w:r>
          </w:p>
        </w:tc>
        <w:tc>
          <w:tcPr>
            <w:tcW w:w="750" w:type="dxa"/>
            <w:vAlign w:val="center"/>
          </w:tcPr>
          <w:p w:rsidR="00B125D8" w:rsidRDefault="00B125D8" w:rsidP="00032E8F">
            <w:pPr>
              <w:shd w:val="clear" w:color="auto" w:fill="FFFFFF"/>
              <w:jc w:val="center"/>
            </w:pPr>
            <w:r>
              <w:t>34</w:t>
            </w:r>
          </w:p>
        </w:tc>
        <w:tc>
          <w:tcPr>
            <w:tcW w:w="850" w:type="dxa"/>
            <w:vAlign w:val="center"/>
          </w:tcPr>
          <w:p w:rsidR="00B125D8" w:rsidRDefault="00B125D8" w:rsidP="00032E8F">
            <w:pPr>
              <w:shd w:val="clear" w:color="auto" w:fill="FFFFFF"/>
              <w:jc w:val="center"/>
            </w:pPr>
            <w:r>
              <w:t>34</w:t>
            </w:r>
          </w:p>
        </w:tc>
        <w:tc>
          <w:tcPr>
            <w:tcW w:w="709" w:type="dxa"/>
            <w:vAlign w:val="center"/>
          </w:tcPr>
          <w:p w:rsidR="00B125D8" w:rsidRDefault="00B125D8" w:rsidP="00032E8F">
            <w:pPr>
              <w:shd w:val="clear" w:color="auto" w:fill="FFFFFF"/>
              <w:jc w:val="center"/>
            </w:pPr>
            <w:r>
              <w:t>38</w:t>
            </w:r>
          </w:p>
        </w:tc>
        <w:tc>
          <w:tcPr>
            <w:tcW w:w="713" w:type="dxa"/>
            <w:vAlign w:val="center"/>
          </w:tcPr>
          <w:p w:rsidR="00B125D8" w:rsidRDefault="00B125D8" w:rsidP="00032E8F">
            <w:pPr>
              <w:jc w:val="center"/>
            </w:pPr>
            <w:r>
              <w:t>38</w:t>
            </w:r>
          </w:p>
        </w:tc>
      </w:tr>
      <w:tr w:rsidR="00B125D8">
        <w:tc>
          <w:tcPr>
            <w:tcW w:w="710" w:type="dxa"/>
            <w:vAlign w:val="center"/>
          </w:tcPr>
          <w:p w:rsidR="00B125D8" w:rsidRDefault="00B125D8" w:rsidP="00032E8F">
            <w:pPr>
              <w:jc w:val="center"/>
            </w:pPr>
            <w:r>
              <w:t>5.</w:t>
            </w:r>
          </w:p>
        </w:tc>
        <w:tc>
          <w:tcPr>
            <w:tcW w:w="4961" w:type="dxa"/>
            <w:vAlign w:val="center"/>
          </w:tcPr>
          <w:p w:rsidR="00B125D8" w:rsidRDefault="00B125D8" w:rsidP="00032E8F">
            <w:pPr>
              <w:spacing w:line="216" w:lineRule="auto"/>
              <w:jc w:val="both"/>
            </w:pPr>
            <w:r>
              <w:t xml:space="preserve">Спортивні зали площею не менше </w:t>
            </w:r>
            <w:smartTag w:uri="urn:schemas-microsoft-com:office:smarttags" w:element="metricconverter">
              <w:smartTagPr>
                <w:attr w:name="ProductID" w:val="162 кв. м"/>
              </w:smartTagPr>
              <w:r>
                <w:t>162 кв. м</w:t>
              </w:r>
            </w:smartTag>
          </w:p>
        </w:tc>
        <w:tc>
          <w:tcPr>
            <w:tcW w:w="1093" w:type="dxa"/>
            <w:vAlign w:val="center"/>
          </w:tcPr>
          <w:p w:rsidR="00B125D8" w:rsidRDefault="00B125D8" w:rsidP="00032E8F">
            <w:pPr>
              <w:shd w:val="clear" w:color="auto" w:fill="FFFFFF"/>
              <w:jc w:val="center"/>
            </w:pPr>
            <w:r>
              <w:t>66</w:t>
            </w:r>
          </w:p>
        </w:tc>
        <w:tc>
          <w:tcPr>
            <w:tcW w:w="750" w:type="dxa"/>
            <w:vAlign w:val="center"/>
          </w:tcPr>
          <w:p w:rsidR="00B125D8" w:rsidRDefault="00B125D8" w:rsidP="00032E8F">
            <w:pPr>
              <w:shd w:val="clear" w:color="auto" w:fill="FFFFFF"/>
              <w:jc w:val="center"/>
            </w:pPr>
            <w:r>
              <w:t>66</w:t>
            </w:r>
          </w:p>
        </w:tc>
        <w:tc>
          <w:tcPr>
            <w:tcW w:w="850" w:type="dxa"/>
            <w:vAlign w:val="center"/>
          </w:tcPr>
          <w:p w:rsidR="00B125D8" w:rsidRDefault="00B125D8" w:rsidP="00032E8F">
            <w:pPr>
              <w:shd w:val="clear" w:color="auto" w:fill="FFFFFF"/>
              <w:jc w:val="center"/>
            </w:pPr>
            <w:r>
              <w:t>65</w:t>
            </w:r>
          </w:p>
        </w:tc>
        <w:tc>
          <w:tcPr>
            <w:tcW w:w="709" w:type="dxa"/>
            <w:vAlign w:val="center"/>
          </w:tcPr>
          <w:p w:rsidR="00B125D8" w:rsidRDefault="00B125D8" w:rsidP="00032E8F">
            <w:pPr>
              <w:shd w:val="clear" w:color="auto" w:fill="FFFFFF"/>
              <w:jc w:val="center"/>
            </w:pPr>
            <w:r>
              <w:t>65</w:t>
            </w:r>
          </w:p>
        </w:tc>
        <w:tc>
          <w:tcPr>
            <w:tcW w:w="713" w:type="dxa"/>
            <w:vAlign w:val="center"/>
          </w:tcPr>
          <w:p w:rsidR="00B125D8" w:rsidRDefault="00B125D8" w:rsidP="00032E8F">
            <w:pPr>
              <w:jc w:val="center"/>
            </w:pPr>
            <w:r>
              <w:t>65</w:t>
            </w:r>
          </w:p>
        </w:tc>
      </w:tr>
      <w:tr w:rsidR="00B125D8">
        <w:tc>
          <w:tcPr>
            <w:tcW w:w="710" w:type="dxa"/>
            <w:vAlign w:val="center"/>
          </w:tcPr>
          <w:p w:rsidR="00B125D8" w:rsidRDefault="00B125D8" w:rsidP="00032E8F">
            <w:pPr>
              <w:jc w:val="center"/>
            </w:pPr>
            <w:r>
              <w:t>6.</w:t>
            </w:r>
          </w:p>
        </w:tc>
        <w:tc>
          <w:tcPr>
            <w:tcW w:w="4961" w:type="dxa"/>
          </w:tcPr>
          <w:p w:rsidR="00B125D8" w:rsidRDefault="00B125D8" w:rsidP="00032E8F">
            <w:pPr>
              <w:spacing w:line="216" w:lineRule="auto"/>
            </w:pPr>
            <w:r>
              <w:t>Плавальні басейни (25 метрів)</w:t>
            </w:r>
          </w:p>
        </w:tc>
        <w:tc>
          <w:tcPr>
            <w:tcW w:w="1093" w:type="dxa"/>
            <w:vAlign w:val="center"/>
          </w:tcPr>
          <w:p w:rsidR="00B125D8" w:rsidRDefault="00B125D8" w:rsidP="00032E8F">
            <w:pPr>
              <w:jc w:val="center"/>
            </w:pPr>
            <w:r>
              <w:t>1</w:t>
            </w:r>
          </w:p>
        </w:tc>
        <w:tc>
          <w:tcPr>
            <w:tcW w:w="750" w:type="dxa"/>
            <w:vAlign w:val="center"/>
          </w:tcPr>
          <w:p w:rsidR="00B125D8" w:rsidRDefault="00B125D8" w:rsidP="00032E8F">
            <w:pPr>
              <w:jc w:val="center"/>
            </w:pPr>
            <w:r>
              <w:t>2</w:t>
            </w:r>
          </w:p>
        </w:tc>
        <w:tc>
          <w:tcPr>
            <w:tcW w:w="850" w:type="dxa"/>
            <w:vAlign w:val="center"/>
          </w:tcPr>
          <w:p w:rsidR="00B125D8" w:rsidRDefault="00B125D8" w:rsidP="00032E8F">
            <w:pPr>
              <w:shd w:val="clear" w:color="auto" w:fill="FFFFFF"/>
              <w:jc w:val="center"/>
            </w:pPr>
            <w:r>
              <w:t>2</w:t>
            </w:r>
          </w:p>
        </w:tc>
        <w:tc>
          <w:tcPr>
            <w:tcW w:w="709" w:type="dxa"/>
            <w:vAlign w:val="center"/>
          </w:tcPr>
          <w:p w:rsidR="00B125D8" w:rsidRDefault="00B125D8" w:rsidP="00032E8F">
            <w:pPr>
              <w:shd w:val="clear" w:color="auto" w:fill="FFFFFF"/>
              <w:jc w:val="center"/>
            </w:pPr>
            <w:r>
              <w:t>2</w:t>
            </w:r>
          </w:p>
        </w:tc>
        <w:tc>
          <w:tcPr>
            <w:tcW w:w="713" w:type="dxa"/>
            <w:vAlign w:val="center"/>
          </w:tcPr>
          <w:p w:rsidR="00B125D8" w:rsidRDefault="00B125D8" w:rsidP="00032E8F">
            <w:pPr>
              <w:jc w:val="center"/>
            </w:pPr>
            <w:r>
              <w:t>2</w:t>
            </w:r>
          </w:p>
        </w:tc>
      </w:tr>
      <w:tr w:rsidR="00B125D8">
        <w:tc>
          <w:tcPr>
            <w:tcW w:w="710" w:type="dxa"/>
            <w:vAlign w:val="center"/>
          </w:tcPr>
          <w:p w:rsidR="00B125D8" w:rsidRDefault="00B125D8" w:rsidP="00032E8F">
            <w:pPr>
              <w:jc w:val="center"/>
            </w:pPr>
            <w:r>
              <w:t>7.</w:t>
            </w:r>
          </w:p>
        </w:tc>
        <w:tc>
          <w:tcPr>
            <w:tcW w:w="4961" w:type="dxa"/>
          </w:tcPr>
          <w:p w:rsidR="00B125D8" w:rsidRDefault="00B125D8" w:rsidP="00032E8F">
            <w:pPr>
              <w:spacing w:line="216" w:lineRule="auto"/>
              <w:jc w:val="both"/>
            </w:pPr>
            <w:r>
              <w:t>Стрілецькі тири криті і напіввідкриті на дистанцію не менше 25 метрів</w:t>
            </w:r>
          </w:p>
        </w:tc>
        <w:tc>
          <w:tcPr>
            <w:tcW w:w="1093" w:type="dxa"/>
            <w:vAlign w:val="center"/>
          </w:tcPr>
          <w:p w:rsidR="00B125D8" w:rsidRDefault="00B125D8" w:rsidP="00032E8F">
            <w:pPr>
              <w:jc w:val="center"/>
            </w:pPr>
            <w:r>
              <w:t>18</w:t>
            </w:r>
          </w:p>
        </w:tc>
        <w:tc>
          <w:tcPr>
            <w:tcW w:w="750" w:type="dxa"/>
            <w:vAlign w:val="center"/>
          </w:tcPr>
          <w:p w:rsidR="00B125D8" w:rsidRDefault="00B125D8" w:rsidP="00032E8F">
            <w:pPr>
              <w:jc w:val="center"/>
            </w:pPr>
            <w:r>
              <w:t>18</w:t>
            </w:r>
          </w:p>
        </w:tc>
        <w:tc>
          <w:tcPr>
            <w:tcW w:w="850" w:type="dxa"/>
            <w:vAlign w:val="center"/>
          </w:tcPr>
          <w:p w:rsidR="00B125D8" w:rsidRDefault="00B125D8" w:rsidP="00032E8F">
            <w:pPr>
              <w:jc w:val="center"/>
            </w:pPr>
            <w:r>
              <w:t>18</w:t>
            </w:r>
          </w:p>
        </w:tc>
        <w:tc>
          <w:tcPr>
            <w:tcW w:w="709" w:type="dxa"/>
            <w:vAlign w:val="center"/>
          </w:tcPr>
          <w:p w:rsidR="00B125D8" w:rsidRDefault="00B125D8" w:rsidP="00032E8F">
            <w:pPr>
              <w:jc w:val="center"/>
            </w:pPr>
            <w:r>
              <w:t>18</w:t>
            </w:r>
          </w:p>
        </w:tc>
        <w:tc>
          <w:tcPr>
            <w:tcW w:w="713" w:type="dxa"/>
            <w:vAlign w:val="center"/>
          </w:tcPr>
          <w:p w:rsidR="00B125D8" w:rsidRDefault="00B125D8" w:rsidP="00032E8F">
            <w:pPr>
              <w:jc w:val="center"/>
            </w:pPr>
            <w:r>
              <w:t>18</w:t>
            </w:r>
          </w:p>
        </w:tc>
      </w:tr>
      <w:tr w:rsidR="00B125D8">
        <w:tc>
          <w:tcPr>
            <w:tcW w:w="710" w:type="dxa"/>
            <w:vAlign w:val="center"/>
          </w:tcPr>
          <w:p w:rsidR="00B125D8" w:rsidRDefault="00B125D8" w:rsidP="00032E8F">
            <w:pPr>
              <w:jc w:val="center"/>
            </w:pPr>
            <w:r>
              <w:t>8.</w:t>
            </w:r>
          </w:p>
        </w:tc>
        <w:tc>
          <w:tcPr>
            <w:tcW w:w="4961" w:type="dxa"/>
          </w:tcPr>
          <w:p w:rsidR="00B125D8" w:rsidRDefault="00B125D8" w:rsidP="00032E8F">
            <w:r>
              <w:t>Біатлонні стрільбища</w:t>
            </w:r>
          </w:p>
        </w:tc>
        <w:tc>
          <w:tcPr>
            <w:tcW w:w="1093" w:type="dxa"/>
            <w:vAlign w:val="center"/>
          </w:tcPr>
          <w:p w:rsidR="00B125D8" w:rsidRDefault="00B125D8" w:rsidP="00032E8F">
            <w:pPr>
              <w:jc w:val="center"/>
            </w:pPr>
            <w:r>
              <w:t>1</w:t>
            </w:r>
          </w:p>
        </w:tc>
        <w:tc>
          <w:tcPr>
            <w:tcW w:w="750" w:type="dxa"/>
            <w:vAlign w:val="center"/>
          </w:tcPr>
          <w:p w:rsidR="00B125D8" w:rsidRDefault="00B125D8" w:rsidP="00032E8F">
            <w:pPr>
              <w:jc w:val="center"/>
            </w:pPr>
            <w:r>
              <w:t>1</w:t>
            </w:r>
          </w:p>
        </w:tc>
        <w:tc>
          <w:tcPr>
            <w:tcW w:w="850" w:type="dxa"/>
            <w:vAlign w:val="center"/>
          </w:tcPr>
          <w:p w:rsidR="00B125D8" w:rsidRDefault="00B125D8" w:rsidP="00032E8F">
            <w:pPr>
              <w:jc w:val="center"/>
            </w:pPr>
            <w:r>
              <w:t>1</w:t>
            </w:r>
          </w:p>
        </w:tc>
        <w:tc>
          <w:tcPr>
            <w:tcW w:w="709" w:type="dxa"/>
            <w:vAlign w:val="center"/>
          </w:tcPr>
          <w:p w:rsidR="00B125D8" w:rsidRDefault="00B125D8" w:rsidP="00032E8F">
            <w:pPr>
              <w:jc w:val="center"/>
            </w:pPr>
            <w:r>
              <w:t>1</w:t>
            </w:r>
          </w:p>
        </w:tc>
        <w:tc>
          <w:tcPr>
            <w:tcW w:w="713" w:type="dxa"/>
            <w:vAlign w:val="center"/>
          </w:tcPr>
          <w:p w:rsidR="00B125D8" w:rsidRDefault="00B125D8" w:rsidP="00032E8F">
            <w:pPr>
              <w:jc w:val="center"/>
            </w:pPr>
            <w:r>
              <w:t>1</w:t>
            </w:r>
          </w:p>
        </w:tc>
      </w:tr>
      <w:tr w:rsidR="00B125D8">
        <w:tc>
          <w:tcPr>
            <w:tcW w:w="710" w:type="dxa"/>
            <w:vAlign w:val="center"/>
          </w:tcPr>
          <w:p w:rsidR="00B125D8" w:rsidRDefault="00B125D8" w:rsidP="00032E8F">
            <w:pPr>
              <w:jc w:val="center"/>
            </w:pPr>
            <w:r>
              <w:t>9.</w:t>
            </w:r>
          </w:p>
        </w:tc>
        <w:tc>
          <w:tcPr>
            <w:tcW w:w="4961" w:type="dxa"/>
          </w:tcPr>
          <w:p w:rsidR="00B125D8" w:rsidRDefault="00B125D8" w:rsidP="00032E8F">
            <w:r>
              <w:t>Веслувально-спортивні бази</w:t>
            </w:r>
          </w:p>
        </w:tc>
        <w:tc>
          <w:tcPr>
            <w:tcW w:w="1093" w:type="dxa"/>
            <w:vAlign w:val="center"/>
          </w:tcPr>
          <w:p w:rsidR="00B125D8" w:rsidRDefault="00B125D8" w:rsidP="00032E8F">
            <w:pPr>
              <w:jc w:val="center"/>
            </w:pPr>
            <w:r>
              <w:t>4</w:t>
            </w:r>
          </w:p>
        </w:tc>
        <w:tc>
          <w:tcPr>
            <w:tcW w:w="750" w:type="dxa"/>
            <w:vAlign w:val="center"/>
          </w:tcPr>
          <w:p w:rsidR="00B125D8" w:rsidRDefault="00B125D8" w:rsidP="00032E8F">
            <w:pPr>
              <w:jc w:val="center"/>
            </w:pPr>
            <w:r>
              <w:t>4</w:t>
            </w:r>
          </w:p>
        </w:tc>
        <w:tc>
          <w:tcPr>
            <w:tcW w:w="850" w:type="dxa"/>
            <w:vAlign w:val="center"/>
          </w:tcPr>
          <w:p w:rsidR="00B125D8" w:rsidRDefault="00B125D8" w:rsidP="00032E8F">
            <w:pPr>
              <w:jc w:val="center"/>
            </w:pPr>
            <w:r>
              <w:t>4</w:t>
            </w:r>
          </w:p>
        </w:tc>
        <w:tc>
          <w:tcPr>
            <w:tcW w:w="709" w:type="dxa"/>
            <w:vAlign w:val="center"/>
          </w:tcPr>
          <w:p w:rsidR="00B125D8" w:rsidRDefault="00B125D8" w:rsidP="00032E8F">
            <w:pPr>
              <w:jc w:val="center"/>
            </w:pPr>
            <w:r>
              <w:t>4</w:t>
            </w:r>
          </w:p>
        </w:tc>
        <w:tc>
          <w:tcPr>
            <w:tcW w:w="713" w:type="dxa"/>
            <w:vAlign w:val="center"/>
          </w:tcPr>
          <w:p w:rsidR="00B125D8" w:rsidRDefault="00B125D8" w:rsidP="00032E8F">
            <w:pPr>
              <w:jc w:val="center"/>
            </w:pPr>
            <w:r>
              <w:t>4</w:t>
            </w:r>
          </w:p>
        </w:tc>
      </w:tr>
      <w:tr w:rsidR="00B125D8">
        <w:tc>
          <w:tcPr>
            <w:tcW w:w="710" w:type="dxa"/>
            <w:vAlign w:val="center"/>
          </w:tcPr>
          <w:p w:rsidR="00B125D8" w:rsidRDefault="00B125D8" w:rsidP="00032E8F">
            <w:pPr>
              <w:jc w:val="center"/>
            </w:pPr>
            <w:r>
              <w:t>10.</w:t>
            </w:r>
          </w:p>
        </w:tc>
        <w:tc>
          <w:tcPr>
            <w:tcW w:w="4961" w:type="dxa"/>
          </w:tcPr>
          <w:p w:rsidR="00B125D8" w:rsidRDefault="00B125D8" w:rsidP="00032E8F">
            <w:r>
              <w:t>Лижні бази на 100 пар лиж і більше</w:t>
            </w:r>
          </w:p>
        </w:tc>
        <w:tc>
          <w:tcPr>
            <w:tcW w:w="1093" w:type="dxa"/>
            <w:vAlign w:val="center"/>
          </w:tcPr>
          <w:p w:rsidR="00B125D8" w:rsidRDefault="00B125D8" w:rsidP="00032E8F">
            <w:pPr>
              <w:ind w:left="-108"/>
              <w:jc w:val="center"/>
            </w:pPr>
            <w:r>
              <w:t>2</w:t>
            </w:r>
          </w:p>
        </w:tc>
        <w:tc>
          <w:tcPr>
            <w:tcW w:w="750" w:type="dxa"/>
            <w:vAlign w:val="center"/>
          </w:tcPr>
          <w:p w:rsidR="00B125D8" w:rsidRDefault="00B125D8" w:rsidP="00032E8F">
            <w:pPr>
              <w:ind w:left="-108"/>
              <w:jc w:val="center"/>
            </w:pPr>
            <w:r>
              <w:t>2</w:t>
            </w:r>
          </w:p>
        </w:tc>
        <w:tc>
          <w:tcPr>
            <w:tcW w:w="850" w:type="dxa"/>
            <w:vAlign w:val="center"/>
          </w:tcPr>
          <w:p w:rsidR="00B125D8" w:rsidRDefault="00B125D8" w:rsidP="00032E8F">
            <w:pPr>
              <w:jc w:val="center"/>
            </w:pPr>
            <w:r>
              <w:t>2</w:t>
            </w:r>
          </w:p>
        </w:tc>
        <w:tc>
          <w:tcPr>
            <w:tcW w:w="709" w:type="dxa"/>
            <w:vAlign w:val="center"/>
          </w:tcPr>
          <w:p w:rsidR="00B125D8" w:rsidRDefault="00B125D8" w:rsidP="00032E8F">
            <w:pPr>
              <w:jc w:val="center"/>
            </w:pPr>
            <w:r>
              <w:t>2</w:t>
            </w:r>
          </w:p>
        </w:tc>
        <w:tc>
          <w:tcPr>
            <w:tcW w:w="713" w:type="dxa"/>
            <w:vAlign w:val="center"/>
          </w:tcPr>
          <w:p w:rsidR="00B125D8" w:rsidRDefault="00B125D8" w:rsidP="00032E8F">
            <w:pPr>
              <w:jc w:val="center"/>
            </w:pPr>
            <w:r>
              <w:t>2</w:t>
            </w:r>
          </w:p>
        </w:tc>
      </w:tr>
      <w:tr w:rsidR="00B125D8">
        <w:tc>
          <w:tcPr>
            <w:tcW w:w="710" w:type="dxa"/>
            <w:vAlign w:val="center"/>
          </w:tcPr>
          <w:p w:rsidR="00B125D8" w:rsidRDefault="00B125D8" w:rsidP="00032E8F">
            <w:pPr>
              <w:jc w:val="center"/>
            </w:pPr>
            <w:r>
              <w:t>11.</w:t>
            </w:r>
          </w:p>
        </w:tc>
        <w:tc>
          <w:tcPr>
            <w:tcW w:w="4961" w:type="dxa"/>
          </w:tcPr>
          <w:p w:rsidR="00B125D8" w:rsidRDefault="00B125D8" w:rsidP="00032E8F">
            <w:r>
              <w:t>Аероклуби та авіаційно-спортивні клуби</w:t>
            </w:r>
          </w:p>
        </w:tc>
        <w:tc>
          <w:tcPr>
            <w:tcW w:w="1093" w:type="dxa"/>
            <w:vAlign w:val="center"/>
          </w:tcPr>
          <w:p w:rsidR="00B125D8" w:rsidRDefault="00B125D8" w:rsidP="00032E8F">
            <w:pPr>
              <w:ind w:left="-108"/>
              <w:jc w:val="center"/>
            </w:pPr>
            <w:r>
              <w:t>1</w:t>
            </w:r>
          </w:p>
        </w:tc>
        <w:tc>
          <w:tcPr>
            <w:tcW w:w="750" w:type="dxa"/>
            <w:vAlign w:val="center"/>
          </w:tcPr>
          <w:p w:rsidR="00B125D8" w:rsidRDefault="00B125D8" w:rsidP="00032E8F">
            <w:pPr>
              <w:ind w:left="-108"/>
              <w:jc w:val="center"/>
            </w:pPr>
            <w:r>
              <w:t>1</w:t>
            </w:r>
          </w:p>
        </w:tc>
        <w:tc>
          <w:tcPr>
            <w:tcW w:w="850" w:type="dxa"/>
            <w:vAlign w:val="center"/>
          </w:tcPr>
          <w:p w:rsidR="00B125D8" w:rsidRDefault="00B125D8" w:rsidP="00032E8F">
            <w:pPr>
              <w:jc w:val="center"/>
            </w:pPr>
            <w:r>
              <w:t>1</w:t>
            </w:r>
          </w:p>
        </w:tc>
        <w:tc>
          <w:tcPr>
            <w:tcW w:w="709" w:type="dxa"/>
            <w:vAlign w:val="center"/>
          </w:tcPr>
          <w:p w:rsidR="00B125D8" w:rsidRDefault="00B125D8" w:rsidP="00032E8F">
            <w:pPr>
              <w:jc w:val="center"/>
            </w:pPr>
            <w:r>
              <w:t>1</w:t>
            </w:r>
          </w:p>
        </w:tc>
        <w:tc>
          <w:tcPr>
            <w:tcW w:w="713" w:type="dxa"/>
            <w:vAlign w:val="center"/>
          </w:tcPr>
          <w:p w:rsidR="00B125D8" w:rsidRDefault="00B125D8" w:rsidP="00032E8F">
            <w:pPr>
              <w:jc w:val="center"/>
            </w:pPr>
            <w:r>
              <w:t>1</w:t>
            </w:r>
          </w:p>
        </w:tc>
      </w:tr>
    </w:tbl>
    <w:p w:rsidR="00B125D8" w:rsidRDefault="00B125D8" w:rsidP="001C4E06">
      <w:pPr>
        <w:pStyle w:val="BodyTextIndent"/>
        <w:tabs>
          <w:tab w:val="clear" w:pos="360"/>
          <w:tab w:val="num" w:pos="0"/>
          <w:tab w:val="left" w:pos="6237"/>
        </w:tabs>
        <w:ind w:left="0" w:firstLine="709"/>
      </w:pPr>
    </w:p>
    <w:p w:rsidR="00B125D8" w:rsidRPr="005D40B3" w:rsidRDefault="00B125D8" w:rsidP="005D40B3">
      <w:pPr>
        <w:ind w:firstLine="720"/>
        <w:jc w:val="both"/>
        <w:rPr>
          <w:sz w:val="28"/>
          <w:szCs w:val="28"/>
        </w:rPr>
      </w:pPr>
      <w:r>
        <w:rPr>
          <w:sz w:val="28"/>
          <w:szCs w:val="28"/>
        </w:rPr>
        <w:t>У</w:t>
      </w:r>
      <w:r w:rsidRPr="005D40B3">
        <w:rPr>
          <w:sz w:val="28"/>
          <w:szCs w:val="28"/>
        </w:rPr>
        <w:t xml:space="preserve"> місті функціону</w:t>
      </w:r>
      <w:r>
        <w:rPr>
          <w:sz w:val="28"/>
          <w:szCs w:val="28"/>
        </w:rPr>
        <w:t>є</w:t>
      </w:r>
      <w:r w:rsidRPr="005D40B3">
        <w:rPr>
          <w:sz w:val="28"/>
          <w:szCs w:val="28"/>
        </w:rPr>
        <w:t xml:space="preserve"> 19 дитячо-юнацьких спортивних шкіл, </w:t>
      </w:r>
      <w:r>
        <w:rPr>
          <w:sz w:val="28"/>
          <w:szCs w:val="28"/>
        </w:rPr>
        <w:t>три</w:t>
      </w:r>
      <w:r w:rsidRPr="005D40B3">
        <w:rPr>
          <w:sz w:val="28"/>
          <w:szCs w:val="28"/>
        </w:rPr>
        <w:t xml:space="preserve"> з яких </w:t>
      </w:r>
      <w:r>
        <w:rPr>
          <w:sz w:val="28"/>
          <w:szCs w:val="28"/>
        </w:rPr>
        <w:t xml:space="preserve">- </w:t>
      </w:r>
      <w:r w:rsidRPr="005D40B3">
        <w:rPr>
          <w:sz w:val="28"/>
          <w:szCs w:val="28"/>
        </w:rPr>
        <w:t xml:space="preserve">олімпійського резерву. Регулярними заняттями з 36 видів спорту охоплено біля 6,0 тис. юнаків і дівчат під керівництвом 190 тренерів, з яких 27 заслужені тренери України і СРСР, </w:t>
      </w:r>
      <w:r>
        <w:rPr>
          <w:sz w:val="28"/>
          <w:szCs w:val="28"/>
        </w:rPr>
        <w:t>шість</w:t>
      </w:r>
      <w:r w:rsidRPr="005D40B3">
        <w:rPr>
          <w:sz w:val="28"/>
          <w:szCs w:val="28"/>
        </w:rPr>
        <w:t xml:space="preserve"> тренерів збірних команд України.</w:t>
      </w:r>
    </w:p>
    <w:p w:rsidR="00B125D8" w:rsidRDefault="00B125D8" w:rsidP="005D40B3">
      <w:pPr>
        <w:ind w:firstLine="720"/>
        <w:jc w:val="both"/>
        <w:rPr>
          <w:sz w:val="28"/>
          <w:szCs w:val="28"/>
        </w:rPr>
      </w:pPr>
      <w:r>
        <w:rPr>
          <w:sz w:val="28"/>
          <w:szCs w:val="28"/>
        </w:rPr>
        <w:t>П</w:t>
      </w:r>
      <w:r w:rsidRPr="005D40B3">
        <w:rPr>
          <w:sz w:val="28"/>
          <w:szCs w:val="28"/>
        </w:rPr>
        <w:t>ровідн</w:t>
      </w:r>
      <w:r>
        <w:rPr>
          <w:sz w:val="28"/>
          <w:szCs w:val="28"/>
        </w:rPr>
        <w:t>і</w:t>
      </w:r>
      <w:r w:rsidRPr="005D40B3">
        <w:rPr>
          <w:sz w:val="28"/>
          <w:szCs w:val="28"/>
        </w:rPr>
        <w:t xml:space="preserve"> команд</w:t>
      </w:r>
      <w:r>
        <w:rPr>
          <w:sz w:val="28"/>
          <w:szCs w:val="28"/>
        </w:rPr>
        <w:t xml:space="preserve">и </w:t>
      </w:r>
      <w:r w:rsidRPr="005D40B3">
        <w:rPr>
          <w:sz w:val="28"/>
          <w:szCs w:val="28"/>
        </w:rPr>
        <w:t>і спортсмен</w:t>
      </w:r>
      <w:r>
        <w:rPr>
          <w:sz w:val="28"/>
          <w:szCs w:val="28"/>
        </w:rPr>
        <w:t>и</w:t>
      </w:r>
      <w:r w:rsidRPr="005D40B3">
        <w:rPr>
          <w:sz w:val="28"/>
          <w:szCs w:val="28"/>
        </w:rPr>
        <w:t xml:space="preserve"> міста</w:t>
      </w:r>
      <w:r>
        <w:rPr>
          <w:sz w:val="28"/>
          <w:szCs w:val="28"/>
        </w:rPr>
        <w:t xml:space="preserve"> беруть участь у</w:t>
      </w:r>
      <w:r w:rsidRPr="005D40B3">
        <w:rPr>
          <w:sz w:val="28"/>
          <w:szCs w:val="28"/>
        </w:rPr>
        <w:t xml:space="preserve"> змаганнях різних рівнів. Тільки у 2015 році до скарбниці міста було внесено 3 золотих, 4 срібних і 5 бронзових медалей з чемпіонатів Європи (біатлон, кульова стрільба, важка атлетика) серед дорослих і юніорів  та 2 золоті, і 2 срібні нагороди з чемпіонатів світу (біатлон, літній біатлон)</w:t>
      </w:r>
      <w:r>
        <w:rPr>
          <w:sz w:val="28"/>
          <w:szCs w:val="28"/>
        </w:rPr>
        <w:t>.</w:t>
      </w:r>
      <w:r w:rsidRPr="005D40B3">
        <w:rPr>
          <w:sz w:val="28"/>
          <w:szCs w:val="28"/>
        </w:rPr>
        <w:t xml:space="preserve"> </w:t>
      </w:r>
    </w:p>
    <w:p w:rsidR="00B125D8" w:rsidRPr="005D40B3" w:rsidRDefault="00B125D8" w:rsidP="005D40B3">
      <w:pPr>
        <w:ind w:firstLine="720"/>
        <w:jc w:val="both"/>
        <w:rPr>
          <w:sz w:val="28"/>
          <w:szCs w:val="28"/>
        </w:rPr>
      </w:pPr>
      <w:r w:rsidRPr="005D40B3">
        <w:rPr>
          <w:sz w:val="28"/>
          <w:szCs w:val="28"/>
        </w:rPr>
        <w:t>До основного складу збірних команд України з олімпійських та неолімпійських видів спорту вход</w:t>
      </w:r>
      <w:r>
        <w:rPr>
          <w:sz w:val="28"/>
          <w:szCs w:val="28"/>
        </w:rPr>
        <w:t>я</w:t>
      </w:r>
      <w:r w:rsidRPr="005D40B3">
        <w:rPr>
          <w:sz w:val="28"/>
          <w:szCs w:val="28"/>
        </w:rPr>
        <w:t xml:space="preserve">ть 70 </w:t>
      </w:r>
      <w:r>
        <w:rPr>
          <w:sz w:val="28"/>
          <w:szCs w:val="28"/>
        </w:rPr>
        <w:t>чернігівських спортсменів</w:t>
      </w:r>
      <w:r w:rsidRPr="005D40B3">
        <w:rPr>
          <w:sz w:val="28"/>
          <w:szCs w:val="28"/>
        </w:rPr>
        <w:t>, 45</w:t>
      </w:r>
      <w:r>
        <w:rPr>
          <w:sz w:val="28"/>
          <w:szCs w:val="28"/>
        </w:rPr>
        <w:t xml:space="preserve"> спортсменів є </w:t>
      </w:r>
      <w:r w:rsidRPr="005D40B3">
        <w:rPr>
          <w:sz w:val="28"/>
          <w:szCs w:val="28"/>
        </w:rPr>
        <w:t>кандидат</w:t>
      </w:r>
      <w:r>
        <w:rPr>
          <w:sz w:val="28"/>
          <w:szCs w:val="28"/>
        </w:rPr>
        <w:t xml:space="preserve">ами до </w:t>
      </w:r>
      <w:r w:rsidRPr="005D40B3">
        <w:rPr>
          <w:sz w:val="28"/>
          <w:szCs w:val="28"/>
        </w:rPr>
        <w:t>збірних команд України</w:t>
      </w:r>
      <w:r>
        <w:rPr>
          <w:sz w:val="28"/>
          <w:szCs w:val="28"/>
        </w:rPr>
        <w:t>,</w:t>
      </w:r>
      <w:r w:rsidRPr="005D40B3">
        <w:rPr>
          <w:sz w:val="28"/>
          <w:szCs w:val="28"/>
        </w:rPr>
        <w:t xml:space="preserve"> 23  спортсмена міста</w:t>
      </w:r>
      <w:r>
        <w:rPr>
          <w:sz w:val="28"/>
          <w:szCs w:val="28"/>
        </w:rPr>
        <w:t xml:space="preserve"> знаходяться в</w:t>
      </w:r>
      <w:r w:rsidRPr="005D40B3">
        <w:rPr>
          <w:sz w:val="28"/>
          <w:szCs w:val="28"/>
        </w:rPr>
        <w:t xml:space="preserve"> резерв</w:t>
      </w:r>
      <w:r>
        <w:rPr>
          <w:sz w:val="28"/>
          <w:szCs w:val="28"/>
        </w:rPr>
        <w:t>і</w:t>
      </w:r>
      <w:r w:rsidRPr="005D40B3">
        <w:rPr>
          <w:sz w:val="28"/>
          <w:szCs w:val="28"/>
        </w:rPr>
        <w:t xml:space="preserve">. </w:t>
      </w:r>
    </w:p>
    <w:p w:rsidR="00B125D8" w:rsidRDefault="00B125D8" w:rsidP="00ED6FDA">
      <w:pPr>
        <w:ind w:firstLine="709"/>
        <w:jc w:val="both"/>
        <w:rPr>
          <w:b/>
          <w:bCs/>
          <w:i/>
          <w:iCs/>
          <w:sz w:val="28"/>
          <w:szCs w:val="28"/>
        </w:rPr>
      </w:pPr>
      <w:r w:rsidRPr="005D40B3">
        <w:rPr>
          <w:sz w:val="28"/>
          <w:szCs w:val="28"/>
        </w:rPr>
        <w:t>Щорічно проводиться більше 100 загальноміських спортивно-масових заходів.</w:t>
      </w:r>
      <w:r>
        <w:rPr>
          <w:sz w:val="28"/>
          <w:szCs w:val="28"/>
        </w:rPr>
        <w:t xml:space="preserve"> З</w:t>
      </w:r>
      <w:r w:rsidRPr="005D40B3">
        <w:rPr>
          <w:sz w:val="28"/>
          <w:szCs w:val="28"/>
        </w:rPr>
        <w:t xml:space="preserve">авдяки пропаганді здорового способу життя </w:t>
      </w:r>
      <w:r>
        <w:rPr>
          <w:sz w:val="28"/>
          <w:szCs w:val="28"/>
        </w:rPr>
        <w:t>щ</w:t>
      </w:r>
      <w:r w:rsidRPr="005D40B3">
        <w:rPr>
          <w:sz w:val="28"/>
          <w:szCs w:val="28"/>
        </w:rPr>
        <w:t>орічн</w:t>
      </w:r>
      <w:r>
        <w:rPr>
          <w:sz w:val="28"/>
          <w:szCs w:val="28"/>
        </w:rPr>
        <w:t>о</w:t>
      </w:r>
      <w:r w:rsidRPr="005D40B3">
        <w:rPr>
          <w:sz w:val="28"/>
          <w:szCs w:val="28"/>
        </w:rPr>
        <w:t xml:space="preserve"> збільш</w:t>
      </w:r>
      <w:r>
        <w:rPr>
          <w:sz w:val="28"/>
          <w:szCs w:val="28"/>
        </w:rPr>
        <w:t>ується</w:t>
      </w:r>
      <w:r w:rsidRPr="005D40B3">
        <w:rPr>
          <w:sz w:val="28"/>
          <w:szCs w:val="28"/>
        </w:rPr>
        <w:t xml:space="preserve"> кільк</w:t>
      </w:r>
      <w:r>
        <w:rPr>
          <w:sz w:val="28"/>
          <w:szCs w:val="28"/>
        </w:rPr>
        <w:t>і</w:t>
      </w:r>
      <w:r w:rsidRPr="005D40B3">
        <w:rPr>
          <w:sz w:val="28"/>
          <w:szCs w:val="28"/>
        </w:rPr>
        <w:t>ст</w:t>
      </w:r>
      <w:r>
        <w:rPr>
          <w:sz w:val="28"/>
          <w:szCs w:val="28"/>
        </w:rPr>
        <w:t>ь</w:t>
      </w:r>
      <w:r w:rsidRPr="005D40B3">
        <w:rPr>
          <w:sz w:val="28"/>
          <w:szCs w:val="28"/>
        </w:rPr>
        <w:t xml:space="preserve"> населення</w:t>
      </w:r>
      <w:r>
        <w:rPr>
          <w:sz w:val="28"/>
          <w:szCs w:val="28"/>
        </w:rPr>
        <w:t>,</w:t>
      </w:r>
      <w:r w:rsidRPr="005D40B3">
        <w:rPr>
          <w:sz w:val="28"/>
          <w:szCs w:val="28"/>
        </w:rPr>
        <w:t xml:space="preserve"> охопленого всіма видами фізкультурно-оздоровчої і спортивної діяльності</w:t>
      </w:r>
      <w:r>
        <w:rPr>
          <w:sz w:val="28"/>
          <w:szCs w:val="28"/>
        </w:rPr>
        <w:t>.</w:t>
      </w:r>
    </w:p>
    <w:p w:rsidR="00B125D8" w:rsidRDefault="00B125D8" w:rsidP="00432825">
      <w:pPr>
        <w:pStyle w:val="Heading3"/>
        <w:rPr>
          <w:b w:val="0"/>
          <w:bCs/>
          <w:i/>
          <w:iCs/>
          <w:sz w:val="28"/>
          <w:szCs w:val="28"/>
        </w:rPr>
      </w:pPr>
      <w:r w:rsidRPr="00432825">
        <w:rPr>
          <w:rFonts w:ascii="Times New Roman" w:hAnsi="Times New Roman"/>
          <w:sz w:val="28"/>
          <w:szCs w:val="28"/>
        </w:rPr>
        <w:t>2.12. Система соціального захисту та соціального забезпечення населення</w:t>
      </w:r>
    </w:p>
    <w:p w:rsidR="00B125D8" w:rsidRDefault="00B125D8" w:rsidP="00432825">
      <w:pPr>
        <w:ind w:firstLine="708"/>
        <w:jc w:val="both"/>
        <w:rPr>
          <w:sz w:val="28"/>
          <w:szCs w:val="28"/>
        </w:rPr>
      </w:pPr>
      <w:r>
        <w:rPr>
          <w:sz w:val="28"/>
          <w:szCs w:val="28"/>
        </w:rPr>
        <w:t>Функціонування системи соціального</w:t>
      </w:r>
      <w:r w:rsidRPr="003D7559">
        <w:rPr>
          <w:sz w:val="28"/>
          <w:szCs w:val="28"/>
        </w:rPr>
        <w:t xml:space="preserve"> захист</w:t>
      </w:r>
      <w:r>
        <w:rPr>
          <w:sz w:val="28"/>
          <w:szCs w:val="28"/>
        </w:rPr>
        <w:t>у</w:t>
      </w:r>
      <w:r w:rsidRPr="003D7559">
        <w:rPr>
          <w:sz w:val="28"/>
          <w:szCs w:val="28"/>
        </w:rPr>
        <w:t xml:space="preserve"> та соціальн</w:t>
      </w:r>
      <w:r>
        <w:rPr>
          <w:sz w:val="28"/>
          <w:szCs w:val="28"/>
        </w:rPr>
        <w:t>ого забезпечення міста здійснюють управління праці та соціального захисту населення районних у місті рад, два територіальні центри</w:t>
      </w:r>
      <w:r w:rsidRPr="00E6297F">
        <w:rPr>
          <w:sz w:val="28"/>
          <w:szCs w:val="28"/>
        </w:rPr>
        <w:t xml:space="preserve"> соціального обслуговування (надання соціальних</w:t>
      </w:r>
      <w:r>
        <w:rPr>
          <w:sz w:val="28"/>
          <w:szCs w:val="28"/>
        </w:rPr>
        <w:t xml:space="preserve">, </w:t>
      </w:r>
      <w:r>
        <w:rPr>
          <w:rStyle w:val="Emphasis"/>
          <w:i w:val="0"/>
          <w:sz w:val="28"/>
          <w:szCs w:val="28"/>
        </w:rPr>
        <w:t xml:space="preserve">побутових та медичних </w:t>
      </w:r>
      <w:r w:rsidRPr="00E6297F">
        <w:rPr>
          <w:sz w:val="28"/>
          <w:szCs w:val="28"/>
        </w:rPr>
        <w:t>по</w:t>
      </w:r>
      <w:r>
        <w:rPr>
          <w:sz w:val="28"/>
          <w:szCs w:val="28"/>
        </w:rPr>
        <w:t>слуг).</w:t>
      </w:r>
    </w:p>
    <w:p w:rsidR="00B125D8" w:rsidRDefault="00B125D8" w:rsidP="00BC416E">
      <w:pPr>
        <w:ind w:firstLine="708"/>
        <w:jc w:val="both"/>
        <w:rPr>
          <w:sz w:val="28"/>
          <w:szCs w:val="28"/>
        </w:rPr>
      </w:pPr>
      <w:r>
        <w:rPr>
          <w:color w:val="000000"/>
          <w:sz w:val="28"/>
          <w:szCs w:val="28"/>
          <w:shd w:val="clear" w:color="auto" w:fill="FFFFFF"/>
        </w:rPr>
        <w:t xml:space="preserve">Згідно даних </w:t>
      </w:r>
      <w:r w:rsidRPr="009956E8">
        <w:rPr>
          <w:color w:val="000000"/>
          <w:sz w:val="28"/>
          <w:szCs w:val="28"/>
          <w:shd w:val="clear" w:color="auto" w:fill="FFFFFF"/>
        </w:rPr>
        <w:t>Єдиного державного автоматизованого реєстру осіб</w:t>
      </w:r>
      <w:r>
        <w:rPr>
          <w:color w:val="000000"/>
          <w:sz w:val="28"/>
          <w:szCs w:val="28"/>
          <w:shd w:val="clear" w:color="auto" w:fill="FFFFFF"/>
        </w:rPr>
        <w:t xml:space="preserve">, які мають право на пільги у місті налічується </w:t>
      </w:r>
      <w:r w:rsidRPr="00794D34">
        <w:rPr>
          <w:sz w:val="28"/>
          <w:szCs w:val="28"/>
        </w:rPr>
        <w:t>8</w:t>
      </w:r>
      <w:r>
        <w:rPr>
          <w:sz w:val="28"/>
          <w:szCs w:val="28"/>
        </w:rPr>
        <w:t>4468</w:t>
      </w:r>
      <w:r w:rsidRPr="00556A58">
        <w:rPr>
          <w:color w:val="000000"/>
          <w:sz w:val="28"/>
          <w:szCs w:val="28"/>
          <w:shd w:val="clear" w:color="auto" w:fill="FFFFFF"/>
        </w:rPr>
        <w:t xml:space="preserve"> осіб з числа ветеранів війни та праці, осіб, постраждалих від Чорнобильської катастрофи, ветеранів військової служби та органів внутрішніх справ, дітей війни та інших осіб</w:t>
      </w:r>
      <w:r>
        <w:rPr>
          <w:color w:val="000000"/>
          <w:sz w:val="28"/>
          <w:szCs w:val="28"/>
          <w:shd w:val="clear" w:color="auto" w:fill="FFFFFF"/>
        </w:rPr>
        <w:t>.</w:t>
      </w:r>
    </w:p>
    <w:p w:rsidR="00B125D8" w:rsidRDefault="00B125D8" w:rsidP="00BC416E">
      <w:pPr>
        <w:tabs>
          <w:tab w:val="left" w:pos="708"/>
          <w:tab w:val="right" w:pos="9356"/>
        </w:tabs>
        <w:jc w:val="both"/>
        <w:rPr>
          <w:sz w:val="28"/>
          <w:szCs w:val="28"/>
        </w:rPr>
      </w:pPr>
      <w:r>
        <w:rPr>
          <w:sz w:val="28"/>
          <w:szCs w:val="28"/>
        </w:rPr>
        <w:tab/>
        <w:t>Значну долю у системі підтримки населення займають державні соціальні допомоги та житлові субсидії. Щорічно близько 7 %  мешканців міста  отримують різні види державних соціальних допомог (у 2015 році 22,6 тис. отримувачів). У</w:t>
      </w:r>
      <w:r w:rsidRPr="00235F52">
        <w:rPr>
          <w:sz w:val="28"/>
          <w:szCs w:val="28"/>
        </w:rPr>
        <w:t xml:space="preserve"> 2015 ро</w:t>
      </w:r>
      <w:r>
        <w:rPr>
          <w:sz w:val="28"/>
          <w:szCs w:val="28"/>
        </w:rPr>
        <w:t>ці різко зросла кількість звернень з</w:t>
      </w:r>
      <w:r w:rsidRPr="00235F52">
        <w:rPr>
          <w:sz w:val="28"/>
          <w:szCs w:val="28"/>
        </w:rPr>
        <w:t>а субсидіями для відшкодування витрат на оплату житлово-комунальних послуг</w:t>
      </w:r>
      <w:r>
        <w:rPr>
          <w:sz w:val="28"/>
          <w:szCs w:val="28"/>
        </w:rPr>
        <w:t>.</w:t>
      </w:r>
      <w:r w:rsidRPr="00235F52">
        <w:rPr>
          <w:sz w:val="28"/>
          <w:szCs w:val="28"/>
        </w:rPr>
        <w:t xml:space="preserve"> </w:t>
      </w:r>
      <w:r>
        <w:rPr>
          <w:sz w:val="28"/>
          <w:szCs w:val="28"/>
        </w:rPr>
        <w:t xml:space="preserve">До відповідних органів місцевої влади </w:t>
      </w:r>
      <w:r w:rsidRPr="00235F52">
        <w:rPr>
          <w:sz w:val="28"/>
          <w:szCs w:val="28"/>
        </w:rPr>
        <w:t>звернулись 91</w:t>
      </w:r>
      <w:r>
        <w:rPr>
          <w:sz w:val="28"/>
          <w:szCs w:val="28"/>
        </w:rPr>
        <w:t xml:space="preserve"> </w:t>
      </w:r>
      <w:r w:rsidRPr="00235F52">
        <w:rPr>
          <w:sz w:val="28"/>
          <w:szCs w:val="28"/>
        </w:rPr>
        <w:t>175 сімей, що у 2,9 разів або на 60</w:t>
      </w:r>
      <w:r>
        <w:rPr>
          <w:sz w:val="28"/>
          <w:szCs w:val="28"/>
        </w:rPr>
        <w:t xml:space="preserve"> </w:t>
      </w:r>
      <w:r w:rsidRPr="00235F52">
        <w:rPr>
          <w:sz w:val="28"/>
          <w:szCs w:val="28"/>
        </w:rPr>
        <w:t>057 сімей більше, ніж у 2014 році.</w:t>
      </w:r>
    </w:p>
    <w:p w:rsidR="00B125D8" w:rsidRDefault="00B125D8" w:rsidP="00BC416E">
      <w:pPr>
        <w:tabs>
          <w:tab w:val="left" w:pos="708"/>
          <w:tab w:val="right" w:pos="9356"/>
        </w:tabs>
        <w:jc w:val="both"/>
        <w:rPr>
          <w:sz w:val="28"/>
          <w:szCs w:val="28"/>
        </w:rPr>
      </w:pPr>
      <w:r w:rsidRPr="0015521A">
        <w:rPr>
          <w:sz w:val="28"/>
          <w:szCs w:val="28"/>
        </w:rPr>
        <w:object w:dxaOrig="9100" w:dyaOrig="6066">
          <v:shape id="_x0000_i1038" type="#_x0000_t75" style="width:455.25pt;height:4in" o:ole="">
            <v:imagedata r:id="rId37" o:title=""/>
          </v:shape>
          <o:OLEObject Type="Embed" ProgID="MSGraph.Chart.8" ShapeID="_x0000_i1038" DrawAspect="Content" ObjectID="_1531659490" r:id="rId38">
            <o:FieldCodes>\s</o:FieldCodes>
          </o:OLEObject>
        </w:object>
      </w:r>
    </w:p>
    <w:p w:rsidR="00B125D8" w:rsidRDefault="00B125D8" w:rsidP="00BC416E">
      <w:pPr>
        <w:tabs>
          <w:tab w:val="left" w:pos="708"/>
          <w:tab w:val="right" w:pos="9356"/>
        </w:tabs>
        <w:jc w:val="both"/>
        <w:rPr>
          <w:sz w:val="28"/>
          <w:szCs w:val="28"/>
        </w:rPr>
      </w:pPr>
      <w:r>
        <w:rPr>
          <w:sz w:val="28"/>
          <w:szCs w:val="28"/>
        </w:rPr>
        <w:tab/>
        <w:t>Рис.12. Динаміка звернень за отриманням житлових субсидій, сімей</w:t>
      </w:r>
    </w:p>
    <w:p w:rsidR="00B125D8" w:rsidRDefault="00B125D8" w:rsidP="00BC416E">
      <w:pPr>
        <w:tabs>
          <w:tab w:val="left" w:pos="708"/>
          <w:tab w:val="right" w:pos="9356"/>
        </w:tabs>
        <w:jc w:val="both"/>
        <w:rPr>
          <w:sz w:val="28"/>
          <w:szCs w:val="28"/>
        </w:rPr>
      </w:pPr>
    </w:p>
    <w:p w:rsidR="00B125D8" w:rsidRDefault="00B125D8" w:rsidP="00D23F74">
      <w:pPr>
        <w:tabs>
          <w:tab w:val="left" w:pos="708"/>
          <w:tab w:val="right" w:pos="9638"/>
        </w:tabs>
        <w:jc w:val="both"/>
        <w:rPr>
          <w:sz w:val="28"/>
          <w:szCs w:val="28"/>
        </w:rPr>
      </w:pPr>
      <w:r>
        <w:rPr>
          <w:sz w:val="28"/>
          <w:szCs w:val="28"/>
        </w:rPr>
        <w:tab/>
        <w:t>Серед міст, схожих із Черніговом за кількістю населення та рівнем розвитку, у нашому місті найбільша кількість домогосподарств, що отримали субсидію на відшкодування житлово-комунальних послуг.</w:t>
      </w:r>
    </w:p>
    <w:p w:rsidR="00B125D8" w:rsidRDefault="00B125D8" w:rsidP="00D23F74">
      <w:pPr>
        <w:tabs>
          <w:tab w:val="left" w:pos="708"/>
          <w:tab w:val="right" w:pos="9638"/>
        </w:tabs>
        <w:jc w:val="both"/>
        <w:rPr>
          <w:sz w:val="28"/>
          <w:szCs w:val="28"/>
        </w:rPr>
      </w:pPr>
      <w:r w:rsidRPr="0015521A">
        <w:rPr>
          <w:sz w:val="28"/>
          <w:szCs w:val="28"/>
        </w:rPr>
        <w:object w:dxaOrig="10479" w:dyaOrig="5931">
          <v:shape id="_x0000_i1039" type="#_x0000_t75" style="width:524.25pt;height:4in" o:ole="">
            <v:imagedata r:id="rId39" o:title=""/>
          </v:shape>
          <o:OLEObject Type="Embed" ProgID="MSGraph.Chart.8" ShapeID="_x0000_i1039" DrawAspect="Content" ObjectID="_1531659491" r:id="rId40">
            <o:FieldCodes>\s</o:FieldCodes>
          </o:OLEObject>
        </w:object>
      </w:r>
      <w:r>
        <w:rPr>
          <w:sz w:val="28"/>
          <w:szCs w:val="28"/>
        </w:rPr>
        <w:tab/>
        <w:t>Рис. 13. Кількість домогосподарств в обласних центрах України, яким призначено житлову субсидію у 2015 році</w:t>
      </w:r>
    </w:p>
    <w:p w:rsidR="00B125D8" w:rsidRDefault="00B125D8" w:rsidP="00D23F74">
      <w:pPr>
        <w:tabs>
          <w:tab w:val="left" w:pos="708"/>
          <w:tab w:val="right" w:pos="9638"/>
        </w:tabs>
        <w:jc w:val="both"/>
        <w:rPr>
          <w:sz w:val="28"/>
          <w:szCs w:val="28"/>
        </w:rPr>
      </w:pPr>
    </w:p>
    <w:p w:rsidR="00B125D8" w:rsidRDefault="00B125D8" w:rsidP="00D23F74">
      <w:pPr>
        <w:tabs>
          <w:tab w:val="left" w:pos="708"/>
          <w:tab w:val="right" w:pos="9638"/>
        </w:tabs>
        <w:jc w:val="both"/>
        <w:rPr>
          <w:rStyle w:val="Strong"/>
          <w:b w:val="0"/>
          <w:sz w:val="28"/>
          <w:szCs w:val="28"/>
        </w:rPr>
      </w:pPr>
      <w:r>
        <w:rPr>
          <w:sz w:val="28"/>
          <w:szCs w:val="28"/>
        </w:rPr>
        <w:tab/>
        <w:t>Повний комплекс соціальних послуг (психологічних, юридичних, соціально-педагогічних, інформаційних, соціально-медичних та ін.) у місті надає Чернігівський міський</w:t>
      </w:r>
      <w:r w:rsidRPr="009E1538">
        <w:rPr>
          <w:sz w:val="28"/>
          <w:szCs w:val="28"/>
        </w:rPr>
        <w:t xml:space="preserve"> центр соціальних служб для сім'ї, дітей та молоді</w:t>
      </w:r>
      <w:r w:rsidRPr="00345B2E">
        <w:rPr>
          <w:sz w:val="28"/>
          <w:szCs w:val="28"/>
        </w:rPr>
        <w:t xml:space="preserve">. </w:t>
      </w:r>
      <w:r w:rsidRPr="00345B2E">
        <w:rPr>
          <w:rStyle w:val="Strong"/>
          <w:b w:val="0"/>
          <w:sz w:val="28"/>
          <w:szCs w:val="28"/>
        </w:rPr>
        <w:t>При центрі діють 8 спеціалізованих формувань:</w:t>
      </w:r>
      <w:r>
        <w:rPr>
          <w:rStyle w:val="Strong"/>
          <w:b w:val="0"/>
          <w:sz w:val="28"/>
          <w:szCs w:val="28"/>
        </w:rPr>
        <w:t xml:space="preserve"> </w:t>
      </w:r>
    </w:p>
    <w:p w:rsidR="00B125D8" w:rsidRDefault="00B125D8" w:rsidP="00432825">
      <w:pPr>
        <w:numPr>
          <w:ilvl w:val="0"/>
          <w:numId w:val="7"/>
        </w:numPr>
        <w:jc w:val="both"/>
        <w:rPr>
          <w:rStyle w:val="Strong"/>
          <w:b w:val="0"/>
          <w:sz w:val="28"/>
          <w:szCs w:val="28"/>
        </w:rPr>
      </w:pPr>
      <w:r w:rsidRPr="00345B2E">
        <w:rPr>
          <w:rStyle w:val="Strong"/>
          <w:b w:val="0"/>
          <w:sz w:val="28"/>
          <w:szCs w:val="28"/>
        </w:rPr>
        <w:t>соціальної підтримки сімей „Родинний дім”</w:t>
      </w:r>
      <w:r>
        <w:rPr>
          <w:rStyle w:val="Strong"/>
          <w:b w:val="0"/>
          <w:sz w:val="28"/>
          <w:szCs w:val="28"/>
        </w:rPr>
        <w:t>;</w:t>
      </w:r>
      <w:r w:rsidRPr="00345B2E">
        <w:rPr>
          <w:rStyle w:val="Strong"/>
          <w:b w:val="0"/>
          <w:sz w:val="28"/>
          <w:szCs w:val="28"/>
        </w:rPr>
        <w:t xml:space="preserve"> </w:t>
      </w:r>
    </w:p>
    <w:p w:rsidR="00B125D8" w:rsidRPr="00345B2E" w:rsidRDefault="00B125D8" w:rsidP="00432825">
      <w:pPr>
        <w:numPr>
          <w:ilvl w:val="0"/>
          <w:numId w:val="7"/>
        </w:numPr>
        <w:jc w:val="both"/>
        <w:rPr>
          <w:rStyle w:val="Strong"/>
          <w:b w:val="0"/>
          <w:sz w:val="28"/>
          <w:szCs w:val="28"/>
        </w:rPr>
      </w:pPr>
      <w:r w:rsidRPr="00345B2E">
        <w:rPr>
          <w:rStyle w:val="Strong"/>
          <w:b w:val="0"/>
          <w:sz w:val="28"/>
          <w:szCs w:val="28"/>
        </w:rPr>
        <w:t>соціальної профілактики, соціального супроводу неповнолітніх та молоді, які перебувають в місцях позбавлення волі чи повернулися з місць позбавлення волі</w:t>
      </w:r>
      <w:r>
        <w:rPr>
          <w:rStyle w:val="Strong"/>
          <w:b w:val="0"/>
          <w:sz w:val="28"/>
          <w:szCs w:val="28"/>
        </w:rPr>
        <w:t>;</w:t>
      </w:r>
      <w:r w:rsidRPr="00345B2E">
        <w:rPr>
          <w:rStyle w:val="Strong"/>
          <w:b w:val="0"/>
          <w:sz w:val="28"/>
          <w:szCs w:val="28"/>
        </w:rPr>
        <w:t xml:space="preserve"> </w:t>
      </w:r>
    </w:p>
    <w:p w:rsidR="00B125D8" w:rsidRPr="00345B2E" w:rsidRDefault="00B125D8" w:rsidP="00432825">
      <w:pPr>
        <w:numPr>
          <w:ilvl w:val="0"/>
          <w:numId w:val="7"/>
        </w:numPr>
        <w:jc w:val="both"/>
        <w:rPr>
          <w:rStyle w:val="Strong"/>
          <w:b w:val="0"/>
          <w:sz w:val="28"/>
          <w:szCs w:val="28"/>
        </w:rPr>
      </w:pPr>
      <w:r w:rsidRPr="00345B2E">
        <w:rPr>
          <w:rStyle w:val="Strong"/>
          <w:b w:val="0"/>
          <w:sz w:val="28"/>
          <w:szCs w:val="28"/>
        </w:rPr>
        <w:t xml:space="preserve">центр соціальної підтримки </w:t>
      </w:r>
      <w:r>
        <w:rPr>
          <w:rStyle w:val="Strong"/>
          <w:b w:val="0"/>
          <w:sz w:val="28"/>
          <w:szCs w:val="28"/>
        </w:rPr>
        <w:t>сімей та дітей, які живуть з ВІЛ;</w:t>
      </w:r>
      <w:r w:rsidRPr="00345B2E">
        <w:rPr>
          <w:rStyle w:val="Strong"/>
          <w:b w:val="0"/>
          <w:sz w:val="28"/>
          <w:szCs w:val="28"/>
        </w:rPr>
        <w:t xml:space="preserve"> </w:t>
      </w:r>
    </w:p>
    <w:p w:rsidR="00B125D8" w:rsidRPr="00345B2E" w:rsidRDefault="00B125D8" w:rsidP="00432825">
      <w:pPr>
        <w:numPr>
          <w:ilvl w:val="0"/>
          <w:numId w:val="7"/>
        </w:numPr>
        <w:jc w:val="both"/>
        <w:rPr>
          <w:rStyle w:val="Strong"/>
          <w:b w:val="0"/>
          <w:sz w:val="28"/>
          <w:szCs w:val="28"/>
        </w:rPr>
      </w:pPr>
      <w:r w:rsidRPr="00345B2E">
        <w:rPr>
          <w:rStyle w:val="Strong"/>
          <w:b w:val="0"/>
          <w:sz w:val="28"/>
          <w:szCs w:val="28"/>
        </w:rPr>
        <w:t>консультативний пункт для ін’єкційних споживачів наркотиків „Довіра”</w:t>
      </w:r>
      <w:r>
        <w:rPr>
          <w:rStyle w:val="Strong"/>
          <w:b w:val="0"/>
          <w:sz w:val="28"/>
          <w:szCs w:val="28"/>
        </w:rPr>
        <w:t>;</w:t>
      </w:r>
    </w:p>
    <w:p w:rsidR="00B125D8" w:rsidRPr="00345B2E" w:rsidRDefault="00B125D8" w:rsidP="00432825">
      <w:pPr>
        <w:numPr>
          <w:ilvl w:val="0"/>
          <w:numId w:val="7"/>
        </w:numPr>
        <w:jc w:val="both"/>
        <w:rPr>
          <w:rStyle w:val="Strong"/>
          <w:b w:val="0"/>
          <w:sz w:val="28"/>
          <w:szCs w:val="28"/>
        </w:rPr>
      </w:pPr>
      <w:r w:rsidRPr="00345B2E">
        <w:rPr>
          <w:rStyle w:val="Strong"/>
          <w:b w:val="0"/>
          <w:sz w:val="28"/>
          <w:szCs w:val="28"/>
        </w:rPr>
        <w:t>школа волонтерів</w:t>
      </w:r>
      <w:r>
        <w:rPr>
          <w:rStyle w:val="Strong"/>
          <w:b w:val="0"/>
          <w:sz w:val="28"/>
          <w:szCs w:val="28"/>
        </w:rPr>
        <w:t>;</w:t>
      </w:r>
      <w:r w:rsidRPr="00345B2E">
        <w:rPr>
          <w:rStyle w:val="Strong"/>
          <w:b w:val="0"/>
          <w:sz w:val="28"/>
          <w:szCs w:val="28"/>
        </w:rPr>
        <w:t xml:space="preserve"> </w:t>
      </w:r>
    </w:p>
    <w:p w:rsidR="00B125D8" w:rsidRPr="00345B2E" w:rsidRDefault="00B125D8" w:rsidP="00432825">
      <w:pPr>
        <w:numPr>
          <w:ilvl w:val="0"/>
          <w:numId w:val="7"/>
        </w:numPr>
        <w:jc w:val="both"/>
        <w:rPr>
          <w:sz w:val="28"/>
          <w:szCs w:val="28"/>
        </w:rPr>
      </w:pPr>
      <w:r w:rsidRPr="00345B2E">
        <w:rPr>
          <w:rStyle w:val="Strong"/>
          <w:b w:val="0"/>
          <w:sz w:val="28"/>
          <w:szCs w:val="28"/>
        </w:rPr>
        <w:t xml:space="preserve">рекламно-інформаційна служба. </w:t>
      </w:r>
    </w:p>
    <w:p w:rsidR="00B125D8" w:rsidRDefault="00B125D8" w:rsidP="00432825">
      <w:pPr>
        <w:ind w:firstLine="708"/>
        <w:jc w:val="both"/>
        <w:rPr>
          <w:sz w:val="28"/>
          <w:szCs w:val="28"/>
        </w:rPr>
      </w:pPr>
      <w:r>
        <w:rPr>
          <w:sz w:val="28"/>
          <w:szCs w:val="28"/>
        </w:rPr>
        <w:t>З 2008 року у місті функціонує «Чернігівський центр</w:t>
      </w:r>
      <w:r w:rsidRPr="00862752">
        <w:rPr>
          <w:sz w:val="28"/>
          <w:szCs w:val="28"/>
        </w:rPr>
        <w:t xml:space="preserve"> соціальної адаптації бездомних та безпритульних».</w:t>
      </w:r>
      <w:r>
        <w:rPr>
          <w:spacing w:val="-1"/>
          <w:sz w:val="28"/>
          <w:szCs w:val="28"/>
        </w:rPr>
        <w:t xml:space="preserve"> Підопічні Центру отримують </w:t>
      </w:r>
      <w:r w:rsidRPr="004878B6">
        <w:rPr>
          <w:sz w:val="28"/>
          <w:szCs w:val="28"/>
        </w:rPr>
        <w:t>стаціонарне лікування</w:t>
      </w:r>
      <w:r>
        <w:rPr>
          <w:sz w:val="28"/>
          <w:szCs w:val="28"/>
        </w:rPr>
        <w:t>,</w:t>
      </w:r>
      <w:r>
        <w:rPr>
          <w:spacing w:val="-1"/>
          <w:sz w:val="28"/>
          <w:szCs w:val="28"/>
        </w:rPr>
        <w:t xml:space="preserve"> посвідчення</w:t>
      </w:r>
      <w:r w:rsidRPr="00CC49F2">
        <w:rPr>
          <w:sz w:val="28"/>
          <w:szCs w:val="28"/>
        </w:rPr>
        <w:t xml:space="preserve"> </w:t>
      </w:r>
      <w:r>
        <w:rPr>
          <w:sz w:val="28"/>
          <w:szCs w:val="28"/>
        </w:rPr>
        <w:t>про взяття на облік</w:t>
      </w:r>
      <w:r>
        <w:rPr>
          <w:spacing w:val="-1"/>
          <w:sz w:val="28"/>
          <w:szCs w:val="28"/>
        </w:rPr>
        <w:t>,</w:t>
      </w:r>
      <w:r w:rsidRPr="00514F39">
        <w:rPr>
          <w:sz w:val="28"/>
          <w:szCs w:val="28"/>
        </w:rPr>
        <w:t xml:space="preserve"> </w:t>
      </w:r>
      <w:r w:rsidRPr="004878B6">
        <w:rPr>
          <w:sz w:val="28"/>
          <w:szCs w:val="28"/>
        </w:rPr>
        <w:t>у яких міститься інформація про прізвище, ім’я та по батькові, дата та місце народження, фото та адреса центру, де проживає дана особа</w:t>
      </w:r>
      <w:r>
        <w:rPr>
          <w:sz w:val="28"/>
          <w:szCs w:val="28"/>
        </w:rPr>
        <w:t>.</w:t>
      </w:r>
      <w:r w:rsidRPr="004878B6">
        <w:rPr>
          <w:sz w:val="28"/>
          <w:szCs w:val="28"/>
        </w:rPr>
        <w:t xml:space="preserve"> </w:t>
      </w:r>
    </w:p>
    <w:p w:rsidR="00B125D8" w:rsidRDefault="00B125D8" w:rsidP="00432825">
      <w:pPr>
        <w:ind w:firstLine="708"/>
        <w:jc w:val="both"/>
        <w:rPr>
          <w:rStyle w:val="Strong"/>
          <w:b w:val="0"/>
          <w:sz w:val="28"/>
          <w:szCs w:val="28"/>
        </w:rPr>
      </w:pPr>
      <w:r>
        <w:rPr>
          <w:rStyle w:val="Strong"/>
          <w:b w:val="0"/>
          <w:sz w:val="28"/>
          <w:szCs w:val="28"/>
        </w:rPr>
        <w:t>Для п</w:t>
      </w:r>
      <w:r w:rsidRPr="002740FD">
        <w:rPr>
          <w:rStyle w:val="Strong"/>
          <w:b w:val="0"/>
          <w:sz w:val="28"/>
          <w:szCs w:val="28"/>
        </w:rPr>
        <w:t>роведення комплексної медико-соціальної реабілітації дітей-інвалідів і дітей групи ризику, стан здоров’я яких загрожує інвалідізацією</w:t>
      </w:r>
      <w:r>
        <w:rPr>
          <w:rStyle w:val="Strong"/>
          <w:b w:val="0"/>
          <w:sz w:val="28"/>
          <w:szCs w:val="28"/>
        </w:rPr>
        <w:t xml:space="preserve">, у місті функціонує </w:t>
      </w:r>
      <w:r w:rsidRPr="002740FD">
        <w:rPr>
          <w:rStyle w:val="Strong"/>
          <w:b w:val="0"/>
          <w:sz w:val="28"/>
          <w:szCs w:val="28"/>
        </w:rPr>
        <w:t>«Центр медико-соціальної реабілітації дітей-інвалідів «Відродження»</w:t>
      </w:r>
      <w:r>
        <w:rPr>
          <w:rStyle w:val="Strong"/>
          <w:b w:val="0"/>
          <w:sz w:val="28"/>
          <w:szCs w:val="28"/>
        </w:rPr>
        <w:t>.</w:t>
      </w:r>
    </w:p>
    <w:p w:rsidR="00B125D8" w:rsidRPr="00432825" w:rsidRDefault="00B125D8" w:rsidP="00432825">
      <w:pPr>
        <w:pStyle w:val="Heading3"/>
        <w:rPr>
          <w:rFonts w:ascii="Times New Roman" w:hAnsi="Times New Roman"/>
          <w:sz w:val="28"/>
          <w:szCs w:val="28"/>
        </w:rPr>
      </w:pPr>
      <w:r w:rsidRPr="00432825">
        <w:rPr>
          <w:rFonts w:ascii="Times New Roman" w:hAnsi="Times New Roman"/>
          <w:sz w:val="28"/>
          <w:szCs w:val="28"/>
        </w:rPr>
        <w:t>2.13. Економіка та підприємництво</w:t>
      </w:r>
    </w:p>
    <w:p w:rsidR="00B125D8" w:rsidRPr="00432825" w:rsidRDefault="00B125D8" w:rsidP="00432825">
      <w:pPr>
        <w:pStyle w:val="Heading3"/>
        <w:rPr>
          <w:rFonts w:ascii="Times New Roman" w:hAnsi="Times New Roman"/>
          <w:sz w:val="28"/>
          <w:szCs w:val="28"/>
        </w:rPr>
      </w:pPr>
      <w:r w:rsidRPr="00432825">
        <w:rPr>
          <w:rFonts w:ascii="Times New Roman" w:hAnsi="Times New Roman"/>
          <w:sz w:val="28"/>
          <w:szCs w:val="28"/>
        </w:rPr>
        <w:t>2.13.1. Промисловий потенціал</w:t>
      </w:r>
    </w:p>
    <w:p w:rsidR="00B125D8" w:rsidRPr="00AC5226" w:rsidRDefault="00B125D8" w:rsidP="00AC5226">
      <w:pPr>
        <w:ind w:firstLine="720"/>
        <w:jc w:val="both"/>
        <w:rPr>
          <w:sz w:val="28"/>
          <w:szCs w:val="28"/>
        </w:rPr>
      </w:pPr>
      <w:r w:rsidRPr="00AC5226">
        <w:rPr>
          <w:sz w:val="28"/>
          <w:szCs w:val="28"/>
        </w:rPr>
        <w:t xml:space="preserve">Промисловий комплекс міста складається з підприємств добувної, переробної промисловості та </w:t>
      </w:r>
      <w:r>
        <w:rPr>
          <w:sz w:val="28"/>
          <w:szCs w:val="28"/>
        </w:rPr>
        <w:t xml:space="preserve">підприємств з </w:t>
      </w:r>
      <w:r w:rsidRPr="00AC5226">
        <w:rPr>
          <w:sz w:val="28"/>
          <w:szCs w:val="28"/>
        </w:rPr>
        <w:t>постачання електроенергії, пари, газу та кондиційованого повітря.</w:t>
      </w:r>
    </w:p>
    <w:p w:rsidR="00B125D8" w:rsidRPr="00AC5226" w:rsidRDefault="00B125D8" w:rsidP="00AC5226">
      <w:pPr>
        <w:ind w:firstLine="720"/>
        <w:jc w:val="both"/>
        <w:rPr>
          <w:sz w:val="28"/>
          <w:szCs w:val="28"/>
        </w:rPr>
      </w:pPr>
      <w:r w:rsidRPr="00AC5226">
        <w:rPr>
          <w:sz w:val="28"/>
          <w:szCs w:val="28"/>
        </w:rPr>
        <w:t xml:space="preserve">На території міста розташовані значні виробники окремих видів продукції: ПАТ «ЧеЗаРа» - виробник унікальної спеціальної апаратури для потреб космічної галузі, Чернігівське відділення ПАТ «Сан ІнБев Україна» – одне з найбільших виробників пива в Україні, ПрАТ «КСК «Чексил» - основний виробник вовняних тканин в країні, ПрАТ «Чернігівська взуттєва фабрика «Берегиня» - виробник сучасного дитячого взуття із натуральних матеріалів. До провідних підприємств харчової промисловості міста належать ПАТ „Продовольча компанія „Ясен”, ПАТ «Чернігівська кондитерська фабрика „Стріла”, ТОВ «Чернігівський хлібокомбінат №1», ТОВ «Чернігівський хлібокомбінат №2», ПАТ «Чернігівський молокозавод», ПАТ «Чернігівська макаронна фабрика», ПрАТ «Чернігівський лікеро-горілчаний завод «Чернігівська горілка», Чернігівська філія ТОВ «Малтюроп Юкрейн» та інші. </w:t>
      </w:r>
    </w:p>
    <w:p w:rsidR="00B125D8" w:rsidRPr="00AC5226" w:rsidRDefault="00B125D8" w:rsidP="00AC5226">
      <w:pPr>
        <w:ind w:firstLine="720"/>
        <w:jc w:val="both"/>
        <w:rPr>
          <w:sz w:val="28"/>
          <w:szCs w:val="28"/>
        </w:rPr>
      </w:pPr>
      <w:r w:rsidRPr="00AC5226">
        <w:rPr>
          <w:sz w:val="28"/>
          <w:szCs w:val="28"/>
        </w:rPr>
        <w:t>В промисловому комплексі міста зосереджено близько 70 % прямих іноземних інвестицій в економіку м. Чернігова. У місті зареєстровано та здійснюють господарську діяльність промислові підприємства зі стовідсотковим іноземним капіталом, які просувають на українському ринку сучасні технологічні рішення світового рівня (ТОВ «Новофіл» - єдине в Україні підприємство з оплетення еластомірної нитки (Італія), ТОВ «Пласт-Бокс Україна» - виробник упаковки з пластмаси (Польща) та ТОВ «ТФ «Кабель Україна» - виробник кабельної продукції (Польща)).</w:t>
      </w:r>
    </w:p>
    <w:p w:rsidR="00B125D8" w:rsidRPr="00AC5226" w:rsidRDefault="00B125D8" w:rsidP="00AC5226">
      <w:pPr>
        <w:ind w:firstLine="720"/>
        <w:jc w:val="both"/>
        <w:rPr>
          <w:sz w:val="28"/>
          <w:szCs w:val="28"/>
        </w:rPr>
      </w:pPr>
      <w:r w:rsidRPr="00AC5226">
        <w:rPr>
          <w:sz w:val="28"/>
          <w:szCs w:val="28"/>
        </w:rPr>
        <w:t>Щорічно під</w:t>
      </w:r>
      <w:r>
        <w:rPr>
          <w:sz w:val="28"/>
          <w:szCs w:val="28"/>
        </w:rPr>
        <w:t xml:space="preserve">приємствами міста реалізується </w:t>
      </w:r>
      <w:r w:rsidRPr="00AC5226">
        <w:rPr>
          <w:sz w:val="28"/>
          <w:szCs w:val="28"/>
        </w:rPr>
        <w:t xml:space="preserve">близько 40 % загального обсягу реалізованої промислової продукції у Чернігівській області. Майже половину всієї продукції реалізовують підприємства переробної промисловості. </w:t>
      </w:r>
    </w:p>
    <w:p w:rsidR="00B125D8" w:rsidRDefault="00B125D8" w:rsidP="004215AB">
      <w:pPr>
        <w:pStyle w:val="a"/>
        <w:rPr>
          <w:noProof/>
          <w:sz w:val="28"/>
          <w:szCs w:val="28"/>
          <w:lang w:val="ru-RU"/>
        </w:rPr>
      </w:pPr>
      <w:bookmarkStart w:id="8" w:name="_MON_1515928720"/>
      <w:bookmarkEnd w:id="8"/>
      <w:r w:rsidRPr="00705B73">
        <w:rPr>
          <w:noProof/>
          <w:sz w:val="28"/>
          <w:szCs w:val="28"/>
          <w:lang w:val="ru-RU"/>
        </w:rPr>
        <w:pict>
          <v:shape id="Рисунок 11" o:spid="_x0000_i1040" type="#_x0000_t75" style="width:459pt;height:267pt;visibility:visible;mso-position-horizontal-relative:char;mso-position-vertical-relative:line">
            <v:imagedata r:id="rId41" o:title=""/>
          </v:shape>
        </w:pict>
      </w:r>
    </w:p>
    <w:p w:rsidR="00B125D8" w:rsidRDefault="00B125D8" w:rsidP="00BF4989">
      <w:pPr>
        <w:pStyle w:val="a"/>
        <w:ind w:firstLine="708"/>
        <w:rPr>
          <w:sz w:val="28"/>
          <w:szCs w:val="28"/>
        </w:rPr>
      </w:pPr>
      <w:r w:rsidRPr="00987490">
        <w:rPr>
          <w:sz w:val="28"/>
          <w:szCs w:val="28"/>
        </w:rPr>
        <w:t>Рис. 1</w:t>
      </w:r>
      <w:r>
        <w:rPr>
          <w:sz w:val="28"/>
          <w:szCs w:val="28"/>
        </w:rPr>
        <w:t>3</w:t>
      </w:r>
      <w:r w:rsidRPr="00987490">
        <w:rPr>
          <w:sz w:val="28"/>
          <w:szCs w:val="28"/>
        </w:rPr>
        <w:t>. Реалізація промислової продукції за основними видами діяльності у 2015 році</w:t>
      </w:r>
    </w:p>
    <w:p w:rsidR="00B125D8" w:rsidRPr="00AC5226" w:rsidRDefault="00B125D8" w:rsidP="00AC5226">
      <w:pPr>
        <w:ind w:firstLine="720"/>
        <w:jc w:val="both"/>
        <w:rPr>
          <w:sz w:val="28"/>
          <w:szCs w:val="28"/>
        </w:rPr>
      </w:pPr>
      <w:r w:rsidRPr="00AC5226">
        <w:rPr>
          <w:sz w:val="28"/>
          <w:szCs w:val="28"/>
        </w:rPr>
        <w:t xml:space="preserve">За обсягом реалізованої </w:t>
      </w:r>
      <w:r>
        <w:rPr>
          <w:sz w:val="28"/>
          <w:szCs w:val="28"/>
        </w:rPr>
        <w:t xml:space="preserve">промислової </w:t>
      </w:r>
      <w:r w:rsidRPr="00AC5226">
        <w:rPr>
          <w:sz w:val="28"/>
          <w:szCs w:val="28"/>
        </w:rPr>
        <w:t>продукції у розрахунку на 1 особу (у 2015 році – 27,2 тис. грн) м. Чернігів займає друге місце серед міст обласного значення Чернігівської області.</w:t>
      </w:r>
    </w:p>
    <w:p w:rsidR="00B125D8" w:rsidRPr="00AC5226" w:rsidRDefault="00B125D8" w:rsidP="00AC5226">
      <w:pPr>
        <w:ind w:firstLine="720"/>
        <w:jc w:val="both"/>
        <w:rPr>
          <w:sz w:val="28"/>
          <w:szCs w:val="28"/>
        </w:rPr>
      </w:pPr>
      <w:r w:rsidRPr="00AC5226">
        <w:rPr>
          <w:sz w:val="28"/>
          <w:szCs w:val="28"/>
        </w:rPr>
        <w:t xml:space="preserve">Промислові підприємства міста обслуговують в основному місцевий та обласний ринки. Лише близько 12 % продукції реалізується за межі України (у 2015 році - на суму 957 млн грн). Найбільша частка в експорті продукції підприємств машинобудування (33 %), виробництва харчових продуктів та напоїв (29 %),  текстильного виробництва, виробництва одягу, шкіри та виробів зі шкіри (23 %). </w:t>
      </w:r>
    </w:p>
    <w:p w:rsidR="00B125D8" w:rsidRPr="00AC5226" w:rsidRDefault="00B125D8" w:rsidP="00AC5226">
      <w:pPr>
        <w:ind w:firstLine="720"/>
        <w:jc w:val="both"/>
        <w:rPr>
          <w:sz w:val="28"/>
          <w:szCs w:val="28"/>
        </w:rPr>
      </w:pPr>
      <w:r w:rsidRPr="00AC5226">
        <w:rPr>
          <w:sz w:val="28"/>
          <w:szCs w:val="28"/>
        </w:rPr>
        <w:t xml:space="preserve">Найбільше за розрахунками у місті виробляють промислової продукції підприємства переробної промисловості (56,1 % загальних обсягів виробництва за підсумками 2015 року). Галузями, які визначають розвиток промислового виробництва та мають у галузевій структурі переробної промисловості найбільшу частку виробленої продукції, є виробництво харчових продуктів та напоїв (30,6%), текстильне виробництво, виробництво одягу, шкіри, виробів зі шкіри та інших матеріалів (8,6 %), виробництво гумових і пластмасових виробів, іншої неметалевої мінеральної продукції (3,2 %), виробництво автотранспортних засобів (5,1 %).  </w:t>
      </w:r>
    </w:p>
    <w:p w:rsidR="00B125D8" w:rsidRPr="00AC5226" w:rsidRDefault="00B125D8" w:rsidP="00AC5226">
      <w:pPr>
        <w:ind w:firstLine="720"/>
        <w:jc w:val="both"/>
        <w:rPr>
          <w:sz w:val="28"/>
          <w:szCs w:val="28"/>
        </w:rPr>
      </w:pPr>
      <w:r w:rsidRPr="00AC5226">
        <w:rPr>
          <w:sz w:val="28"/>
          <w:szCs w:val="28"/>
        </w:rPr>
        <w:t xml:space="preserve">Економічна та політична криза в країні негативно вплинула на господарську діяльність промислових підприємств міста. Починаючи з 2012 року промислові підприємства міста, після підйому у 2010-2011 роках, </w:t>
      </w:r>
      <w:r>
        <w:rPr>
          <w:sz w:val="28"/>
          <w:szCs w:val="28"/>
        </w:rPr>
        <w:t>щорічно</w:t>
      </w:r>
      <w:r w:rsidRPr="00AC5226">
        <w:rPr>
          <w:sz w:val="28"/>
          <w:szCs w:val="28"/>
        </w:rPr>
        <w:t xml:space="preserve"> скорочують обсяги виробництва продукції.  </w:t>
      </w:r>
    </w:p>
    <w:p w:rsidR="00B125D8" w:rsidRPr="00BF4989" w:rsidRDefault="00B125D8" w:rsidP="00BF4989">
      <w:pPr>
        <w:pStyle w:val="a"/>
        <w:spacing w:after="120"/>
        <w:rPr>
          <w:sz w:val="28"/>
          <w:szCs w:val="28"/>
        </w:rPr>
      </w:pPr>
      <w:r w:rsidRPr="00BF4989">
        <w:rPr>
          <w:sz w:val="28"/>
          <w:szCs w:val="28"/>
        </w:rPr>
        <w:t>Таблиця 1</w:t>
      </w:r>
      <w:r>
        <w:rPr>
          <w:sz w:val="28"/>
          <w:szCs w:val="28"/>
        </w:rPr>
        <w:t>1</w:t>
      </w:r>
      <w:r w:rsidRPr="00BF4989">
        <w:rPr>
          <w:sz w:val="28"/>
          <w:szCs w:val="28"/>
        </w:rPr>
        <w:t>. Динаміка розвитку промислового виробництва м. Чернігова за 2011—2015 роки</w:t>
      </w:r>
    </w:p>
    <w:tbl>
      <w:tblPr>
        <w:tblW w:w="5000" w:type="pct"/>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780"/>
        <w:gridCol w:w="974"/>
        <w:gridCol w:w="940"/>
        <w:gridCol w:w="940"/>
        <w:gridCol w:w="940"/>
        <w:gridCol w:w="846"/>
      </w:tblGrid>
      <w:tr w:rsidR="00B125D8" w:rsidRPr="00B65D8A">
        <w:tc>
          <w:tcPr>
            <w:tcW w:w="2779" w:type="pct"/>
            <w:tcBorders>
              <w:top w:val="double" w:sz="4" w:space="0" w:color="auto"/>
            </w:tcBorders>
          </w:tcPr>
          <w:p w:rsidR="00B125D8" w:rsidRPr="00BF4989" w:rsidRDefault="00B125D8" w:rsidP="00DA2014">
            <w:pPr>
              <w:pStyle w:val="a"/>
              <w:jc w:val="left"/>
              <w:rPr>
                <w:noProof/>
                <w:sz w:val="28"/>
                <w:szCs w:val="28"/>
              </w:rPr>
            </w:pPr>
            <w:r w:rsidRPr="00BF4989">
              <w:rPr>
                <w:noProof/>
                <w:sz w:val="28"/>
                <w:szCs w:val="28"/>
              </w:rPr>
              <w:t>Розрахунковий темп росту (зниження) у % до попереднього року у порівняних цінах:</w:t>
            </w:r>
          </w:p>
        </w:tc>
        <w:tc>
          <w:tcPr>
            <w:tcW w:w="472" w:type="pct"/>
            <w:tcBorders>
              <w:top w:val="double" w:sz="4" w:space="0" w:color="auto"/>
            </w:tcBorders>
          </w:tcPr>
          <w:p w:rsidR="00B125D8" w:rsidRPr="00BF4989" w:rsidRDefault="00B125D8" w:rsidP="00155AE7">
            <w:pPr>
              <w:pStyle w:val="a"/>
              <w:jc w:val="center"/>
              <w:rPr>
                <w:noProof/>
                <w:sz w:val="28"/>
                <w:szCs w:val="28"/>
              </w:rPr>
            </w:pPr>
            <w:r w:rsidRPr="00BF4989">
              <w:rPr>
                <w:noProof/>
                <w:sz w:val="28"/>
                <w:szCs w:val="28"/>
              </w:rPr>
              <w:t>2011 рік</w:t>
            </w:r>
          </w:p>
        </w:tc>
        <w:tc>
          <w:tcPr>
            <w:tcW w:w="456" w:type="pct"/>
            <w:tcBorders>
              <w:top w:val="double" w:sz="4" w:space="0" w:color="auto"/>
            </w:tcBorders>
          </w:tcPr>
          <w:p w:rsidR="00B125D8" w:rsidRPr="00BF4989" w:rsidRDefault="00B125D8" w:rsidP="00155AE7">
            <w:pPr>
              <w:pStyle w:val="a"/>
              <w:jc w:val="center"/>
              <w:rPr>
                <w:noProof/>
                <w:sz w:val="28"/>
                <w:szCs w:val="28"/>
              </w:rPr>
            </w:pPr>
            <w:r w:rsidRPr="00BF4989">
              <w:rPr>
                <w:noProof/>
                <w:sz w:val="28"/>
                <w:szCs w:val="28"/>
              </w:rPr>
              <w:t>2012 рік</w:t>
            </w:r>
          </w:p>
        </w:tc>
        <w:tc>
          <w:tcPr>
            <w:tcW w:w="456" w:type="pct"/>
            <w:tcBorders>
              <w:top w:val="double" w:sz="4" w:space="0" w:color="auto"/>
            </w:tcBorders>
          </w:tcPr>
          <w:p w:rsidR="00B125D8" w:rsidRPr="00BF4989" w:rsidRDefault="00B125D8" w:rsidP="00155AE7">
            <w:pPr>
              <w:pStyle w:val="a"/>
              <w:jc w:val="center"/>
              <w:rPr>
                <w:noProof/>
                <w:sz w:val="28"/>
                <w:szCs w:val="28"/>
              </w:rPr>
            </w:pPr>
            <w:r w:rsidRPr="00BF4989">
              <w:rPr>
                <w:noProof/>
                <w:sz w:val="28"/>
                <w:szCs w:val="28"/>
              </w:rPr>
              <w:t>2013 рік</w:t>
            </w:r>
          </w:p>
        </w:tc>
        <w:tc>
          <w:tcPr>
            <w:tcW w:w="456" w:type="pct"/>
            <w:tcBorders>
              <w:top w:val="double" w:sz="4" w:space="0" w:color="auto"/>
            </w:tcBorders>
          </w:tcPr>
          <w:p w:rsidR="00B125D8" w:rsidRPr="00BF4989" w:rsidRDefault="00B125D8" w:rsidP="00155AE7">
            <w:pPr>
              <w:pStyle w:val="a"/>
              <w:jc w:val="center"/>
              <w:rPr>
                <w:noProof/>
                <w:sz w:val="28"/>
                <w:szCs w:val="28"/>
              </w:rPr>
            </w:pPr>
            <w:r w:rsidRPr="00BF4989">
              <w:rPr>
                <w:noProof/>
                <w:sz w:val="28"/>
                <w:szCs w:val="28"/>
              </w:rPr>
              <w:t>2014 рік</w:t>
            </w:r>
          </w:p>
        </w:tc>
        <w:tc>
          <w:tcPr>
            <w:tcW w:w="381" w:type="pct"/>
            <w:tcBorders>
              <w:top w:val="double" w:sz="4" w:space="0" w:color="auto"/>
            </w:tcBorders>
          </w:tcPr>
          <w:p w:rsidR="00B125D8" w:rsidRPr="00BF4989" w:rsidRDefault="00B125D8" w:rsidP="00155AE7">
            <w:pPr>
              <w:pStyle w:val="a"/>
              <w:jc w:val="center"/>
              <w:rPr>
                <w:noProof/>
                <w:sz w:val="28"/>
                <w:szCs w:val="28"/>
              </w:rPr>
            </w:pPr>
            <w:r w:rsidRPr="00BF4989">
              <w:rPr>
                <w:noProof/>
                <w:sz w:val="28"/>
                <w:szCs w:val="28"/>
              </w:rPr>
              <w:t>2015 рік</w:t>
            </w:r>
          </w:p>
        </w:tc>
      </w:tr>
      <w:tr w:rsidR="00B125D8" w:rsidRPr="00B65D8A">
        <w:trPr>
          <w:trHeight w:val="399"/>
        </w:trPr>
        <w:tc>
          <w:tcPr>
            <w:tcW w:w="2779" w:type="pct"/>
          </w:tcPr>
          <w:p w:rsidR="00B125D8" w:rsidRPr="00BF4989" w:rsidRDefault="00B125D8" w:rsidP="00397C62">
            <w:pPr>
              <w:pStyle w:val="a"/>
              <w:rPr>
                <w:noProof/>
                <w:sz w:val="28"/>
                <w:szCs w:val="28"/>
              </w:rPr>
            </w:pPr>
            <w:r w:rsidRPr="00BF4989">
              <w:rPr>
                <w:noProof/>
                <w:sz w:val="28"/>
                <w:szCs w:val="28"/>
              </w:rPr>
              <w:t>промислового виробництва всього:</w:t>
            </w:r>
          </w:p>
        </w:tc>
        <w:tc>
          <w:tcPr>
            <w:tcW w:w="472" w:type="pct"/>
          </w:tcPr>
          <w:p w:rsidR="00B125D8" w:rsidRPr="00BF4989" w:rsidRDefault="00B125D8" w:rsidP="00397C62">
            <w:pPr>
              <w:pStyle w:val="a"/>
              <w:rPr>
                <w:noProof/>
                <w:sz w:val="28"/>
                <w:szCs w:val="28"/>
              </w:rPr>
            </w:pPr>
            <w:r w:rsidRPr="00BF4989">
              <w:rPr>
                <w:noProof/>
                <w:sz w:val="28"/>
                <w:szCs w:val="28"/>
              </w:rPr>
              <w:t>101,9</w:t>
            </w:r>
          </w:p>
        </w:tc>
        <w:tc>
          <w:tcPr>
            <w:tcW w:w="456" w:type="pct"/>
          </w:tcPr>
          <w:p w:rsidR="00B125D8" w:rsidRPr="00BF4989" w:rsidRDefault="00B125D8" w:rsidP="00397C62">
            <w:pPr>
              <w:pStyle w:val="a"/>
              <w:jc w:val="center"/>
              <w:rPr>
                <w:noProof/>
                <w:sz w:val="28"/>
                <w:szCs w:val="28"/>
              </w:rPr>
            </w:pPr>
            <w:r w:rsidRPr="00BF4989">
              <w:rPr>
                <w:noProof/>
                <w:sz w:val="28"/>
                <w:szCs w:val="28"/>
              </w:rPr>
              <w:t>96,6</w:t>
            </w:r>
          </w:p>
        </w:tc>
        <w:tc>
          <w:tcPr>
            <w:tcW w:w="456" w:type="pct"/>
          </w:tcPr>
          <w:p w:rsidR="00B125D8" w:rsidRPr="00BF4989" w:rsidRDefault="00B125D8" w:rsidP="00397C62">
            <w:pPr>
              <w:pStyle w:val="a"/>
              <w:jc w:val="center"/>
              <w:rPr>
                <w:noProof/>
                <w:sz w:val="28"/>
                <w:szCs w:val="28"/>
              </w:rPr>
            </w:pPr>
            <w:r w:rsidRPr="00BF4989">
              <w:rPr>
                <w:noProof/>
                <w:sz w:val="28"/>
                <w:szCs w:val="28"/>
              </w:rPr>
              <w:t>92,6</w:t>
            </w:r>
          </w:p>
        </w:tc>
        <w:tc>
          <w:tcPr>
            <w:tcW w:w="456" w:type="pct"/>
          </w:tcPr>
          <w:p w:rsidR="00B125D8" w:rsidRPr="00BF4989" w:rsidRDefault="00B125D8" w:rsidP="00397C62">
            <w:pPr>
              <w:pStyle w:val="a"/>
              <w:jc w:val="center"/>
              <w:rPr>
                <w:noProof/>
                <w:sz w:val="28"/>
                <w:szCs w:val="28"/>
              </w:rPr>
            </w:pPr>
            <w:r w:rsidRPr="00BF4989">
              <w:rPr>
                <w:noProof/>
                <w:sz w:val="28"/>
                <w:szCs w:val="28"/>
              </w:rPr>
              <w:t>93,8</w:t>
            </w:r>
          </w:p>
        </w:tc>
        <w:tc>
          <w:tcPr>
            <w:tcW w:w="381" w:type="pct"/>
          </w:tcPr>
          <w:p w:rsidR="00B125D8" w:rsidRPr="00BF4989" w:rsidRDefault="00B125D8" w:rsidP="00397C62">
            <w:pPr>
              <w:pStyle w:val="a"/>
              <w:jc w:val="center"/>
              <w:rPr>
                <w:noProof/>
                <w:sz w:val="28"/>
                <w:szCs w:val="28"/>
              </w:rPr>
            </w:pPr>
            <w:r w:rsidRPr="00BF4989">
              <w:rPr>
                <w:noProof/>
                <w:sz w:val="28"/>
                <w:szCs w:val="28"/>
              </w:rPr>
              <w:t>95,2</w:t>
            </w:r>
          </w:p>
        </w:tc>
      </w:tr>
      <w:tr w:rsidR="00B125D8" w:rsidRPr="00B65D8A">
        <w:trPr>
          <w:trHeight w:val="399"/>
        </w:trPr>
        <w:tc>
          <w:tcPr>
            <w:tcW w:w="2779" w:type="pct"/>
          </w:tcPr>
          <w:p w:rsidR="00B125D8" w:rsidRPr="00BF4989" w:rsidRDefault="00B125D8" w:rsidP="00411A0F">
            <w:pPr>
              <w:pStyle w:val="a"/>
              <w:rPr>
                <w:noProof/>
                <w:sz w:val="28"/>
                <w:szCs w:val="28"/>
              </w:rPr>
            </w:pPr>
            <w:r w:rsidRPr="00BF4989">
              <w:rPr>
                <w:noProof/>
                <w:sz w:val="28"/>
                <w:szCs w:val="28"/>
              </w:rPr>
              <w:t>У тому числі по основним галузям виробництва:</w:t>
            </w:r>
          </w:p>
        </w:tc>
        <w:tc>
          <w:tcPr>
            <w:tcW w:w="472" w:type="pct"/>
          </w:tcPr>
          <w:p w:rsidR="00B125D8" w:rsidRPr="00BF4989" w:rsidRDefault="00B125D8" w:rsidP="00397C62">
            <w:pPr>
              <w:pStyle w:val="a"/>
              <w:rPr>
                <w:noProof/>
                <w:sz w:val="28"/>
                <w:szCs w:val="28"/>
              </w:rPr>
            </w:pPr>
          </w:p>
        </w:tc>
        <w:tc>
          <w:tcPr>
            <w:tcW w:w="456" w:type="pct"/>
          </w:tcPr>
          <w:p w:rsidR="00B125D8" w:rsidRPr="00BF4989" w:rsidRDefault="00B125D8" w:rsidP="00397C62">
            <w:pPr>
              <w:pStyle w:val="a"/>
              <w:jc w:val="center"/>
              <w:rPr>
                <w:noProof/>
                <w:sz w:val="28"/>
                <w:szCs w:val="28"/>
              </w:rPr>
            </w:pPr>
          </w:p>
        </w:tc>
        <w:tc>
          <w:tcPr>
            <w:tcW w:w="456" w:type="pct"/>
          </w:tcPr>
          <w:p w:rsidR="00B125D8" w:rsidRPr="00BF4989" w:rsidRDefault="00B125D8" w:rsidP="00397C62">
            <w:pPr>
              <w:pStyle w:val="a"/>
              <w:jc w:val="center"/>
              <w:rPr>
                <w:noProof/>
                <w:sz w:val="28"/>
                <w:szCs w:val="28"/>
              </w:rPr>
            </w:pPr>
          </w:p>
        </w:tc>
        <w:tc>
          <w:tcPr>
            <w:tcW w:w="456" w:type="pct"/>
          </w:tcPr>
          <w:p w:rsidR="00B125D8" w:rsidRPr="00BF4989" w:rsidRDefault="00B125D8" w:rsidP="00397C62">
            <w:pPr>
              <w:pStyle w:val="a"/>
              <w:jc w:val="center"/>
              <w:rPr>
                <w:noProof/>
                <w:sz w:val="28"/>
                <w:szCs w:val="28"/>
              </w:rPr>
            </w:pPr>
          </w:p>
        </w:tc>
        <w:tc>
          <w:tcPr>
            <w:tcW w:w="381" w:type="pct"/>
          </w:tcPr>
          <w:p w:rsidR="00B125D8" w:rsidRPr="00BF4989" w:rsidRDefault="00B125D8" w:rsidP="00397C62">
            <w:pPr>
              <w:pStyle w:val="a"/>
              <w:jc w:val="center"/>
              <w:rPr>
                <w:noProof/>
                <w:sz w:val="28"/>
                <w:szCs w:val="28"/>
              </w:rPr>
            </w:pPr>
          </w:p>
        </w:tc>
      </w:tr>
      <w:tr w:rsidR="00B125D8" w:rsidRPr="00B65D8A">
        <w:tc>
          <w:tcPr>
            <w:tcW w:w="2779" w:type="pct"/>
          </w:tcPr>
          <w:p w:rsidR="00B125D8" w:rsidRPr="00BF4989" w:rsidRDefault="00B125D8" w:rsidP="00DA2014">
            <w:pPr>
              <w:pStyle w:val="a"/>
              <w:rPr>
                <w:noProof/>
                <w:sz w:val="28"/>
                <w:szCs w:val="28"/>
              </w:rPr>
            </w:pPr>
            <w:r w:rsidRPr="00BF4989">
              <w:rPr>
                <w:noProof/>
                <w:sz w:val="28"/>
                <w:szCs w:val="28"/>
              </w:rPr>
              <w:t xml:space="preserve">виробництва харчових продуктів та напоїв </w:t>
            </w:r>
          </w:p>
        </w:tc>
        <w:tc>
          <w:tcPr>
            <w:tcW w:w="472" w:type="pct"/>
          </w:tcPr>
          <w:p w:rsidR="00B125D8" w:rsidRPr="00BF4989" w:rsidRDefault="00B125D8" w:rsidP="00397C62">
            <w:pPr>
              <w:pStyle w:val="a"/>
              <w:jc w:val="center"/>
              <w:rPr>
                <w:noProof/>
                <w:sz w:val="28"/>
                <w:szCs w:val="28"/>
              </w:rPr>
            </w:pPr>
            <w:r w:rsidRPr="00BF4989">
              <w:rPr>
                <w:noProof/>
                <w:sz w:val="28"/>
                <w:szCs w:val="28"/>
              </w:rPr>
              <w:t>95,0</w:t>
            </w:r>
          </w:p>
        </w:tc>
        <w:tc>
          <w:tcPr>
            <w:tcW w:w="456" w:type="pct"/>
          </w:tcPr>
          <w:p w:rsidR="00B125D8" w:rsidRPr="00BF4989" w:rsidRDefault="00B125D8" w:rsidP="00397C62">
            <w:pPr>
              <w:pStyle w:val="a"/>
              <w:jc w:val="center"/>
              <w:rPr>
                <w:noProof/>
                <w:sz w:val="28"/>
                <w:szCs w:val="28"/>
              </w:rPr>
            </w:pPr>
            <w:r w:rsidRPr="00BF4989">
              <w:rPr>
                <w:noProof/>
                <w:sz w:val="28"/>
                <w:szCs w:val="28"/>
              </w:rPr>
              <w:t>98,6</w:t>
            </w:r>
          </w:p>
        </w:tc>
        <w:tc>
          <w:tcPr>
            <w:tcW w:w="456" w:type="pct"/>
          </w:tcPr>
          <w:p w:rsidR="00B125D8" w:rsidRPr="00BF4989" w:rsidRDefault="00B125D8" w:rsidP="00397C62">
            <w:pPr>
              <w:pStyle w:val="a"/>
              <w:jc w:val="center"/>
              <w:rPr>
                <w:noProof/>
                <w:sz w:val="28"/>
                <w:szCs w:val="28"/>
              </w:rPr>
            </w:pPr>
            <w:r w:rsidRPr="00BF4989">
              <w:rPr>
                <w:noProof/>
                <w:sz w:val="28"/>
                <w:szCs w:val="28"/>
              </w:rPr>
              <w:t>83,3</w:t>
            </w:r>
          </w:p>
        </w:tc>
        <w:tc>
          <w:tcPr>
            <w:tcW w:w="456" w:type="pct"/>
          </w:tcPr>
          <w:p w:rsidR="00B125D8" w:rsidRPr="00BF4989" w:rsidRDefault="00B125D8" w:rsidP="00397C62">
            <w:pPr>
              <w:pStyle w:val="a"/>
              <w:jc w:val="center"/>
              <w:rPr>
                <w:noProof/>
                <w:sz w:val="28"/>
                <w:szCs w:val="28"/>
              </w:rPr>
            </w:pPr>
            <w:r w:rsidRPr="00BF4989">
              <w:rPr>
                <w:noProof/>
                <w:sz w:val="28"/>
                <w:szCs w:val="28"/>
              </w:rPr>
              <w:t>90,9</w:t>
            </w:r>
          </w:p>
        </w:tc>
        <w:tc>
          <w:tcPr>
            <w:tcW w:w="381" w:type="pct"/>
          </w:tcPr>
          <w:p w:rsidR="00B125D8" w:rsidRPr="00BF4989" w:rsidRDefault="00B125D8" w:rsidP="00397C62">
            <w:pPr>
              <w:pStyle w:val="a"/>
              <w:jc w:val="center"/>
              <w:rPr>
                <w:noProof/>
                <w:sz w:val="28"/>
                <w:szCs w:val="28"/>
              </w:rPr>
            </w:pPr>
            <w:r w:rsidRPr="00BF4989">
              <w:rPr>
                <w:noProof/>
                <w:sz w:val="28"/>
                <w:szCs w:val="28"/>
              </w:rPr>
              <w:t>94,4</w:t>
            </w:r>
          </w:p>
        </w:tc>
      </w:tr>
      <w:tr w:rsidR="00B125D8" w:rsidRPr="00B65D8A">
        <w:tc>
          <w:tcPr>
            <w:tcW w:w="2779" w:type="pct"/>
          </w:tcPr>
          <w:p w:rsidR="00B125D8" w:rsidRPr="00BF4989" w:rsidRDefault="00B125D8" w:rsidP="00DA2014">
            <w:pPr>
              <w:pStyle w:val="a"/>
              <w:rPr>
                <w:noProof/>
                <w:sz w:val="28"/>
                <w:szCs w:val="28"/>
              </w:rPr>
            </w:pPr>
            <w:r w:rsidRPr="00BF4989">
              <w:rPr>
                <w:noProof/>
                <w:sz w:val="28"/>
                <w:szCs w:val="28"/>
              </w:rPr>
              <w:t>виробництва текстильного виробництва, виробництва одягу, шкіри, виробів зі шкіри та інших матеріалів</w:t>
            </w:r>
          </w:p>
        </w:tc>
        <w:tc>
          <w:tcPr>
            <w:tcW w:w="472" w:type="pct"/>
          </w:tcPr>
          <w:p w:rsidR="00B125D8" w:rsidRPr="00BF4989" w:rsidRDefault="00B125D8" w:rsidP="00397C62">
            <w:pPr>
              <w:pStyle w:val="a"/>
              <w:jc w:val="center"/>
              <w:rPr>
                <w:noProof/>
                <w:sz w:val="28"/>
                <w:szCs w:val="28"/>
              </w:rPr>
            </w:pPr>
            <w:r w:rsidRPr="00BF4989">
              <w:rPr>
                <w:noProof/>
                <w:sz w:val="28"/>
                <w:szCs w:val="28"/>
              </w:rPr>
              <w:t>97,9</w:t>
            </w:r>
          </w:p>
        </w:tc>
        <w:tc>
          <w:tcPr>
            <w:tcW w:w="456" w:type="pct"/>
          </w:tcPr>
          <w:p w:rsidR="00B125D8" w:rsidRPr="00BF4989" w:rsidRDefault="00B125D8" w:rsidP="00397C62">
            <w:pPr>
              <w:pStyle w:val="a"/>
              <w:jc w:val="center"/>
              <w:rPr>
                <w:noProof/>
                <w:sz w:val="28"/>
                <w:szCs w:val="28"/>
              </w:rPr>
            </w:pPr>
            <w:r w:rsidRPr="00BF4989">
              <w:rPr>
                <w:noProof/>
                <w:sz w:val="28"/>
                <w:szCs w:val="28"/>
              </w:rPr>
              <w:t>100,9</w:t>
            </w:r>
          </w:p>
        </w:tc>
        <w:tc>
          <w:tcPr>
            <w:tcW w:w="456" w:type="pct"/>
          </w:tcPr>
          <w:p w:rsidR="00B125D8" w:rsidRPr="00BF4989" w:rsidRDefault="00B125D8" w:rsidP="00397C62">
            <w:pPr>
              <w:pStyle w:val="a"/>
              <w:jc w:val="center"/>
              <w:rPr>
                <w:noProof/>
                <w:sz w:val="28"/>
                <w:szCs w:val="28"/>
              </w:rPr>
            </w:pPr>
            <w:r w:rsidRPr="00BF4989">
              <w:rPr>
                <w:noProof/>
                <w:sz w:val="28"/>
                <w:szCs w:val="28"/>
              </w:rPr>
              <w:t>93,5</w:t>
            </w:r>
          </w:p>
        </w:tc>
        <w:tc>
          <w:tcPr>
            <w:tcW w:w="456" w:type="pct"/>
          </w:tcPr>
          <w:p w:rsidR="00B125D8" w:rsidRPr="00BF4989" w:rsidRDefault="00B125D8" w:rsidP="00397C62">
            <w:pPr>
              <w:pStyle w:val="a"/>
              <w:jc w:val="center"/>
              <w:rPr>
                <w:noProof/>
                <w:sz w:val="28"/>
                <w:szCs w:val="28"/>
              </w:rPr>
            </w:pPr>
            <w:r w:rsidRPr="00BF4989">
              <w:rPr>
                <w:noProof/>
                <w:sz w:val="28"/>
                <w:szCs w:val="28"/>
              </w:rPr>
              <w:t>99,5</w:t>
            </w:r>
          </w:p>
        </w:tc>
        <w:tc>
          <w:tcPr>
            <w:tcW w:w="381" w:type="pct"/>
          </w:tcPr>
          <w:p w:rsidR="00B125D8" w:rsidRPr="00BF4989" w:rsidRDefault="00B125D8" w:rsidP="00397C62">
            <w:pPr>
              <w:pStyle w:val="a"/>
              <w:jc w:val="center"/>
              <w:rPr>
                <w:noProof/>
                <w:sz w:val="28"/>
                <w:szCs w:val="28"/>
              </w:rPr>
            </w:pPr>
            <w:r w:rsidRPr="00BF4989">
              <w:rPr>
                <w:noProof/>
                <w:sz w:val="28"/>
                <w:szCs w:val="28"/>
              </w:rPr>
              <w:t>109,1</w:t>
            </w:r>
          </w:p>
        </w:tc>
      </w:tr>
      <w:tr w:rsidR="00B125D8" w:rsidRPr="00B65D8A">
        <w:tc>
          <w:tcPr>
            <w:tcW w:w="2779" w:type="pct"/>
          </w:tcPr>
          <w:p w:rsidR="00B125D8" w:rsidRPr="00BF4989" w:rsidRDefault="00B125D8" w:rsidP="00DA2014">
            <w:pPr>
              <w:pStyle w:val="a"/>
              <w:rPr>
                <w:noProof/>
                <w:sz w:val="28"/>
                <w:szCs w:val="28"/>
              </w:rPr>
            </w:pPr>
            <w:r w:rsidRPr="00BF4989">
              <w:rPr>
                <w:noProof/>
                <w:sz w:val="28"/>
                <w:szCs w:val="28"/>
              </w:rPr>
              <w:t>виробництва гумових і пластмасових виробів, іншої неметалевої мінеральної продукції</w:t>
            </w:r>
          </w:p>
        </w:tc>
        <w:tc>
          <w:tcPr>
            <w:tcW w:w="472" w:type="pct"/>
          </w:tcPr>
          <w:p w:rsidR="00B125D8" w:rsidRPr="00BF4989" w:rsidRDefault="00B125D8" w:rsidP="00397C62">
            <w:pPr>
              <w:pStyle w:val="a"/>
              <w:jc w:val="center"/>
              <w:rPr>
                <w:noProof/>
                <w:sz w:val="28"/>
                <w:szCs w:val="28"/>
              </w:rPr>
            </w:pPr>
            <w:r w:rsidRPr="00BF4989">
              <w:rPr>
                <w:noProof/>
                <w:sz w:val="28"/>
                <w:szCs w:val="28"/>
              </w:rPr>
              <w:t>142,9</w:t>
            </w:r>
          </w:p>
        </w:tc>
        <w:tc>
          <w:tcPr>
            <w:tcW w:w="456" w:type="pct"/>
          </w:tcPr>
          <w:p w:rsidR="00B125D8" w:rsidRPr="00BF4989" w:rsidRDefault="00B125D8" w:rsidP="00397C62">
            <w:pPr>
              <w:pStyle w:val="a"/>
              <w:jc w:val="center"/>
              <w:rPr>
                <w:noProof/>
                <w:sz w:val="28"/>
                <w:szCs w:val="28"/>
              </w:rPr>
            </w:pPr>
            <w:r w:rsidRPr="00BF4989">
              <w:rPr>
                <w:noProof/>
                <w:sz w:val="28"/>
                <w:szCs w:val="28"/>
              </w:rPr>
              <w:t>110,1</w:t>
            </w:r>
          </w:p>
        </w:tc>
        <w:tc>
          <w:tcPr>
            <w:tcW w:w="456" w:type="pct"/>
          </w:tcPr>
          <w:p w:rsidR="00B125D8" w:rsidRPr="00BF4989" w:rsidRDefault="00B125D8" w:rsidP="00397C62">
            <w:pPr>
              <w:pStyle w:val="a"/>
              <w:jc w:val="center"/>
              <w:rPr>
                <w:noProof/>
                <w:sz w:val="28"/>
                <w:szCs w:val="28"/>
              </w:rPr>
            </w:pPr>
            <w:r w:rsidRPr="00BF4989">
              <w:rPr>
                <w:noProof/>
                <w:sz w:val="28"/>
                <w:szCs w:val="28"/>
              </w:rPr>
              <w:t>106,2</w:t>
            </w:r>
          </w:p>
        </w:tc>
        <w:tc>
          <w:tcPr>
            <w:tcW w:w="456" w:type="pct"/>
          </w:tcPr>
          <w:p w:rsidR="00B125D8" w:rsidRPr="00BF4989" w:rsidRDefault="00B125D8" w:rsidP="00397C62">
            <w:pPr>
              <w:pStyle w:val="a"/>
              <w:jc w:val="center"/>
              <w:rPr>
                <w:noProof/>
                <w:sz w:val="28"/>
                <w:szCs w:val="28"/>
              </w:rPr>
            </w:pPr>
            <w:r w:rsidRPr="00BF4989">
              <w:rPr>
                <w:noProof/>
                <w:sz w:val="28"/>
                <w:szCs w:val="28"/>
              </w:rPr>
              <w:t>83,4</w:t>
            </w:r>
          </w:p>
        </w:tc>
        <w:tc>
          <w:tcPr>
            <w:tcW w:w="381" w:type="pct"/>
          </w:tcPr>
          <w:p w:rsidR="00B125D8" w:rsidRPr="00BF4989" w:rsidRDefault="00B125D8" w:rsidP="00397C62">
            <w:pPr>
              <w:pStyle w:val="a"/>
              <w:jc w:val="center"/>
              <w:rPr>
                <w:noProof/>
                <w:sz w:val="28"/>
                <w:szCs w:val="28"/>
              </w:rPr>
            </w:pPr>
            <w:r w:rsidRPr="00BF4989">
              <w:rPr>
                <w:noProof/>
                <w:sz w:val="28"/>
                <w:szCs w:val="28"/>
              </w:rPr>
              <w:t>81,0</w:t>
            </w:r>
          </w:p>
        </w:tc>
      </w:tr>
      <w:tr w:rsidR="00B125D8" w:rsidRPr="00B65D8A">
        <w:tc>
          <w:tcPr>
            <w:tcW w:w="2779" w:type="pct"/>
          </w:tcPr>
          <w:p w:rsidR="00B125D8" w:rsidRPr="00BF4989" w:rsidRDefault="00B125D8" w:rsidP="00DA2014">
            <w:pPr>
              <w:pStyle w:val="a"/>
              <w:rPr>
                <w:noProof/>
                <w:sz w:val="28"/>
                <w:szCs w:val="28"/>
              </w:rPr>
            </w:pPr>
            <w:r w:rsidRPr="00BF4989">
              <w:rPr>
                <w:noProof/>
                <w:sz w:val="28"/>
                <w:szCs w:val="28"/>
              </w:rPr>
              <w:t>виробництва автотранспортних засобів</w:t>
            </w:r>
          </w:p>
        </w:tc>
        <w:tc>
          <w:tcPr>
            <w:tcW w:w="472" w:type="pct"/>
          </w:tcPr>
          <w:p w:rsidR="00B125D8" w:rsidRPr="00BF4989" w:rsidRDefault="00B125D8" w:rsidP="00397C62">
            <w:pPr>
              <w:pStyle w:val="a"/>
              <w:jc w:val="center"/>
              <w:rPr>
                <w:noProof/>
                <w:sz w:val="28"/>
                <w:szCs w:val="28"/>
              </w:rPr>
            </w:pPr>
            <w:r w:rsidRPr="00BF4989">
              <w:rPr>
                <w:noProof/>
                <w:sz w:val="28"/>
                <w:szCs w:val="28"/>
              </w:rPr>
              <w:t>183,9</w:t>
            </w:r>
          </w:p>
        </w:tc>
        <w:tc>
          <w:tcPr>
            <w:tcW w:w="456" w:type="pct"/>
          </w:tcPr>
          <w:p w:rsidR="00B125D8" w:rsidRPr="00BF4989" w:rsidRDefault="00B125D8" w:rsidP="00397C62">
            <w:pPr>
              <w:pStyle w:val="a"/>
              <w:jc w:val="center"/>
              <w:rPr>
                <w:noProof/>
                <w:sz w:val="28"/>
                <w:szCs w:val="28"/>
              </w:rPr>
            </w:pPr>
            <w:r w:rsidRPr="00BF4989">
              <w:rPr>
                <w:noProof/>
                <w:sz w:val="28"/>
                <w:szCs w:val="28"/>
              </w:rPr>
              <w:t>60,6</w:t>
            </w:r>
          </w:p>
        </w:tc>
        <w:tc>
          <w:tcPr>
            <w:tcW w:w="456" w:type="pct"/>
          </w:tcPr>
          <w:p w:rsidR="00B125D8" w:rsidRPr="00BF4989" w:rsidRDefault="00B125D8" w:rsidP="00397C62">
            <w:pPr>
              <w:pStyle w:val="a"/>
              <w:jc w:val="center"/>
              <w:rPr>
                <w:noProof/>
                <w:sz w:val="28"/>
                <w:szCs w:val="28"/>
              </w:rPr>
            </w:pPr>
            <w:r w:rsidRPr="00BF4989">
              <w:rPr>
                <w:noProof/>
                <w:sz w:val="28"/>
                <w:szCs w:val="28"/>
              </w:rPr>
              <w:t>182,6</w:t>
            </w:r>
          </w:p>
        </w:tc>
        <w:tc>
          <w:tcPr>
            <w:tcW w:w="456" w:type="pct"/>
          </w:tcPr>
          <w:p w:rsidR="00B125D8" w:rsidRPr="00BF4989" w:rsidRDefault="00B125D8" w:rsidP="00397C62">
            <w:pPr>
              <w:pStyle w:val="a"/>
              <w:jc w:val="center"/>
              <w:rPr>
                <w:noProof/>
                <w:sz w:val="28"/>
                <w:szCs w:val="28"/>
              </w:rPr>
            </w:pPr>
            <w:r w:rsidRPr="00BF4989">
              <w:rPr>
                <w:noProof/>
                <w:sz w:val="28"/>
                <w:szCs w:val="28"/>
              </w:rPr>
              <w:t>59,4</w:t>
            </w:r>
          </w:p>
        </w:tc>
        <w:tc>
          <w:tcPr>
            <w:tcW w:w="381" w:type="pct"/>
          </w:tcPr>
          <w:p w:rsidR="00B125D8" w:rsidRPr="00BF4989" w:rsidRDefault="00B125D8" w:rsidP="00397C62">
            <w:pPr>
              <w:pStyle w:val="a"/>
              <w:jc w:val="center"/>
              <w:rPr>
                <w:noProof/>
                <w:sz w:val="28"/>
                <w:szCs w:val="28"/>
              </w:rPr>
            </w:pPr>
            <w:r w:rsidRPr="00BF4989">
              <w:rPr>
                <w:noProof/>
                <w:sz w:val="28"/>
                <w:szCs w:val="28"/>
              </w:rPr>
              <w:t>124,0</w:t>
            </w:r>
          </w:p>
        </w:tc>
      </w:tr>
      <w:tr w:rsidR="00B125D8" w:rsidRPr="00B65D8A">
        <w:tc>
          <w:tcPr>
            <w:tcW w:w="2779" w:type="pct"/>
            <w:tcBorders>
              <w:bottom w:val="double" w:sz="4" w:space="0" w:color="auto"/>
            </w:tcBorders>
          </w:tcPr>
          <w:p w:rsidR="00B125D8" w:rsidRPr="00BF4989" w:rsidRDefault="00B125D8" w:rsidP="00DA2014">
            <w:pPr>
              <w:pStyle w:val="a"/>
              <w:rPr>
                <w:noProof/>
                <w:sz w:val="28"/>
                <w:szCs w:val="28"/>
              </w:rPr>
            </w:pPr>
            <w:r w:rsidRPr="00BF4989">
              <w:rPr>
                <w:noProof/>
                <w:sz w:val="28"/>
                <w:szCs w:val="28"/>
              </w:rPr>
              <w:t>постачання електроенергії, пари, газу та кондиційованого повітря</w:t>
            </w:r>
          </w:p>
        </w:tc>
        <w:tc>
          <w:tcPr>
            <w:tcW w:w="472" w:type="pct"/>
            <w:tcBorders>
              <w:bottom w:val="double" w:sz="4" w:space="0" w:color="auto"/>
            </w:tcBorders>
          </w:tcPr>
          <w:p w:rsidR="00B125D8" w:rsidRPr="00BF4989" w:rsidRDefault="00B125D8" w:rsidP="00397C62">
            <w:pPr>
              <w:pStyle w:val="a"/>
              <w:jc w:val="center"/>
              <w:rPr>
                <w:noProof/>
                <w:sz w:val="28"/>
                <w:szCs w:val="28"/>
              </w:rPr>
            </w:pPr>
            <w:r w:rsidRPr="00BF4989">
              <w:rPr>
                <w:noProof/>
                <w:sz w:val="28"/>
                <w:szCs w:val="28"/>
              </w:rPr>
              <w:t>102,4</w:t>
            </w:r>
          </w:p>
        </w:tc>
        <w:tc>
          <w:tcPr>
            <w:tcW w:w="456" w:type="pct"/>
            <w:tcBorders>
              <w:bottom w:val="double" w:sz="4" w:space="0" w:color="auto"/>
            </w:tcBorders>
          </w:tcPr>
          <w:p w:rsidR="00B125D8" w:rsidRPr="00BF4989" w:rsidRDefault="00B125D8" w:rsidP="00397C62">
            <w:pPr>
              <w:pStyle w:val="a"/>
              <w:jc w:val="center"/>
              <w:rPr>
                <w:noProof/>
                <w:sz w:val="28"/>
                <w:szCs w:val="28"/>
              </w:rPr>
            </w:pPr>
            <w:r w:rsidRPr="00BF4989">
              <w:rPr>
                <w:noProof/>
                <w:sz w:val="28"/>
                <w:szCs w:val="28"/>
              </w:rPr>
              <w:t>84,8</w:t>
            </w:r>
          </w:p>
        </w:tc>
        <w:tc>
          <w:tcPr>
            <w:tcW w:w="456" w:type="pct"/>
            <w:tcBorders>
              <w:bottom w:val="double" w:sz="4" w:space="0" w:color="auto"/>
            </w:tcBorders>
          </w:tcPr>
          <w:p w:rsidR="00B125D8" w:rsidRPr="00BF4989" w:rsidRDefault="00B125D8" w:rsidP="00397C62">
            <w:pPr>
              <w:pStyle w:val="a"/>
              <w:jc w:val="center"/>
              <w:rPr>
                <w:noProof/>
                <w:sz w:val="28"/>
                <w:szCs w:val="28"/>
              </w:rPr>
            </w:pPr>
            <w:r w:rsidRPr="00BF4989">
              <w:rPr>
                <w:noProof/>
                <w:sz w:val="28"/>
                <w:szCs w:val="28"/>
              </w:rPr>
              <w:t>101,0</w:t>
            </w:r>
          </w:p>
        </w:tc>
        <w:tc>
          <w:tcPr>
            <w:tcW w:w="456" w:type="pct"/>
            <w:tcBorders>
              <w:bottom w:val="double" w:sz="4" w:space="0" w:color="auto"/>
            </w:tcBorders>
          </w:tcPr>
          <w:p w:rsidR="00B125D8" w:rsidRPr="00BF4989" w:rsidRDefault="00B125D8" w:rsidP="00397C62">
            <w:pPr>
              <w:pStyle w:val="a"/>
              <w:jc w:val="center"/>
              <w:rPr>
                <w:noProof/>
                <w:sz w:val="28"/>
                <w:szCs w:val="28"/>
              </w:rPr>
            </w:pPr>
            <w:r w:rsidRPr="00BF4989">
              <w:rPr>
                <w:noProof/>
                <w:sz w:val="28"/>
                <w:szCs w:val="28"/>
              </w:rPr>
              <w:t>98,2</w:t>
            </w:r>
          </w:p>
        </w:tc>
        <w:tc>
          <w:tcPr>
            <w:tcW w:w="381" w:type="pct"/>
            <w:tcBorders>
              <w:bottom w:val="double" w:sz="4" w:space="0" w:color="auto"/>
            </w:tcBorders>
          </w:tcPr>
          <w:p w:rsidR="00B125D8" w:rsidRPr="00BF4989" w:rsidRDefault="00B125D8" w:rsidP="00397C62">
            <w:pPr>
              <w:pStyle w:val="a"/>
              <w:jc w:val="center"/>
              <w:rPr>
                <w:noProof/>
                <w:sz w:val="28"/>
                <w:szCs w:val="28"/>
              </w:rPr>
            </w:pPr>
            <w:r w:rsidRPr="00BF4989">
              <w:rPr>
                <w:noProof/>
                <w:sz w:val="28"/>
                <w:szCs w:val="28"/>
              </w:rPr>
              <w:t>93,6</w:t>
            </w:r>
          </w:p>
        </w:tc>
      </w:tr>
    </w:tbl>
    <w:p w:rsidR="00B125D8" w:rsidRPr="00AC5226" w:rsidRDefault="00B125D8" w:rsidP="00AC5226">
      <w:pPr>
        <w:ind w:firstLine="720"/>
        <w:jc w:val="both"/>
        <w:rPr>
          <w:sz w:val="28"/>
          <w:szCs w:val="28"/>
        </w:rPr>
      </w:pPr>
      <w:r w:rsidRPr="00AC5226">
        <w:rPr>
          <w:sz w:val="28"/>
          <w:szCs w:val="28"/>
        </w:rPr>
        <w:t>Використання виробничих потужностей на найбільш вагомих підприємствах міста на початку 2012 року не перевищувало 50 %. Така ситуація зберігається до сьогоднішнього дня.</w:t>
      </w:r>
    </w:p>
    <w:p w:rsidR="00B125D8" w:rsidRPr="00AC5226" w:rsidRDefault="00B125D8" w:rsidP="00AC5226">
      <w:pPr>
        <w:ind w:firstLine="720"/>
        <w:jc w:val="both"/>
        <w:rPr>
          <w:sz w:val="28"/>
          <w:szCs w:val="28"/>
        </w:rPr>
      </w:pPr>
      <w:r>
        <w:rPr>
          <w:sz w:val="28"/>
          <w:szCs w:val="28"/>
        </w:rPr>
        <w:t>Останні 5 років</w:t>
      </w:r>
      <w:r w:rsidRPr="00AC5226">
        <w:rPr>
          <w:sz w:val="28"/>
          <w:szCs w:val="28"/>
        </w:rPr>
        <w:t xml:space="preserve"> не обійшл</w:t>
      </w:r>
      <w:r>
        <w:rPr>
          <w:sz w:val="28"/>
          <w:szCs w:val="28"/>
        </w:rPr>
        <w:t>и</w:t>
      </w:r>
      <w:r w:rsidRPr="00AC5226">
        <w:rPr>
          <w:sz w:val="28"/>
          <w:szCs w:val="28"/>
        </w:rPr>
        <w:t xml:space="preserve">ся без втрат у промисловому комплексі міста. У 2011 році припинило виробничу діяльність ПАТ «Металіст» та ПАТ «Чернігівське Хімволокно», наприкінці 2013 року - ПАТ «Метиз» та ПАТ «Будівельна компанія «Домобудівник», а з жовтня 2014 року - ПАТ «Чернігівський м’ясокомбінат». </w:t>
      </w:r>
    </w:p>
    <w:p w:rsidR="00B125D8" w:rsidRPr="00AC5226" w:rsidRDefault="00B125D8" w:rsidP="00AC5226">
      <w:pPr>
        <w:ind w:firstLine="720"/>
        <w:jc w:val="both"/>
        <w:rPr>
          <w:sz w:val="28"/>
          <w:szCs w:val="28"/>
        </w:rPr>
      </w:pPr>
      <w:r w:rsidRPr="00AC5226">
        <w:rPr>
          <w:sz w:val="28"/>
          <w:szCs w:val="28"/>
        </w:rPr>
        <w:t>Суттєвим фактором зменшення промислового виробництва стали порушення виробничих зв’язків між підприємствами, скорочення доступу на окремі внутрішні та зовнішні ринки у зв’язку із ускладненням відносин з Російсь</w:t>
      </w:r>
      <w:r>
        <w:rPr>
          <w:sz w:val="28"/>
          <w:szCs w:val="28"/>
        </w:rPr>
        <w:t xml:space="preserve">кою Федерацією, анексією Криму </w:t>
      </w:r>
      <w:r w:rsidRPr="00AC5226">
        <w:rPr>
          <w:sz w:val="28"/>
          <w:szCs w:val="28"/>
        </w:rPr>
        <w:t>та воєнними діями у зоні проведення антитерористичної операції.</w:t>
      </w:r>
    </w:p>
    <w:p w:rsidR="00B125D8" w:rsidRDefault="00B125D8" w:rsidP="00AC5226">
      <w:pPr>
        <w:ind w:firstLine="720"/>
        <w:jc w:val="both"/>
        <w:rPr>
          <w:sz w:val="28"/>
          <w:szCs w:val="28"/>
        </w:rPr>
      </w:pPr>
      <w:r w:rsidRPr="00AC5226">
        <w:rPr>
          <w:sz w:val="28"/>
          <w:szCs w:val="28"/>
        </w:rPr>
        <w:t>Окрім військово-політичного фактору на розвиток промислового виробництва негативно впливають загальне скорочення внутрішнього попиту, висока конкуренція, застаріле обладнання, різка девальвація національної грошової одиниці та постійно зростаючі ціни на енергоносії та сировину.</w:t>
      </w:r>
    </w:p>
    <w:p w:rsidR="00B125D8" w:rsidRPr="00AC5226" w:rsidRDefault="00B125D8" w:rsidP="00AC5226">
      <w:pPr>
        <w:ind w:firstLine="720"/>
        <w:jc w:val="both"/>
        <w:rPr>
          <w:sz w:val="28"/>
          <w:szCs w:val="28"/>
        </w:rPr>
      </w:pPr>
    </w:p>
    <w:p w:rsidR="00B125D8" w:rsidRDefault="00B125D8" w:rsidP="00432825">
      <w:pPr>
        <w:pStyle w:val="Heading3"/>
        <w:rPr>
          <w:rFonts w:ascii="Times New Roman" w:hAnsi="Times New Roman"/>
          <w:sz w:val="28"/>
          <w:szCs w:val="28"/>
          <w:lang w:val="ru-RU"/>
        </w:rPr>
      </w:pPr>
      <w:r w:rsidRPr="00432825">
        <w:rPr>
          <w:rFonts w:ascii="Times New Roman" w:hAnsi="Times New Roman"/>
          <w:sz w:val="28"/>
          <w:szCs w:val="28"/>
        </w:rPr>
        <w:t>2.13.2. Енергозабезпечення та енергозбереження</w:t>
      </w:r>
    </w:p>
    <w:p w:rsidR="00B125D8" w:rsidRPr="007D27F4" w:rsidRDefault="00B125D8" w:rsidP="007D27F4">
      <w:pPr>
        <w:ind w:right="-58" w:firstLine="709"/>
        <w:jc w:val="both"/>
        <w:rPr>
          <w:sz w:val="28"/>
          <w:szCs w:val="28"/>
          <w:lang w:val="ru-RU"/>
        </w:rPr>
      </w:pPr>
      <w:r w:rsidRPr="007D27F4">
        <w:rPr>
          <w:sz w:val="28"/>
          <w:szCs w:val="28"/>
        </w:rPr>
        <w:t>Раціональне та економне використання паливно-енергетичних ресурсів, скорочення бюджетних витрат на використання енергоресурсів, удосконалення системи енергоменеджменту, скорочення шкідливих викидів в атмосферу, підвищення культури енергоспоживання є стратегічним напрямком діяльності міста.</w:t>
      </w:r>
    </w:p>
    <w:p w:rsidR="00B125D8" w:rsidRPr="007D27F4" w:rsidRDefault="00B125D8" w:rsidP="007D27F4">
      <w:pPr>
        <w:ind w:right="-58" w:firstLine="709"/>
        <w:jc w:val="both"/>
        <w:rPr>
          <w:sz w:val="28"/>
          <w:szCs w:val="28"/>
        </w:rPr>
      </w:pPr>
      <w:r w:rsidRPr="007D27F4">
        <w:rPr>
          <w:sz w:val="28"/>
          <w:szCs w:val="28"/>
        </w:rPr>
        <w:t xml:space="preserve">Річне споживання містом енергоносіїв становить майже 6 тис. ГВт/год. на рік, тобто більше 19 Мвт*год/рік припадає на одного мешканця. </w:t>
      </w:r>
    </w:p>
    <w:p w:rsidR="00B125D8" w:rsidRPr="007D27F4" w:rsidRDefault="00B125D8" w:rsidP="007D27F4">
      <w:pPr>
        <w:ind w:right="-58"/>
        <w:jc w:val="both"/>
        <w:rPr>
          <w:sz w:val="28"/>
          <w:szCs w:val="28"/>
          <w:highlight w:val="yellow"/>
          <w:lang w:val="ru-RU"/>
        </w:rPr>
      </w:pPr>
      <w:r>
        <w:rPr>
          <w:noProof/>
          <w:lang w:val="ru-RU"/>
        </w:rPr>
        <w:pict>
          <v:shape id="Рисунок 3" o:spid="_x0000_s1026" type="#_x0000_t75" style="position:absolute;left:0;text-align:left;margin-left:36pt;margin-top:4.3pt;width:393pt;height:191.25pt;z-index:-251658240;visibility:visible" wrapcoords="14345 1355 3916 2287 3916 3134 5111 4066 3957 5252 3339 6522 3298 6861 2762 8132 2597 8725 2432 9487 2432 10842 2515 12198 2679 13553 3092 14908 4040 16264 4122 16518 6060 17619 6802 17704 8615 17704 8863 17704 9069 17619 20363 17111 20569 16264 20446 16264 21229 15416 21229 14824 14510 13553 15540 12198 15994 11944 15829 11689 14345 10842 16282 10842 21064 9911 21064 8132 21270 7793 14180 6776 14386 5421 18055 5167 17931 4151 10553 4066 17395 3727 17395 2711 10635 2711 18426 2372 18632 1948 18385 1355 14345 1355">
            <v:imagedata r:id="rId42" o:title=""/>
            <w10:wrap type="tight"/>
          </v:shape>
        </w:pict>
      </w:r>
    </w:p>
    <w:p w:rsidR="00B125D8" w:rsidRPr="007D27F4" w:rsidRDefault="00B125D8" w:rsidP="007D27F4">
      <w:pPr>
        <w:ind w:right="-58" w:firstLine="709"/>
        <w:jc w:val="both"/>
        <w:rPr>
          <w:sz w:val="28"/>
          <w:szCs w:val="28"/>
          <w:highlight w:val="yellow"/>
          <w:lang w:val="ru-RU"/>
        </w:rPr>
      </w:pPr>
    </w:p>
    <w:p w:rsidR="00B125D8" w:rsidRPr="007D27F4" w:rsidRDefault="00B125D8" w:rsidP="007D27F4">
      <w:pPr>
        <w:ind w:right="-58" w:firstLine="709"/>
        <w:jc w:val="both"/>
        <w:rPr>
          <w:sz w:val="28"/>
          <w:szCs w:val="28"/>
          <w:highlight w:val="yellow"/>
          <w:lang w:val="ru-RU"/>
        </w:rPr>
      </w:pPr>
    </w:p>
    <w:p w:rsidR="00B125D8" w:rsidRPr="007D27F4" w:rsidRDefault="00B125D8" w:rsidP="007D27F4">
      <w:pPr>
        <w:ind w:right="-58" w:firstLine="709"/>
        <w:jc w:val="both"/>
        <w:rPr>
          <w:sz w:val="28"/>
          <w:szCs w:val="28"/>
          <w:highlight w:val="yellow"/>
          <w:lang w:val="ru-RU"/>
        </w:rPr>
      </w:pPr>
    </w:p>
    <w:p w:rsidR="00B125D8" w:rsidRPr="007D27F4" w:rsidRDefault="00B125D8" w:rsidP="007D27F4">
      <w:pPr>
        <w:ind w:right="-58" w:firstLine="709"/>
        <w:jc w:val="both"/>
        <w:rPr>
          <w:sz w:val="28"/>
          <w:szCs w:val="28"/>
          <w:highlight w:val="yellow"/>
          <w:lang w:val="ru-RU"/>
        </w:rPr>
      </w:pPr>
    </w:p>
    <w:p w:rsidR="00B125D8" w:rsidRPr="007D27F4" w:rsidRDefault="00B125D8" w:rsidP="007D27F4">
      <w:pPr>
        <w:ind w:right="-58" w:firstLine="709"/>
        <w:jc w:val="both"/>
        <w:rPr>
          <w:sz w:val="28"/>
          <w:szCs w:val="28"/>
          <w:highlight w:val="yellow"/>
          <w:lang w:val="ru-RU"/>
        </w:rPr>
      </w:pPr>
    </w:p>
    <w:p w:rsidR="00B125D8" w:rsidRPr="007D27F4" w:rsidRDefault="00B125D8" w:rsidP="007D27F4">
      <w:pPr>
        <w:ind w:right="-58" w:firstLine="709"/>
        <w:jc w:val="both"/>
        <w:rPr>
          <w:sz w:val="28"/>
          <w:szCs w:val="28"/>
          <w:highlight w:val="yellow"/>
          <w:lang w:val="ru-RU"/>
        </w:rPr>
      </w:pPr>
    </w:p>
    <w:p w:rsidR="00B125D8" w:rsidRPr="007D27F4" w:rsidRDefault="00B125D8" w:rsidP="007D27F4">
      <w:pPr>
        <w:ind w:right="-58" w:firstLine="709"/>
        <w:jc w:val="both"/>
        <w:rPr>
          <w:sz w:val="28"/>
          <w:szCs w:val="28"/>
          <w:highlight w:val="yellow"/>
          <w:lang w:val="ru-RU"/>
        </w:rPr>
      </w:pPr>
    </w:p>
    <w:p w:rsidR="00B125D8" w:rsidRPr="007D27F4" w:rsidRDefault="00B125D8" w:rsidP="007D27F4">
      <w:pPr>
        <w:ind w:right="-58" w:firstLine="709"/>
        <w:jc w:val="both"/>
        <w:rPr>
          <w:sz w:val="28"/>
          <w:szCs w:val="28"/>
          <w:highlight w:val="yellow"/>
          <w:lang w:val="ru-RU"/>
        </w:rPr>
      </w:pPr>
    </w:p>
    <w:p w:rsidR="00B125D8" w:rsidRPr="007D27F4" w:rsidRDefault="00B125D8" w:rsidP="007D27F4">
      <w:pPr>
        <w:ind w:right="-58" w:firstLine="709"/>
        <w:jc w:val="both"/>
        <w:rPr>
          <w:sz w:val="28"/>
          <w:szCs w:val="28"/>
          <w:highlight w:val="yellow"/>
          <w:lang w:val="ru-RU"/>
        </w:rPr>
      </w:pPr>
    </w:p>
    <w:p w:rsidR="00B125D8" w:rsidRPr="007D27F4" w:rsidRDefault="00B125D8" w:rsidP="007D27F4">
      <w:pPr>
        <w:ind w:right="-58" w:firstLine="709"/>
        <w:jc w:val="both"/>
        <w:rPr>
          <w:sz w:val="28"/>
          <w:szCs w:val="28"/>
        </w:rPr>
      </w:pPr>
    </w:p>
    <w:p w:rsidR="00B125D8" w:rsidRPr="007D27F4" w:rsidRDefault="00B125D8" w:rsidP="007D27F4">
      <w:pPr>
        <w:ind w:right="-58" w:firstLine="709"/>
        <w:jc w:val="both"/>
        <w:rPr>
          <w:sz w:val="28"/>
          <w:szCs w:val="28"/>
        </w:rPr>
      </w:pPr>
      <w:r w:rsidRPr="007D27F4">
        <w:rPr>
          <w:sz w:val="28"/>
          <w:szCs w:val="28"/>
        </w:rPr>
        <w:t xml:space="preserve">         Показники енергозатратності м. Чернігова за секторами</w:t>
      </w:r>
      <w:r w:rsidRPr="007D27F4">
        <w:rPr>
          <w:sz w:val="28"/>
          <w:szCs w:val="28"/>
          <w:lang w:val="ru-RU"/>
        </w:rPr>
        <w:t xml:space="preserve">. </w:t>
      </w:r>
      <w:r w:rsidRPr="007D27F4">
        <w:rPr>
          <w:sz w:val="28"/>
          <w:szCs w:val="28"/>
        </w:rPr>
        <w:t xml:space="preserve"> </w:t>
      </w:r>
    </w:p>
    <w:p w:rsidR="00B125D8" w:rsidRPr="007D27F4" w:rsidRDefault="00B125D8" w:rsidP="007D27F4">
      <w:pPr>
        <w:ind w:right="-58"/>
        <w:jc w:val="both"/>
        <w:rPr>
          <w:sz w:val="28"/>
          <w:szCs w:val="28"/>
          <w:highlight w:val="yellow"/>
        </w:rPr>
      </w:pPr>
    </w:p>
    <w:p w:rsidR="00B125D8" w:rsidRPr="007D27F4" w:rsidRDefault="00B125D8" w:rsidP="007D27F4">
      <w:pPr>
        <w:ind w:right="-58"/>
        <w:jc w:val="both"/>
        <w:rPr>
          <w:sz w:val="28"/>
          <w:szCs w:val="28"/>
          <w:highlight w:val="yellow"/>
        </w:rPr>
      </w:pPr>
    </w:p>
    <w:p w:rsidR="00B125D8" w:rsidRPr="007D27F4" w:rsidRDefault="00B125D8" w:rsidP="007D27F4">
      <w:pPr>
        <w:ind w:right="-58" w:firstLine="709"/>
        <w:jc w:val="both"/>
        <w:rPr>
          <w:sz w:val="28"/>
          <w:szCs w:val="28"/>
          <w:highlight w:val="yellow"/>
          <w:lang w:val="ru-RU"/>
        </w:rPr>
      </w:pPr>
      <w:r w:rsidRPr="007D27F4">
        <w:rPr>
          <w:sz w:val="28"/>
          <w:szCs w:val="28"/>
        </w:rPr>
        <w:t>Викиди СО</w:t>
      </w:r>
      <w:r w:rsidRPr="007D27F4">
        <w:rPr>
          <w:sz w:val="28"/>
          <w:szCs w:val="28"/>
          <w:vertAlign w:val="subscript"/>
        </w:rPr>
        <w:t>2</w:t>
      </w:r>
      <w:r w:rsidRPr="007D27F4">
        <w:rPr>
          <w:sz w:val="28"/>
          <w:szCs w:val="28"/>
          <w:vertAlign w:val="superscript"/>
        </w:rPr>
        <w:t xml:space="preserve"> </w:t>
      </w:r>
      <w:r w:rsidRPr="007D27F4">
        <w:rPr>
          <w:sz w:val="28"/>
          <w:szCs w:val="28"/>
        </w:rPr>
        <w:t>від споживання енергетичних ресурсів складають понад 1,3 млн. т/рік, або ж 4,4 тони в рік на мешканця.</w:t>
      </w:r>
    </w:p>
    <w:p w:rsidR="00B125D8" w:rsidRPr="007D27F4" w:rsidRDefault="00B125D8" w:rsidP="007D27F4">
      <w:pPr>
        <w:ind w:right="-58" w:firstLine="709"/>
        <w:jc w:val="both"/>
        <w:rPr>
          <w:sz w:val="28"/>
          <w:szCs w:val="28"/>
          <w:highlight w:val="yellow"/>
          <w:lang w:val="ru-RU"/>
        </w:rPr>
      </w:pPr>
    </w:p>
    <w:p w:rsidR="00B125D8" w:rsidRPr="007D27F4" w:rsidRDefault="00B125D8" w:rsidP="007D27F4">
      <w:pPr>
        <w:ind w:right="-58" w:firstLine="709"/>
        <w:jc w:val="both"/>
        <w:rPr>
          <w:sz w:val="28"/>
          <w:szCs w:val="28"/>
          <w:highlight w:val="yellow"/>
          <w:lang w:val="ru-RU"/>
        </w:rPr>
      </w:pPr>
      <w:r>
        <w:rPr>
          <w:noProof/>
          <w:lang w:val="ru-RU"/>
        </w:rPr>
        <w:pict>
          <v:shape id="Рисунок 5" o:spid="_x0000_s1027" type="#_x0000_t75" style="position:absolute;left:0;text-align:left;margin-left:-9pt;margin-top:.65pt;width:473.25pt;height:174.75pt;z-index:-251657216;visibility:visible" wrapcoords="16294 278 8558 1112 8352 1576 8489 1761 8387 2410 8934 2781 10543 3245 8421 3801 6881 4450 6538 5099 5785 6118 5340 7509 5066 9178 5169 12144 5409 13627 5409 13720 6025 15111 6059 15296 7394 16594 7565 16594 7565 17243 12734 18077 16294 18077 16328 19190 17663 19190 19409 19190 19478 18355 18588 17892 11741 16594 14891 16594 20813 15667 20847 14555 13145 13627 13624 12515 13624 12144 18725 12144 18725 10939 13761 10661 13829 9178 18108 8621 18759 8436 18553 7694 17629 6211 18074 6211 20402 5006 20470 3986 19238 3801 11468 3245 11536 2318 11296 2132 9585 1761 20539 1669 20710 649 19683 278 16294 278">
            <v:imagedata r:id="rId43" o:title=""/>
            <w10:wrap type="tight"/>
          </v:shape>
        </w:pict>
      </w:r>
    </w:p>
    <w:p w:rsidR="00B125D8" w:rsidRPr="007D27F4" w:rsidRDefault="00B125D8" w:rsidP="007D27F4">
      <w:pPr>
        <w:ind w:right="-58" w:firstLine="709"/>
        <w:jc w:val="both"/>
        <w:rPr>
          <w:sz w:val="28"/>
          <w:szCs w:val="28"/>
          <w:highlight w:val="yellow"/>
          <w:lang w:val="ru-RU"/>
        </w:rPr>
      </w:pPr>
    </w:p>
    <w:p w:rsidR="00B125D8" w:rsidRPr="007D27F4" w:rsidRDefault="00B125D8" w:rsidP="007D27F4">
      <w:pPr>
        <w:ind w:right="-58" w:firstLine="709"/>
        <w:jc w:val="both"/>
        <w:rPr>
          <w:sz w:val="28"/>
          <w:szCs w:val="28"/>
          <w:highlight w:val="yellow"/>
          <w:lang w:val="ru-RU"/>
        </w:rPr>
      </w:pPr>
    </w:p>
    <w:p w:rsidR="00B125D8" w:rsidRPr="007D27F4" w:rsidRDefault="00B125D8" w:rsidP="007D27F4">
      <w:pPr>
        <w:ind w:right="-58" w:firstLine="709"/>
        <w:jc w:val="both"/>
        <w:rPr>
          <w:sz w:val="28"/>
          <w:szCs w:val="28"/>
          <w:highlight w:val="yellow"/>
        </w:rPr>
      </w:pPr>
    </w:p>
    <w:p w:rsidR="00B125D8" w:rsidRPr="007D27F4" w:rsidRDefault="00B125D8" w:rsidP="007D27F4">
      <w:pPr>
        <w:ind w:right="-58" w:firstLine="709"/>
        <w:jc w:val="both"/>
        <w:rPr>
          <w:sz w:val="28"/>
          <w:szCs w:val="28"/>
          <w:highlight w:val="yellow"/>
        </w:rPr>
      </w:pPr>
    </w:p>
    <w:p w:rsidR="00B125D8" w:rsidRPr="007D27F4" w:rsidRDefault="00B125D8" w:rsidP="007D27F4">
      <w:pPr>
        <w:ind w:right="-58" w:firstLine="709"/>
        <w:jc w:val="both"/>
        <w:rPr>
          <w:sz w:val="28"/>
          <w:szCs w:val="28"/>
          <w:highlight w:val="yellow"/>
        </w:rPr>
      </w:pPr>
    </w:p>
    <w:p w:rsidR="00B125D8" w:rsidRPr="007D27F4" w:rsidRDefault="00B125D8" w:rsidP="007D27F4">
      <w:pPr>
        <w:ind w:right="-58" w:firstLine="709"/>
        <w:jc w:val="both"/>
        <w:rPr>
          <w:sz w:val="28"/>
          <w:szCs w:val="28"/>
          <w:highlight w:val="yellow"/>
        </w:rPr>
      </w:pPr>
    </w:p>
    <w:p w:rsidR="00B125D8" w:rsidRPr="007D27F4" w:rsidRDefault="00B125D8" w:rsidP="007D27F4">
      <w:pPr>
        <w:ind w:right="-58" w:firstLine="709"/>
        <w:jc w:val="both"/>
        <w:rPr>
          <w:sz w:val="28"/>
          <w:szCs w:val="28"/>
          <w:highlight w:val="yellow"/>
        </w:rPr>
      </w:pPr>
    </w:p>
    <w:p w:rsidR="00B125D8" w:rsidRPr="007D27F4" w:rsidRDefault="00B125D8" w:rsidP="007D27F4">
      <w:pPr>
        <w:ind w:right="-58" w:firstLine="709"/>
        <w:jc w:val="both"/>
        <w:rPr>
          <w:sz w:val="28"/>
          <w:szCs w:val="28"/>
          <w:highlight w:val="yellow"/>
        </w:rPr>
      </w:pPr>
    </w:p>
    <w:p w:rsidR="00B125D8" w:rsidRPr="007D27F4" w:rsidRDefault="00B125D8" w:rsidP="007D27F4">
      <w:pPr>
        <w:ind w:right="-58" w:firstLine="709"/>
        <w:jc w:val="both"/>
        <w:rPr>
          <w:sz w:val="28"/>
          <w:szCs w:val="28"/>
          <w:highlight w:val="yellow"/>
        </w:rPr>
      </w:pPr>
    </w:p>
    <w:p w:rsidR="00B125D8" w:rsidRPr="007D27F4" w:rsidRDefault="00B125D8" w:rsidP="007D27F4">
      <w:pPr>
        <w:ind w:right="-58" w:firstLine="709"/>
        <w:jc w:val="both"/>
        <w:rPr>
          <w:sz w:val="28"/>
          <w:szCs w:val="28"/>
          <w:highlight w:val="yellow"/>
        </w:rPr>
      </w:pPr>
    </w:p>
    <w:p w:rsidR="00B125D8" w:rsidRPr="007D27F4" w:rsidRDefault="00B125D8" w:rsidP="007D27F4">
      <w:pPr>
        <w:ind w:right="-58" w:firstLine="720"/>
        <w:jc w:val="center"/>
        <w:rPr>
          <w:sz w:val="28"/>
          <w:szCs w:val="28"/>
        </w:rPr>
      </w:pPr>
      <w:r w:rsidRPr="007D27F4">
        <w:rPr>
          <w:sz w:val="28"/>
          <w:szCs w:val="28"/>
        </w:rPr>
        <w:t>Розподіл викидів СО</w:t>
      </w:r>
      <w:r w:rsidRPr="007D27F4">
        <w:rPr>
          <w:sz w:val="28"/>
          <w:szCs w:val="28"/>
          <w:vertAlign w:val="subscript"/>
        </w:rPr>
        <w:t xml:space="preserve">2 </w:t>
      </w:r>
      <w:r w:rsidRPr="007D27F4">
        <w:rPr>
          <w:sz w:val="28"/>
          <w:szCs w:val="28"/>
        </w:rPr>
        <w:t xml:space="preserve"> за видами спожитих енергетичних ресурсів</w:t>
      </w:r>
    </w:p>
    <w:p w:rsidR="00B125D8" w:rsidRPr="007D27F4" w:rsidRDefault="00B125D8" w:rsidP="007D27F4">
      <w:pPr>
        <w:ind w:right="-58" w:firstLine="720"/>
        <w:jc w:val="both"/>
        <w:rPr>
          <w:sz w:val="28"/>
          <w:szCs w:val="28"/>
        </w:rPr>
      </w:pPr>
    </w:p>
    <w:p w:rsidR="00B125D8" w:rsidRPr="007D27F4" w:rsidRDefault="00B125D8" w:rsidP="007D27F4">
      <w:pPr>
        <w:ind w:right="-58" w:firstLine="720"/>
        <w:jc w:val="both"/>
        <w:rPr>
          <w:sz w:val="28"/>
          <w:szCs w:val="28"/>
        </w:rPr>
      </w:pPr>
      <w:r w:rsidRPr="007D27F4">
        <w:rPr>
          <w:sz w:val="28"/>
          <w:szCs w:val="28"/>
        </w:rPr>
        <w:t>У травні 2011 року місто стало підписантом Європейської ініціативи «Угода Мерів», метою якої є скорочення викидів СО</w:t>
      </w:r>
      <w:r w:rsidRPr="007D27F4">
        <w:rPr>
          <w:sz w:val="28"/>
          <w:szCs w:val="28"/>
          <w:vertAlign w:val="subscript"/>
        </w:rPr>
        <w:t>2</w:t>
      </w:r>
      <w:r w:rsidRPr="007D27F4">
        <w:rPr>
          <w:sz w:val="28"/>
          <w:szCs w:val="28"/>
        </w:rPr>
        <w:t xml:space="preserve"> шляхом зменшення споживання енергетичних ресурсів </w:t>
      </w:r>
      <w:r w:rsidRPr="007D27F4">
        <w:rPr>
          <w:sz w:val="28"/>
          <w:szCs w:val="28"/>
          <w:shd w:val="clear" w:color="auto" w:fill="FFFFFF"/>
        </w:rPr>
        <w:t>та використання поновлюваних джерел енергії</w:t>
      </w:r>
      <w:r w:rsidRPr="007D27F4">
        <w:rPr>
          <w:sz w:val="28"/>
          <w:szCs w:val="28"/>
        </w:rPr>
        <w:t xml:space="preserve">. На виконання цих зобов’язань у червні 2015 року затверджено План дій зі сталого енергетичного розвитку міста Чернігова на 2015-2023 роки (SEAP), який включає більше 70 проектних пропозицій вартістю 1,4 млрд. грн. Заходи </w:t>
      </w:r>
      <w:r w:rsidRPr="007D27F4">
        <w:rPr>
          <w:sz w:val="28"/>
          <w:szCs w:val="28"/>
          <w:lang w:val="en-US"/>
        </w:rPr>
        <w:t>SEAP</w:t>
      </w:r>
      <w:r w:rsidRPr="007D27F4">
        <w:rPr>
          <w:sz w:val="28"/>
          <w:szCs w:val="28"/>
        </w:rPr>
        <w:t xml:space="preserve"> охоплюють сфери тепло та водопостачання, освітлення, сектора міського транспорту, житлових та бюджетних будівель. </w:t>
      </w:r>
    </w:p>
    <w:p w:rsidR="00B125D8" w:rsidRPr="007D27F4" w:rsidRDefault="00B125D8" w:rsidP="007D27F4">
      <w:pPr>
        <w:ind w:right="-58" w:firstLine="709"/>
        <w:jc w:val="both"/>
        <w:rPr>
          <w:sz w:val="28"/>
          <w:szCs w:val="28"/>
        </w:rPr>
      </w:pPr>
      <w:r w:rsidRPr="007D27F4">
        <w:rPr>
          <w:sz w:val="28"/>
          <w:szCs w:val="28"/>
        </w:rPr>
        <w:t xml:space="preserve">Внаслідок впровадження повного комплексу заходів з енергозбереження, які передбаченні </w:t>
      </w:r>
      <w:r w:rsidRPr="007D27F4">
        <w:rPr>
          <w:sz w:val="28"/>
          <w:szCs w:val="28"/>
          <w:lang w:val="en-US"/>
        </w:rPr>
        <w:t>SEAP</w:t>
      </w:r>
      <w:r w:rsidRPr="007D27F4">
        <w:rPr>
          <w:sz w:val="28"/>
          <w:szCs w:val="28"/>
        </w:rPr>
        <w:t xml:space="preserve"> планується до 2023 року зменшити викиди СО</w:t>
      </w:r>
      <w:r w:rsidRPr="007D27F4">
        <w:rPr>
          <w:sz w:val="28"/>
          <w:szCs w:val="28"/>
          <w:vertAlign w:val="subscript"/>
        </w:rPr>
        <w:t>2</w:t>
      </w:r>
      <w:r w:rsidRPr="007D27F4">
        <w:rPr>
          <w:sz w:val="28"/>
          <w:szCs w:val="28"/>
        </w:rPr>
        <w:t xml:space="preserve"> на 297 тис. тонн та скоротити споживання енергоносіїв в місті на 750,8 ГВт. год. </w:t>
      </w:r>
    </w:p>
    <w:p w:rsidR="00B125D8" w:rsidRPr="007D27F4" w:rsidRDefault="00B125D8" w:rsidP="007D27F4">
      <w:pPr>
        <w:ind w:right="-58" w:firstLine="709"/>
        <w:jc w:val="both"/>
        <w:rPr>
          <w:sz w:val="28"/>
          <w:szCs w:val="28"/>
        </w:rPr>
      </w:pPr>
      <w:r w:rsidRPr="007D27F4">
        <w:rPr>
          <w:sz w:val="28"/>
          <w:szCs w:val="28"/>
        </w:rPr>
        <w:t>З метою стимулювання впровадження енергоощадних заходів у житлових будинках прийнята Програма відшкодування кредитів, отриманих ОСББ, ЖБК на впровадження заходів з енергозбереження у житловому фонді м. Чернігова на 2016–2019 роки, яка передбачає 20 млн. грн. для погашення 40 відсотків від розміру суми тіла кредиту отриманого на енергозберігаючі цілі.</w:t>
      </w:r>
    </w:p>
    <w:p w:rsidR="00B125D8" w:rsidRPr="007D27F4" w:rsidRDefault="00B125D8" w:rsidP="007D27F4">
      <w:pPr>
        <w:ind w:right="-58" w:firstLine="708"/>
        <w:jc w:val="both"/>
        <w:rPr>
          <w:sz w:val="28"/>
          <w:szCs w:val="28"/>
        </w:rPr>
      </w:pPr>
      <w:r w:rsidRPr="007D27F4">
        <w:rPr>
          <w:sz w:val="28"/>
          <w:szCs w:val="28"/>
        </w:rPr>
        <w:t>З метою привернення уваги громади міста до питань енергозбереження у місті проводяться «Дні Енергії» та інші інформаційні компанії.</w:t>
      </w:r>
    </w:p>
    <w:p w:rsidR="00B125D8" w:rsidRPr="007D27F4" w:rsidRDefault="00B125D8" w:rsidP="007D27F4">
      <w:pPr>
        <w:ind w:right="-58" w:firstLine="709"/>
        <w:jc w:val="both"/>
        <w:rPr>
          <w:sz w:val="28"/>
          <w:szCs w:val="28"/>
        </w:rPr>
      </w:pPr>
      <w:r w:rsidRPr="007D27F4">
        <w:rPr>
          <w:sz w:val="28"/>
          <w:szCs w:val="28"/>
        </w:rPr>
        <w:t>Бюджетний сектор міста споживає енергоносіїв на рівні 300 Гвт* год/рік. При такому споживанні енергетичних ресурсів утворюється 110 тис. т/рік шкідливих викидів СО</w:t>
      </w:r>
      <w:r w:rsidRPr="007D27F4">
        <w:rPr>
          <w:sz w:val="28"/>
          <w:szCs w:val="28"/>
          <w:vertAlign w:val="subscript"/>
        </w:rPr>
        <w:t xml:space="preserve">2 </w:t>
      </w:r>
      <w:r w:rsidRPr="007D27F4">
        <w:rPr>
          <w:sz w:val="28"/>
          <w:szCs w:val="28"/>
        </w:rPr>
        <w:t>у повітря.</w:t>
      </w:r>
      <w:r w:rsidRPr="007D27F4">
        <w:rPr>
          <w:sz w:val="28"/>
          <w:szCs w:val="28"/>
          <w:vertAlign w:val="subscript"/>
        </w:rPr>
        <w:t xml:space="preserve"> </w:t>
      </w:r>
      <w:r w:rsidRPr="007D27F4">
        <w:rPr>
          <w:sz w:val="28"/>
          <w:szCs w:val="28"/>
        </w:rPr>
        <w:t xml:space="preserve">У 2015 році видатки міського бюджету на спожиті енергетичні ресурси становили понад 91 млн. грн. За останні п’ять років ці витрати збільшились майже на 70 %. </w:t>
      </w:r>
    </w:p>
    <w:p w:rsidR="00B125D8" w:rsidRPr="007D27F4" w:rsidRDefault="00B125D8" w:rsidP="007D27F4">
      <w:pPr>
        <w:ind w:right="-58" w:firstLine="709"/>
        <w:jc w:val="both"/>
        <w:rPr>
          <w:sz w:val="28"/>
          <w:szCs w:val="28"/>
        </w:rPr>
      </w:pPr>
      <w:r w:rsidRPr="007D27F4">
        <w:rPr>
          <w:sz w:val="28"/>
          <w:szCs w:val="28"/>
        </w:rPr>
        <w:t>Зважаючи на значне споживання енергоносіїв містом, постає стратегічне питання щодо ефективного, раціонального та заощадливого використання паливно-енергетичних ресурсів. У місті реалізовано ряд енергоефективних проектів та заходів з енергозбереження у будівлях бюджетних закладів і установ.</w:t>
      </w:r>
    </w:p>
    <w:p w:rsidR="00B125D8" w:rsidRPr="007D27F4" w:rsidRDefault="00B125D8" w:rsidP="007D27F4">
      <w:pPr>
        <w:ind w:right="-58" w:firstLine="709"/>
        <w:jc w:val="both"/>
        <w:rPr>
          <w:sz w:val="28"/>
          <w:szCs w:val="28"/>
        </w:rPr>
      </w:pPr>
      <w:r w:rsidRPr="007D27F4">
        <w:rPr>
          <w:sz w:val="28"/>
          <w:szCs w:val="28"/>
        </w:rPr>
        <w:t>У бюджетній сфері впроваджено щоденний моніторинг фактичного споживання енергоносіїв, який дозволяє зменшити факти безпідставних перевитрат енергетичних ресурсів та виявити наявний потенціал енергозбереження у бюджетних будівлях.</w:t>
      </w:r>
    </w:p>
    <w:p w:rsidR="00B125D8" w:rsidRPr="007D27F4" w:rsidRDefault="00B125D8" w:rsidP="007D27F4">
      <w:pPr>
        <w:ind w:right="-58" w:firstLine="709"/>
        <w:jc w:val="both"/>
        <w:rPr>
          <w:sz w:val="28"/>
          <w:szCs w:val="28"/>
        </w:rPr>
      </w:pPr>
      <w:r w:rsidRPr="007D27F4">
        <w:rPr>
          <w:color w:val="000000"/>
          <w:spacing w:val="-1"/>
          <w:sz w:val="28"/>
          <w:szCs w:val="28"/>
        </w:rPr>
        <w:t xml:space="preserve">Починаючи з 2010 року </w:t>
      </w:r>
      <w:r w:rsidRPr="007D27F4">
        <w:rPr>
          <w:sz w:val="28"/>
          <w:szCs w:val="28"/>
        </w:rPr>
        <w:t xml:space="preserve">реалізуються програми енергозбереження в галузях освіти, охорони здоров’я, культури. У рамках програм реалізовано ряд заходів, серед яких: заміна вікон та дверей на енергоефективні, проведення гідрохімічного очищення мереж опалення, облаштування індивідуальних теплових пунктів, утеплення огороджуючих конструкцій будівель, тощо. Програмами охоплено 77 навчальних закладів міста, шість – культури, вісім - охорони здоров’я. </w:t>
      </w:r>
    </w:p>
    <w:p w:rsidR="00B125D8" w:rsidRPr="007D27F4" w:rsidRDefault="00B125D8" w:rsidP="007D27F4">
      <w:pPr>
        <w:widowControl w:val="0"/>
        <w:shd w:val="clear" w:color="auto" w:fill="FFFFFF"/>
        <w:autoSpaceDE w:val="0"/>
        <w:autoSpaceDN w:val="0"/>
        <w:adjustRightInd w:val="0"/>
        <w:ind w:right="-58" w:firstLine="851"/>
        <w:jc w:val="both"/>
        <w:rPr>
          <w:sz w:val="28"/>
          <w:szCs w:val="28"/>
        </w:rPr>
      </w:pPr>
      <w:r w:rsidRPr="007D27F4">
        <w:rPr>
          <w:sz w:val="28"/>
          <w:szCs w:val="28"/>
        </w:rPr>
        <w:t>З 2008 року місто працює у напрямку залучення міжнародної технічної та  фінансової допомоги. Чернігівська міська рада співпрацює з проектами українсько-німецького співробітництва GІZ, Агенства США з міжнародного розвитку USAID та міжнародними фінансовими організаціями: НЕФКО, Світовий банк, Європейський банк реконструкції та розвитку, Європейський інвестиційний банк, іншими.</w:t>
      </w:r>
    </w:p>
    <w:p w:rsidR="00B125D8" w:rsidRPr="007D27F4" w:rsidRDefault="00B125D8" w:rsidP="007D27F4">
      <w:pPr>
        <w:ind w:right="-58" w:firstLine="540"/>
        <w:jc w:val="both"/>
        <w:rPr>
          <w:color w:val="000000"/>
          <w:spacing w:val="4"/>
          <w:sz w:val="28"/>
          <w:szCs w:val="28"/>
        </w:rPr>
      </w:pPr>
      <w:r w:rsidRPr="007D27F4">
        <w:rPr>
          <w:sz w:val="28"/>
          <w:szCs w:val="28"/>
        </w:rPr>
        <w:t xml:space="preserve">У рамках співпраці з Проектом </w:t>
      </w:r>
      <w:r w:rsidRPr="007D27F4">
        <w:rPr>
          <w:color w:val="000000"/>
          <w:spacing w:val="4"/>
          <w:sz w:val="28"/>
          <w:szCs w:val="28"/>
        </w:rPr>
        <w:t xml:space="preserve">GІZ реалізовано ряд енергоефективних проектів спрямованих на підвищення енергоефективності будівель бюджетної сфери. Будівлі міської лікарні №1 облаштовано індивідуальними тепловими пунктами з погодозалежним регулюванням подачі теплоносія. Вартість проекту -346 тис.грн. Економія споживання тепла – 17% (527 Гкал/рік). </w:t>
      </w:r>
    </w:p>
    <w:p w:rsidR="00B125D8" w:rsidRPr="007D27F4" w:rsidRDefault="00B125D8" w:rsidP="007D27F4">
      <w:pPr>
        <w:ind w:right="-58" w:firstLine="540"/>
        <w:jc w:val="both"/>
        <w:rPr>
          <w:noProof/>
          <w:sz w:val="28"/>
          <w:szCs w:val="28"/>
        </w:rPr>
      </w:pPr>
      <w:r w:rsidRPr="007D27F4">
        <w:rPr>
          <w:color w:val="000000"/>
          <w:spacing w:val="4"/>
          <w:sz w:val="28"/>
          <w:szCs w:val="28"/>
        </w:rPr>
        <w:t>Реалізовано пілотний проект з енергоефективної реновації «старого» корпусу школи №11 (</w:t>
      </w:r>
      <w:r w:rsidRPr="007D27F4">
        <w:rPr>
          <w:noProof/>
          <w:sz w:val="28"/>
          <w:szCs w:val="28"/>
        </w:rPr>
        <w:t>утеплені стіни, горище, цоколь, перекриття підвалу, встановлено енергозберегаючі вікна, двері та облаштовано індивідуальний тепловий пункт).</w:t>
      </w:r>
      <w:r w:rsidRPr="007D27F4">
        <w:rPr>
          <w:color w:val="000000"/>
          <w:spacing w:val="4"/>
          <w:sz w:val="28"/>
          <w:szCs w:val="28"/>
        </w:rPr>
        <w:t xml:space="preserve"> Вартість проекту близько 2,2 млн. грн.</w:t>
      </w:r>
      <w:r w:rsidRPr="007D27F4">
        <w:rPr>
          <w:noProof/>
          <w:sz w:val="28"/>
          <w:szCs w:val="28"/>
        </w:rPr>
        <w:t xml:space="preserve">, з них 1,2 млн.грн. – кошти міського бюджету. Впроваджені заходи дозволили досягти скорочення споживання тепла будівлею на 35% (121 Гкал/рік). </w:t>
      </w:r>
    </w:p>
    <w:p w:rsidR="00B125D8" w:rsidRPr="007D27F4" w:rsidRDefault="00B125D8" w:rsidP="007D27F4">
      <w:pPr>
        <w:ind w:right="-58" w:firstLine="708"/>
        <w:jc w:val="both"/>
        <w:rPr>
          <w:noProof/>
          <w:sz w:val="28"/>
          <w:szCs w:val="28"/>
        </w:rPr>
      </w:pPr>
      <w:r w:rsidRPr="007D27F4">
        <w:rPr>
          <w:noProof/>
          <w:sz w:val="28"/>
          <w:szCs w:val="28"/>
        </w:rPr>
        <w:t xml:space="preserve">У 2012 році у рамках Проекту </w:t>
      </w:r>
      <w:r w:rsidRPr="007D27F4">
        <w:rPr>
          <w:sz w:val="28"/>
          <w:szCs w:val="28"/>
        </w:rPr>
        <w:t>USAID</w:t>
      </w:r>
      <w:r w:rsidRPr="007D27F4">
        <w:rPr>
          <w:noProof/>
          <w:sz w:val="28"/>
          <w:szCs w:val="28"/>
        </w:rPr>
        <w:t xml:space="preserve"> «Реформа міського теплозабезпечення в Україні» (РМТ)</w:t>
      </w:r>
      <w:r w:rsidRPr="007D27F4">
        <w:rPr>
          <w:sz w:val="28"/>
          <w:szCs w:val="28"/>
        </w:rPr>
        <w:t xml:space="preserve"> проведено </w:t>
      </w:r>
      <w:r w:rsidRPr="007D27F4">
        <w:rPr>
          <w:noProof/>
          <w:sz w:val="28"/>
          <w:szCs w:val="28"/>
        </w:rPr>
        <w:t>енергоефективну реновацію дитячого навчального закладу № 71. У результаті капітального ремонту будівлі дошкільного навчального закладу встановлено автоматичну систему регулювання тепла, утеплено зовнішні стіни, замінено вхідні двері та вікна на енергозберігаючі металопластикові конструкції, утеплено дах та зведено шатрову покрівлю. Загальна ва</w:t>
      </w:r>
      <w:r w:rsidRPr="007D27F4">
        <w:rPr>
          <w:sz w:val="28"/>
          <w:szCs w:val="28"/>
        </w:rPr>
        <w:t xml:space="preserve"> </w:t>
      </w:r>
      <w:r w:rsidRPr="007D27F4">
        <w:rPr>
          <w:noProof/>
          <w:sz w:val="28"/>
          <w:szCs w:val="28"/>
        </w:rPr>
        <w:t>ртість проекту 2,5 млн. грн., з них 1,6 млн. грн. – кошти міського бюджету. Економія споживання тепла – 30% (65 Гкал/рік).</w:t>
      </w:r>
    </w:p>
    <w:p w:rsidR="00B125D8" w:rsidRPr="007D27F4" w:rsidRDefault="00B125D8" w:rsidP="007D27F4">
      <w:pPr>
        <w:ind w:right="-58" w:firstLine="708"/>
        <w:jc w:val="both"/>
        <w:rPr>
          <w:sz w:val="28"/>
          <w:szCs w:val="28"/>
        </w:rPr>
      </w:pPr>
      <w:r w:rsidRPr="007D27F4">
        <w:rPr>
          <w:sz w:val="28"/>
          <w:szCs w:val="28"/>
        </w:rPr>
        <w:t xml:space="preserve">Спільно з міжнародною фінансовою організацією НЕФКО реалізовано інвестиційний Проект «Підвищення енергоефективності в будівлях навчальних закладів міста Чернігова». До Проекту увійшли сім загальноосвітніх навчальних закладів міста. Виконані роботи з часткової заміни вікон та дверей, ламп розжарювання на енергоефективні, часткового встановлення тепловідбивних екранів, утеплення горища у школі № 9. Всього на виконання заходів витрачено близько 4,6 млн. грн., з яких майже 3 млн. грн. – кредитні кошти НЕФКО. </w:t>
      </w:r>
      <w:r w:rsidRPr="007D27F4">
        <w:rPr>
          <w:noProof/>
          <w:sz w:val="28"/>
          <w:szCs w:val="28"/>
        </w:rPr>
        <w:t>Економія споживання електроенергії – 13% (43 тис.КВт/рік), тепла – 9% (340 Гкал/рік).</w:t>
      </w:r>
    </w:p>
    <w:p w:rsidR="00B125D8" w:rsidRPr="007D27F4" w:rsidRDefault="00B125D8" w:rsidP="007D27F4">
      <w:pPr>
        <w:ind w:right="-58" w:firstLine="709"/>
        <w:jc w:val="both"/>
        <w:rPr>
          <w:sz w:val="28"/>
          <w:szCs w:val="28"/>
        </w:rPr>
      </w:pPr>
      <w:r w:rsidRPr="007D27F4">
        <w:rPr>
          <w:noProof/>
          <w:sz w:val="28"/>
          <w:szCs w:val="28"/>
        </w:rPr>
        <w:t>П</w:t>
      </w:r>
      <w:r w:rsidRPr="007D27F4">
        <w:rPr>
          <w:color w:val="000000"/>
          <w:spacing w:val="4"/>
          <w:sz w:val="28"/>
          <w:szCs w:val="28"/>
        </w:rPr>
        <w:t xml:space="preserve">роводились енергоаудити будівель закладів </w:t>
      </w:r>
      <w:r w:rsidRPr="007D27F4">
        <w:rPr>
          <w:sz w:val="28"/>
          <w:szCs w:val="28"/>
        </w:rPr>
        <w:t xml:space="preserve">освіти, охорони здоров’я, </w:t>
      </w:r>
      <w:r w:rsidRPr="007D27F4">
        <w:rPr>
          <w:color w:val="000000"/>
          <w:spacing w:val="4"/>
          <w:sz w:val="28"/>
          <w:szCs w:val="28"/>
        </w:rPr>
        <w:t xml:space="preserve">культури та </w:t>
      </w:r>
      <w:r w:rsidRPr="007D27F4">
        <w:rPr>
          <w:sz w:val="28"/>
          <w:szCs w:val="28"/>
        </w:rPr>
        <w:t xml:space="preserve">п’яти житлових будинків, </w:t>
      </w:r>
      <w:r w:rsidRPr="007D27F4">
        <w:rPr>
          <w:color w:val="000000"/>
          <w:spacing w:val="4"/>
          <w:sz w:val="28"/>
          <w:szCs w:val="28"/>
        </w:rPr>
        <w:t xml:space="preserve">які дозволили виявити наявний енергозберігаючий потенціал. </w:t>
      </w:r>
      <w:r w:rsidRPr="007D27F4">
        <w:rPr>
          <w:sz w:val="28"/>
          <w:szCs w:val="28"/>
        </w:rPr>
        <w:t xml:space="preserve">Проведено експрес - енергоаудит системи теплопостачання міста. </w:t>
      </w:r>
    </w:p>
    <w:p w:rsidR="00B125D8" w:rsidRPr="007D27F4" w:rsidRDefault="00B125D8" w:rsidP="007D27F4">
      <w:pPr>
        <w:ind w:right="-58" w:firstLine="851"/>
        <w:jc w:val="both"/>
        <w:rPr>
          <w:sz w:val="28"/>
          <w:szCs w:val="28"/>
        </w:rPr>
      </w:pPr>
      <w:r w:rsidRPr="007D27F4">
        <w:rPr>
          <w:sz w:val="28"/>
          <w:szCs w:val="28"/>
        </w:rPr>
        <w:t>Загалом на впровадження енергоощадних заходів у місті з міського бюджету витрачено понад 34 млн. грн., залучено 3 млн. грн. кредитних коштів та майже 2,5 млн. грн. грантів.</w:t>
      </w:r>
    </w:p>
    <w:p w:rsidR="00B125D8" w:rsidRPr="007D27F4" w:rsidRDefault="00B125D8" w:rsidP="007D27F4">
      <w:pPr>
        <w:ind w:right="-58" w:firstLine="709"/>
        <w:jc w:val="both"/>
        <w:rPr>
          <w:sz w:val="28"/>
          <w:szCs w:val="28"/>
        </w:rPr>
      </w:pPr>
      <w:r w:rsidRPr="007D27F4">
        <w:rPr>
          <w:sz w:val="28"/>
          <w:szCs w:val="28"/>
        </w:rPr>
        <w:t>Впроваджені заходи з енергозбереження дозволили отримати скорочення споживання теплової енергії закладами освіти на 18,7% (2 тис. Гкал.), культури на 16,6% (183 Гкал), охорони здоров'я на 19,8% (3 тис. Гкал.). Будівлями освіти зекономлено електричної енергії 6,1% (218 тис. кВт.), культури – 16,7%,  (16,4 тис. кВт.), охорони здоров'я – 7,3% (307,8 кВт.).</w:t>
      </w:r>
    </w:p>
    <w:p w:rsidR="00B125D8" w:rsidRPr="007D27F4" w:rsidRDefault="00B125D8" w:rsidP="007D27F4">
      <w:pPr>
        <w:ind w:right="-58" w:firstLine="709"/>
        <w:jc w:val="both"/>
        <w:rPr>
          <w:sz w:val="28"/>
          <w:szCs w:val="28"/>
        </w:rPr>
      </w:pPr>
      <w:r w:rsidRPr="007D27F4">
        <w:rPr>
          <w:sz w:val="28"/>
          <w:szCs w:val="28"/>
        </w:rPr>
        <w:t>За кредитні кошти Світового банку КП "Чернігівводоканал" Чернігівської міської ради замінено аварійні ділянки водопровідних та каналізаційних мереж, насосне обладнання на артезіанських свердловинах та каналізаційних насосних станціях, проведено реконструкцію системи каналізації одного з мікрорайонів міста, проведено реконструкцію ділянки каналізаційного колектора та придбана сучасна спеціалізована техніка. Вартість впроваджених заходів 23 млн. дол. США. Досягнуто скорочення втрат води з 27% до 21%, споживання електроенергії майже – на 35 %.</w:t>
      </w:r>
    </w:p>
    <w:p w:rsidR="00B125D8" w:rsidRPr="007D27F4" w:rsidRDefault="00B125D8" w:rsidP="007D27F4">
      <w:pPr>
        <w:rPr>
          <w:sz w:val="28"/>
          <w:szCs w:val="28"/>
        </w:rPr>
      </w:pPr>
    </w:p>
    <w:p w:rsidR="00B125D8" w:rsidRPr="00432825" w:rsidRDefault="00B125D8" w:rsidP="00E05F6A">
      <w:pPr>
        <w:pStyle w:val="Heading3"/>
        <w:ind w:firstLine="708"/>
        <w:rPr>
          <w:rFonts w:ascii="Times New Roman" w:hAnsi="Times New Roman"/>
          <w:sz w:val="28"/>
          <w:szCs w:val="28"/>
        </w:rPr>
      </w:pPr>
      <w:r w:rsidRPr="00432825">
        <w:rPr>
          <w:rFonts w:ascii="Times New Roman" w:hAnsi="Times New Roman"/>
          <w:sz w:val="28"/>
          <w:szCs w:val="28"/>
        </w:rPr>
        <w:t>2.13.3. Інтелектуальний капітал та інноваційний розвиток</w:t>
      </w:r>
    </w:p>
    <w:p w:rsidR="00B125D8" w:rsidRPr="00D55BCC" w:rsidRDefault="00B125D8" w:rsidP="00FD7C53">
      <w:pPr>
        <w:pStyle w:val="a1"/>
        <w:ind w:firstLine="720"/>
        <w:jc w:val="both"/>
        <w:rPr>
          <w:rFonts w:ascii="Times New Roman" w:hAnsi="Times New Roman" w:cs="Times New Roman"/>
          <w:spacing w:val="-4"/>
          <w:sz w:val="28"/>
          <w:szCs w:val="28"/>
          <w:lang w:val="uk-UA"/>
        </w:rPr>
      </w:pPr>
      <w:r>
        <w:rPr>
          <w:rFonts w:ascii="Times New Roman" w:hAnsi="Times New Roman" w:cs="Times New Roman"/>
          <w:sz w:val="28"/>
          <w:szCs w:val="28"/>
          <w:lang w:val="uk-UA"/>
        </w:rPr>
        <w:t>З</w:t>
      </w:r>
      <w:r w:rsidRPr="00FD7C53">
        <w:rPr>
          <w:rFonts w:ascii="Times New Roman" w:hAnsi="Times New Roman" w:cs="Times New Roman"/>
          <w:sz w:val="28"/>
          <w:szCs w:val="28"/>
          <w:lang w:val="uk-UA"/>
        </w:rPr>
        <w:t xml:space="preserve"> 2011 року в </w:t>
      </w:r>
      <w:r>
        <w:rPr>
          <w:rFonts w:ascii="Times New Roman" w:hAnsi="Times New Roman" w:cs="Times New Roman"/>
          <w:sz w:val="28"/>
          <w:szCs w:val="28"/>
          <w:lang w:val="uk-UA"/>
        </w:rPr>
        <w:t>місті</w:t>
      </w:r>
      <w:r w:rsidRPr="00D55BCC">
        <w:rPr>
          <w:rFonts w:ascii="Times New Roman" w:hAnsi="Times New Roman" w:cs="Times New Roman"/>
          <w:spacing w:val="-4"/>
          <w:sz w:val="28"/>
          <w:szCs w:val="28"/>
          <w:lang w:val="uk-UA"/>
        </w:rPr>
        <w:t xml:space="preserve"> спостеріга</w:t>
      </w:r>
      <w:r>
        <w:rPr>
          <w:rFonts w:ascii="Times New Roman" w:hAnsi="Times New Roman" w:cs="Times New Roman"/>
          <w:spacing w:val="-4"/>
          <w:sz w:val="28"/>
          <w:szCs w:val="28"/>
          <w:lang w:val="uk-UA"/>
        </w:rPr>
        <w:t>ється</w:t>
      </w:r>
      <w:r w:rsidRPr="00D55BCC">
        <w:rPr>
          <w:rFonts w:ascii="Times New Roman" w:hAnsi="Times New Roman" w:cs="Times New Roman"/>
          <w:spacing w:val="-4"/>
          <w:sz w:val="28"/>
          <w:szCs w:val="28"/>
          <w:lang w:val="uk-UA"/>
        </w:rPr>
        <w:t xml:space="preserve"> стійка тенденція </w:t>
      </w:r>
      <w:r>
        <w:rPr>
          <w:rFonts w:ascii="Times New Roman" w:hAnsi="Times New Roman" w:cs="Times New Roman"/>
          <w:spacing w:val="-4"/>
          <w:sz w:val="28"/>
          <w:szCs w:val="28"/>
          <w:lang w:val="uk-UA"/>
        </w:rPr>
        <w:t xml:space="preserve">до </w:t>
      </w:r>
      <w:r w:rsidRPr="00D55BCC">
        <w:rPr>
          <w:rFonts w:ascii="Times New Roman" w:hAnsi="Times New Roman" w:cs="Times New Roman"/>
          <w:spacing w:val="-4"/>
          <w:sz w:val="28"/>
          <w:szCs w:val="28"/>
          <w:lang w:val="uk-UA"/>
        </w:rPr>
        <w:t>зменшення</w:t>
      </w:r>
      <w:r w:rsidRPr="00FD7C53">
        <w:rPr>
          <w:rFonts w:ascii="Times New Roman" w:hAnsi="Times New Roman" w:cs="Times New Roman"/>
          <w:sz w:val="28"/>
          <w:szCs w:val="28"/>
          <w:lang w:val="uk-UA"/>
        </w:rPr>
        <w:t xml:space="preserve"> </w:t>
      </w:r>
      <w:r>
        <w:rPr>
          <w:rFonts w:ascii="Times New Roman" w:hAnsi="Times New Roman" w:cs="Times New Roman"/>
          <w:sz w:val="28"/>
          <w:szCs w:val="28"/>
          <w:lang w:val="uk-UA"/>
        </w:rPr>
        <w:t>активності в</w:t>
      </w:r>
      <w:r w:rsidRPr="00FD7C53">
        <w:rPr>
          <w:rFonts w:ascii="Times New Roman" w:hAnsi="Times New Roman" w:cs="Times New Roman"/>
          <w:sz w:val="28"/>
          <w:szCs w:val="28"/>
          <w:lang w:val="uk-UA"/>
        </w:rPr>
        <w:t xml:space="preserve"> науково-технічній сфері </w:t>
      </w:r>
      <w:r>
        <w:rPr>
          <w:rFonts w:ascii="Times New Roman" w:hAnsi="Times New Roman" w:cs="Times New Roman"/>
          <w:spacing w:val="-4"/>
          <w:sz w:val="28"/>
          <w:szCs w:val="28"/>
          <w:lang w:val="uk-UA"/>
        </w:rPr>
        <w:t>та інноваційній діяльності</w:t>
      </w:r>
      <w:r w:rsidRPr="00D55BCC">
        <w:rPr>
          <w:rFonts w:ascii="Times New Roman" w:hAnsi="Times New Roman" w:cs="Times New Roman"/>
          <w:spacing w:val="-4"/>
          <w:sz w:val="28"/>
          <w:szCs w:val="28"/>
          <w:lang w:val="uk-UA"/>
        </w:rPr>
        <w:t xml:space="preserve">. </w:t>
      </w:r>
    </w:p>
    <w:p w:rsidR="00B125D8" w:rsidRDefault="00B125D8" w:rsidP="00DD1595">
      <w:pPr>
        <w:rPr>
          <w:sz w:val="28"/>
          <w:szCs w:val="28"/>
        </w:rPr>
      </w:pPr>
    </w:p>
    <w:p w:rsidR="00B125D8" w:rsidRPr="00D81D3D" w:rsidRDefault="00B125D8" w:rsidP="00DD1595">
      <w:pPr>
        <w:rPr>
          <w:sz w:val="28"/>
          <w:szCs w:val="28"/>
        </w:rPr>
      </w:pPr>
      <w:r w:rsidRPr="00D81D3D">
        <w:rPr>
          <w:sz w:val="28"/>
          <w:szCs w:val="28"/>
        </w:rPr>
        <w:t xml:space="preserve">Таблиця </w:t>
      </w:r>
      <w:r>
        <w:rPr>
          <w:sz w:val="28"/>
          <w:szCs w:val="28"/>
        </w:rPr>
        <w:t>12</w:t>
      </w:r>
      <w:r w:rsidRPr="00D81D3D">
        <w:rPr>
          <w:sz w:val="28"/>
          <w:szCs w:val="28"/>
        </w:rPr>
        <w:t xml:space="preserve">. Наука, технології, інновації </w:t>
      </w:r>
      <w:r>
        <w:rPr>
          <w:sz w:val="28"/>
          <w:szCs w:val="28"/>
        </w:rPr>
        <w:t xml:space="preserve">в м. Чернігів </w:t>
      </w:r>
      <w:r w:rsidRPr="00D81D3D">
        <w:rPr>
          <w:sz w:val="28"/>
          <w:szCs w:val="28"/>
        </w:rPr>
        <w:t>у 2011-2015 роках</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8"/>
        <w:gridCol w:w="850"/>
        <w:gridCol w:w="851"/>
        <w:gridCol w:w="992"/>
        <w:gridCol w:w="851"/>
        <w:gridCol w:w="1099"/>
      </w:tblGrid>
      <w:tr w:rsidR="00B125D8" w:rsidRPr="005C321C">
        <w:tc>
          <w:tcPr>
            <w:tcW w:w="4928" w:type="dxa"/>
          </w:tcPr>
          <w:p w:rsidR="00B125D8" w:rsidRPr="005C321C" w:rsidRDefault="00B125D8" w:rsidP="00DD1595">
            <w:pPr>
              <w:rPr>
                <w:b/>
                <w:bCs/>
                <w:i/>
                <w:iCs/>
                <w:sz w:val="28"/>
                <w:szCs w:val="28"/>
              </w:rPr>
            </w:pPr>
            <w:r w:rsidRPr="005C321C">
              <w:rPr>
                <w:b/>
                <w:bCs/>
                <w:i/>
                <w:iCs/>
                <w:sz w:val="28"/>
                <w:szCs w:val="28"/>
              </w:rPr>
              <w:t>Назва показника</w:t>
            </w:r>
          </w:p>
        </w:tc>
        <w:tc>
          <w:tcPr>
            <w:tcW w:w="850" w:type="dxa"/>
          </w:tcPr>
          <w:p w:rsidR="00B125D8" w:rsidRPr="005C321C" w:rsidRDefault="00B125D8" w:rsidP="00DD1595">
            <w:pPr>
              <w:rPr>
                <w:b/>
                <w:bCs/>
                <w:i/>
                <w:iCs/>
                <w:sz w:val="28"/>
                <w:szCs w:val="28"/>
              </w:rPr>
            </w:pPr>
            <w:r w:rsidRPr="005C321C">
              <w:rPr>
                <w:b/>
                <w:bCs/>
                <w:i/>
                <w:iCs/>
                <w:sz w:val="28"/>
                <w:szCs w:val="28"/>
              </w:rPr>
              <w:t>2011 рік</w:t>
            </w:r>
          </w:p>
        </w:tc>
        <w:tc>
          <w:tcPr>
            <w:tcW w:w="851" w:type="dxa"/>
          </w:tcPr>
          <w:p w:rsidR="00B125D8" w:rsidRPr="005C321C" w:rsidRDefault="00B125D8" w:rsidP="00DD1595">
            <w:pPr>
              <w:rPr>
                <w:b/>
                <w:bCs/>
                <w:i/>
                <w:iCs/>
                <w:sz w:val="28"/>
                <w:szCs w:val="28"/>
              </w:rPr>
            </w:pPr>
            <w:r w:rsidRPr="005C321C">
              <w:rPr>
                <w:b/>
                <w:bCs/>
                <w:i/>
                <w:iCs/>
                <w:sz w:val="28"/>
                <w:szCs w:val="28"/>
              </w:rPr>
              <w:t>2012 рік</w:t>
            </w:r>
          </w:p>
        </w:tc>
        <w:tc>
          <w:tcPr>
            <w:tcW w:w="992" w:type="dxa"/>
          </w:tcPr>
          <w:p w:rsidR="00B125D8" w:rsidRPr="005C321C" w:rsidRDefault="00B125D8" w:rsidP="00DD1595">
            <w:pPr>
              <w:rPr>
                <w:b/>
                <w:bCs/>
                <w:i/>
                <w:iCs/>
                <w:sz w:val="28"/>
                <w:szCs w:val="28"/>
              </w:rPr>
            </w:pPr>
            <w:r w:rsidRPr="005C321C">
              <w:rPr>
                <w:b/>
                <w:bCs/>
                <w:i/>
                <w:iCs/>
                <w:sz w:val="28"/>
                <w:szCs w:val="28"/>
              </w:rPr>
              <w:t>2013 рік</w:t>
            </w:r>
          </w:p>
        </w:tc>
        <w:tc>
          <w:tcPr>
            <w:tcW w:w="851" w:type="dxa"/>
          </w:tcPr>
          <w:p w:rsidR="00B125D8" w:rsidRPr="005C321C" w:rsidRDefault="00B125D8" w:rsidP="00DD1595">
            <w:pPr>
              <w:rPr>
                <w:b/>
                <w:bCs/>
                <w:i/>
                <w:iCs/>
                <w:sz w:val="28"/>
                <w:szCs w:val="28"/>
              </w:rPr>
            </w:pPr>
            <w:r w:rsidRPr="005C321C">
              <w:rPr>
                <w:b/>
                <w:bCs/>
                <w:i/>
                <w:iCs/>
                <w:sz w:val="28"/>
                <w:szCs w:val="28"/>
              </w:rPr>
              <w:t>2014 рік</w:t>
            </w:r>
          </w:p>
        </w:tc>
        <w:tc>
          <w:tcPr>
            <w:tcW w:w="1099" w:type="dxa"/>
          </w:tcPr>
          <w:p w:rsidR="00B125D8" w:rsidRPr="005C321C" w:rsidRDefault="00B125D8" w:rsidP="00DD1595">
            <w:pPr>
              <w:rPr>
                <w:b/>
                <w:bCs/>
                <w:i/>
                <w:iCs/>
                <w:sz w:val="28"/>
                <w:szCs w:val="28"/>
              </w:rPr>
            </w:pPr>
            <w:r w:rsidRPr="005C321C">
              <w:rPr>
                <w:b/>
                <w:bCs/>
                <w:i/>
                <w:iCs/>
                <w:sz w:val="28"/>
                <w:szCs w:val="28"/>
              </w:rPr>
              <w:t>2015 рік</w:t>
            </w:r>
          </w:p>
        </w:tc>
      </w:tr>
      <w:tr w:rsidR="00B125D8" w:rsidRPr="005C321C">
        <w:tc>
          <w:tcPr>
            <w:tcW w:w="4928" w:type="dxa"/>
          </w:tcPr>
          <w:p w:rsidR="00B125D8" w:rsidRPr="005C321C" w:rsidRDefault="00B125D8" w:rsidP="00DD1595">
            <w:pPr>
              <w:rPr>
                <w:sz w:val="28"/>
                <w:szCs w:val="28"/>
              </w:rPr>
            </w:pPr>
            <w:r w:rsidRPr="005C321C">
              <w:rPr>
                <w:sz w:val="28"/>
                <w:szCs w:val="28"/>
              </w:rPr>
              <w:t>Загальний обсяг наукових та науково-технічних робіт, виконаних власними силами, млн. грн</w:t>
            </w:r>
          </w:p>
        </w:tc>
        <w:tc>
          <w:tcPr>
            <w:tcW w:w="850" w:type="dxa"/>
            <w:vAlign w:val="center"/>
          </w:tcPr>
          <w:p w:rsidR="00B125D8" w:rsidRPr="005C321C" w:rsidRDefault="00B125D8" w:rsidP="005C321C">
            <w:pPr>
              <w:jc w:val="center"/>
              <w:rPr>
                <w:sz w:val="28"/>
                <w:szCs w:val="28"/>
              </w:rPr>
            </w:pPr>
            <w:r w:rsidRPr="005C321C">
              <w:rPr>
                <w:sz w:val="28"/>
                <w:szCs w:val="28"/>
              </w:rPr>
              <w:t>16,8</w:t>
            </w:r>
          </w:p>
        </w:tc>
        <w:tc>
          <w:tcPr>
            <w:tcW w:w="851" w:type="dxa"/>
            <w:vAlign w:val="center"/>
          </w:tcPr>
          <w:p w:rsidR="00B125D8" w:rsidRPr="005C321C" w:rsidRDefault="00B125D8" w:rsidP="005C321C">
            <w:pPr>
              <w:jc w:val="center"/>
              <w:rPr>
                <w:sz w:val="28"/>
                <w:szCs w:val="28"/>
              </w:rPr>
            </w:pPr>
            <w:r w:rsidRPr="005C321C">
              <w:rPr>
                <w:sz w:val="28"/>
                <w:szCs w:val="28"/>
              </w:rPr>
              <w:t>18,8</w:t>
            </w:r>
          </w:p>
        </w:tc>
        <w:tc>
          <w:tcPr>
            <w:tcW w:w="992" w:type="dxa"/>
            <w:vAlign w:val="center"/>
          </w:tcPr>
          <w:p w:rsidR="00B125D8" w:rsidRPr="005C321C" w:rsidRDefault="00B125D8" w:rsidP="005C321C">
            <w:pPr>
              <w:jc w:val="center"/>
              <w:rPr>
                <w:sz w:val="28"/>
                <w:szCs w:val="28"/>
              </w:rPr>
            </w:pPr>
            <w:r w:rsidRPr="005C321C">
              <w:rPr>
                <w:sz w:val="28"/>
                <w:szCs w:val="28"/>
              </w:rPr>
              <w:t>18,1</w:t>
            </w:r>
          </w:p>
        </w:tc>
        <w:tc>
          <w:tcPr>
            <w:tcW w:w="851" w:type="dxa"/>
            <w:vAlign w:val="center"/>
          </w:tcPr>
          <w:p w:rsidR="00B125D8" w:rsidRPr="005C321C" w:rsidRDefault="00B125D8" w:rsidP="005C321C">
            <w:pPr>
              <w:jc w:val="center"/>
              <w:rPr>
                <w:sz w:val="28"/>
                <w:szCs w:val="28"/>
              </w:rPr>
            </w:pPr>
            <w:r w:rsidRPr="005C321C">
              <w:rPr>
                <w:sz w:val="28"/>
                <w:szCs w:val="28"/>
              </w:rPr>
              <w:t>17,8</w:t>
            </w:r>
          </w:p>
        </w:tc>
        <w:tc>
          <w:tcPr>
            <w:tcW w:w="1099" w:type="dxa"/>
            <w:vAlign w:val="center"/>
          </w:tcPr>
          <w:p w:rsidR="00B125D8" w:rsidRPr="005C321C" w:rsidRDefault="00B125D8" w:rsidP="005C321C">
            <w:pPr>
              <w:jc w:val="center"/>
              <w:rPr>
                <w:sz w:val="28"/>
                <w:szCs w:val="28"/>
              </w:rPr>
            </w:pPr>
            <w:r w:rsidRPr="005C321C">
              <w:rPr>
                <w:sz w:val="28"/>
                <w:szCs w:val="28"/>
              </w:rPr>
              <w:t>16,9</w:t>
            </w:r>
          </w:p>
        </w:tc>
      </w:tr>
      <w:tr w:rsidR="00B125D8" w:rsidRPr="005C321C">
        <w:tc>
          <w:tcPr>
            <w:tcW w:w="4928" w:type="dxa"/>
          </w:tcPr>
          <w:p w:rsidR="00B125D8" w:rsidRPr="005C321C" w:rsidRDefault="00B125D8" w:rsidP="00DD1595">
            <w:pPr>
              <w:rPr>
                <w:sz w:val="28"/>
                <w:szCs w:val="28"/>
              </w:rPr>
            </w:pPr>
            <w:r w:rsidRPr="005C321C">
              <w:rPr>
                <w:sz w:val="28"/>
                <w:szCs w:val="28"/>
              </w:rPr>
              <w:t>Кількість виконавців наукових та науково-технічних робіт, осіб</w:t>
            </w:r>
          </w:p>
        </w:tc>
        <w:tc>
          <w:tcPr>
            <w:tcW w:w="850" w:type="dxa"/>
            <w:vAlign w:val="center"/>
          </w:tcPr>
          <w:p w:rsidR="00B125D8" w:rsidRPr="005C321C" w:rsidRDefault="00B125D8" w:rsidP="005C321C">
            <w:pPr>
              <w:jc w:val="center"/>
              <w:rPr>
                <w:sz w:val="28"/>
                <w:szCs w:val="28"/>
              </w:rPr>
            </w:pPr>
            <w:r w:rsidRPr="005C321C">
              <w:rPr>
                <w:sz w:val="28"/>
                <w:szCs w:val="28"/>
              </w:rPr>
              <w:t>293</w:t>
            </w:r>
          </w:p>
        </w:tc>
        <w:tc>
          <w:tcPr>
            <w:tcW w:w="851" w:type="dxa"/>
            <w:vAlign w:val="center"/>
          </w:tcPr>
          <w:p w:rsidR="00B125D8" w:rsidRPr="005C321C" w:rsidRDefault="00B125D8" w:rsidP="005C321C">
            <w:pPr>
              <w:jc w:val="center"/>
              <w:rPr>
                <w:sz w:val="28"/>
                <w:szCs w:val="28"/>
              </w:rPr>
            </w:pPr>
            <w:r w:rsidRPr="005C321C">
              <w:rPr>
                <w:sz w:val="28"/>
                <w:szCs w:val="28"/>
              </w:rPr>
              <w:t>324</w:t>
            </w:r>
          </w:p>
        </w:tc>
        <w:tc>
          <w:tcPr>
            <w:tcW w:w="992" w:type="dxa"/>
            <w:vAlign w:val="center"/>
          </w:tcPr>
          <w:p w:rsidR="00B125D8" w:rsidRPr="005C321C" w:rsidRDefault="00B125D8" w:rsidP="005C321C">
            <w:pPr>
              <w:jc w:val="center"/>
              <w:rPr>
                <w:sz w:val="28"/>
                <w:szCs w:val="28"/>
              </w:rPr>
            </w:pPr>
            <w:r w:rsidRPr="005C321C">
              <w:rPr>
                <w:sz w:val="28"/>
                <w:szCs w:val="28"/>
              </w:rPr>
              <w:t>240</w:t>
            </w:r>
          </w:p>
        </w:tc>
        <w:tc>
          <w:tcPr>
            <w:tcW w:w="851" w:type="dxa"/>
            <w:vAlign w:val="center"/>
          </w:tcPr>
          <w:p w:rsidR="00B125D8" w:rsidRPr="005C321C" w:rsidRDefault="00B125D8" w:rsidP="005C321C">
            <w:pPr>
              <w:jc w:val="center"/>
              <w:rPr>
                <w:sz w:val="28"/>
                <w:szCs w:val="28"/>
              </w:rPr>
            </w:pPr>
            <w:r w:rsidRPr="005C321C">
              <w:rPr>
                <w:sz w:val="28"/>
                <w:szCs w:val="28"/>
              </w:rPr>
              <w:t>235</w:t>
            </w:r>
          </w:p>
        </w:tc>
        <w:tc>
          <w:tcPr>
            <w:tcW w:w="1099" w:type="dxa"/>
            <w:vAlign w:val="center"/>
          </w:tcPr>
          <w:p w:rsidR="00B125D8" w:rsidRPr="005C321C" w:rsidRDefault="00B125D8" w:rsidP="005C321C">
            <w:pPr>
              <w:jc w:val="center"/>
              <w:rPr>
                <w:sz w:val="28"/>
                <w:szCs w:val="28"/>
              </w:rPr>
            </w:pPr>
            <w:r w:rsidRPr="005C321C">
              <w:rPr>
                <w:sz w:val="28"/>
                <w:szCs w:val="28"/>
              </w:rPr>
              <w:t>188</w:t>
            </w:r>
          </w:p>
        </w:tc>
      </w:tr>
      <w:tr w:rsidR="00B125D8" w:rsidRPr="005C321C">
        <w:tc>
          <w:tcPr>
            <w:tcW w:w="4928" w:type="dxa"/>
          </w:tcPr>
          <w:p w:rsidR="00B125D8" w:rsidRPr="005C321C" w:rsidRDefault="00B125D8" w:rsidP="00DD1595">
            <w:pPr>
              <w:rPr>
                <w:sz w:val="28"/>
                <w:szCs w:val="28"/>
              </w:rPr>
            </w:pPr>
            <w:r w:rsidRPr="005C321C">
              <w:rPr>
                <w:sz w:val="28"/>
                <w:szCs w:val="28"/>
              </w:rPr>
              <w:t>Кількість інноваційно активних підприємств, шт.</w:t>
            </w:r>
          </w:p>
        </w:tc>
        <w:tc>
          <w:tcPr>
            <w:tcW w:w="850" w:type="dxa"/>
            <w:vAlign w:val="center"/>
          </w:tcPr>
          <w:p w:rsidR="00B125D8" w:rsidRPr="005C321C" w:rsidRDefault="00B125D8" w:rsidP="005C321C">
            <w:pPr>
              <w:jc w:val="center"/>
              <w:rPr>
                <w:sz w:val="28"/>
                <w:szCs w:val="28"/>
              </w:rPr>
            </w:pPr>
            <w:r w:rsidRPr="005C321C">
              <w:rPr>
                <w:sz w:val="28"/>
                <w:szCs w:val="28"/>
              </w:rPr>
              <w:t>20</w:t>
            </w:r>
          </w:p>
        </w:tc>
        <w:tc>
          <w:tcPr>
            <w:tcW w:w="851" w:type="dxa"/>
            <w:vAlign w:val="center"/>
          </w:tcPr>
          <w:p w:rsidR="00B125D8" w:rsidRPr="005C321C" w:rsidRDefault="00B125D8" w:rsidP="005C321C">
            <w:pPr>
              <w:jc w:val="center"/>
              <w:rPr>
                <w:sz w:val="28"/>
                <w:szCs w:val="28"/>
              </w:rPr>
            </w:pPr>
            <w:r w:rsidRPr="005C321C">
              <w:rPr>
                <w:sz w:val="28"/>
                <w:szCs w:val="28"/>
              </w:rPr>
              <w:t>22</w:t>
            </w:r>
          </w:p>
        </w:tc>
        <w:tc>
          <w:tcPr>
            <w:tcW w:w="992" w:type="dxa"/>
            <w:vAlign w:val="center"/>
          </w:tcPr>
          <w:p w:rsidR="00B125D8" w:rsidRPr="005C321C" w:rsidRDefault="00B125D8" w:rsidP="005C321C">
            <w:pPr>
              <w:jc w:val="center"/>
              <w:rPr>
                <w:sz w:val="28"/>
                <w:szCs w:val="28"/>
              </w:rPr>
            </w:pPr>
            <w:r w:rsidRPr="005C321C">
              <w:rPr>
                <w:sz w:val="28"/>
                <w:szCs w:val="28"/>
              </w:rPr>
              <w:t>22</w:t>
            </w:r>
          </w:p>
        </w:tc>
        <w:tc>
          <w:tcPr>
            <w:tcW w:w="851" w:type="dxa"/>
            <w:vAlign w:val="center"/>
          </w:tcPr>
          <w:p w:rsidR="00B125D8" w:rsidRPr="005C321C" w:rsidRDefault="00B125D8" w:rsidP="005C321C">
            <w:pPr>
              <w:jc w:val="center"/>
              <w:rPr>
                <w:sz w:val="28"/>
                <w:szCs w:val="28"/>
              </w:rPr>
            </w:pPr>
            <w:r w:rsidRPr="005C321C">
              <w:rPr>
                <w:sz w:val="28"/>
                <w:szCs w:val="28"/>
              </w:rPr>
              <w:t>15</w:t>
            </w:r>
          </w:p>
        </w:tc>
        <w:tc>
          <w:tcPr>
            <w:tcW w:w="1099" w:type="dxa"/>
            <w:vAlign w:val="center"/>
          </w:tcPr>
          <w:p w:rsidR="00B125D8" w:rsidRPr="005C321C" w:rsidRDefault="00B125D8" w:rsidP="005C321C">
            <w:pPr>
              <w:jc w:val="center"/>
              <w:rPr>
                <w:sz w:val="28"/>
                <w:szCs w:val="28"/>
              </w:rPr>
            </w:pPr>
            <w:r w:rsidRPr="005C321C">
              <w:rPr>
                <w:sz w:val="28"/>
                <w:szCs w:val="28"/>
              </w:rPr>
              <w:t>8</w:t>
            </w:r>
          </w:p>
        </w:tc>
      </w:tr>
      <w:tr w:rsidR="00B125D8" w:rsidRPr="005C321C">
        <w:tc>
          <w:tcPr>
            <w:tcW w:w="4928" w:type="dxa"/>
          </w:tcPr>
          <w:p w:rsidR="00B125D8" w:rsidRPr="005C321C" w:rsidRDefault="00B125D8" w:rsidP="00D81D3D">
            <w:pPr>
              <w:rPr>
                <w:sz w:val="28"/>
                <w:szCs w:val="28"/>
              </w:rPr>
            </w:pPr>
            <w:r w:rsidRPr="005C321C">
              <w:rPr>
                <w:sz w:val="28"/>
                <w:szCs w:val="28"/>
              </w:rPr>
              <w:t>Обсяг реалізованої інноваційної продукції, млн. грн</w:t>
            </w:r>
          </w:p>
        </w:tc>
        <w:tc>
          <w:tcPr>
            <w:tcW w:w="850" w:type="dxa"/>
            <w:vAlign w:val="center"/>
          </w:tcPr>
          <w:p w:rsidR="00B125D8" w:rsidRPr="005C321C" w:rsidRDefault="00B125D8" w:rsidP="005C321C">
            <w:pPr>
              <w:jc w:val="center"/>
              <w:rPr>
                <w:sz w:val="28"/>
                <w:szCs w:val="28"/>
              </w:rPr>
            </w:pPr>
            <w:r w:rsidRPr="005C321C">
              <w:rPr>
                <w:sz w:val="28"/>
                <w:szCs w:val="28"/>
              </w:rPr>
              <w:t>68,9</w:t>
            </w:r>
          </w:p>
        </w:tc>
        <w:tc>
          <w:tcPr>
            <w:tcW w:w="851" w:type="dxa"/>
            <w:vAlign w:val="center"/>
          </w:tcPr>
          <w:p w:rsidR="00B125D8" w:rsidRPr="005C321C" w:rsidRDefault="00B125D8" w:rsidP="005C321C">
            <w:pPr>
              <w:jc w:val="center"/>
              <w:rPr>
                <w:sz w:val="28"/>
                <w:szCs w:val="28"/>
              </w:rPr>
            </w:pPr>
            <w:r w:rsidRPr="005C321C">
              <w:rPr>
                <w:sz w:val="28"/>
                <w:szCs w:val="28"/>
              </w:rPr>
              <w:t>49,7</w:t>
            </w:r>
          </w:p>
        </w:tc>
        <w:tc>
          <w:tcPr>
            <w:tcW w:w="992" w:type="dxa"/>
            <w:vAlign w:val="center"/>
          </w:tcPr>
          <w:p w:rsidR="00B125D8" w:rsidRPr="005C321C" w:rsidRDefault="00B125D8" w:rsidP="005C321C">
            <w:pPr>
              <w:jc w:val="center"/>
              <w:rPr>
                <w:sz w:val="28"/>
                <w:szCs w:val="28"/>
              </w:rPr>
            </w:pPr>
            <w:r w:rsidRPr="005C321C">
              <w:rPr>
                <w:sz w:val="28"/>
                <w:szCs w:val="28"/>
              </w:rPr>
              <w:t>35,7</w:t>
            </w:r>
          </w:p>
        </w:tc>
        <w:tc>
          <w:tcPr>
            <w:tcW w:w="851" w:type="dxa"/>
            <w:vAlign w:val="center"/>
          </w:tcPr>
          <w:p w:rsidR="00B125D8" w:rsidRPr="005C321C" w:rsidRDefault="00B125D8" w:rsidP="005C321C">
            <w:pPr>
              <w:jc w:val="center"/>
              <w:rPr>
                <w:sz w:val="28"/>
                <w:szCs w:val="28"/>
              </w:rPr>
            </w:pPr>
            <w:r w:rsidRPr="005C321C">
              <w:rPr>
                <w:sz w:val="28"/>
                <w:szCs w:val="28"/>
              </w:rPr>
              <w:t>83,8</w:t>
            </w:r>
          </w:p>
        </w:tc>
        <w:tc>
          <w:tcPr>
            <w:tcW w:w="1099" w:type="dxa"/>
            <w:vAlign w:val="center"/>
          </w:tcPr>
          <w:p w:rsidR="00B125D8" w:rsidRPr="005C321C" w:rsidRDefault="00B125D8" w:rsidP="005C321C">
            <w:pPr>
              <w:jc w:val="center"/>
              <w:rPr>
                <w:sz w:val="28"/>
                <w:szCs w:val="28"/>
              </w:rPr>
            </w:pPr>
            <w:r w:rsidRPr="005C321C">
              <w:rPr>
                <w:sz w:val="28"/>
                <w:szCs w:val="28"/>
              </w:rPr>
              <w:t>47,5</w:t>
            </w:r>
          </w:p>
        </w:tc>
      </w:tr>
      <w:tr w:rsidR="00B125D8" w:rsidRPr="005C321C">
        <w:tc>
          <w:tcPr>
            <w:tcW w:w="4928" w:type="dxa"/>
          </w:tcPr>
          <w:p w:rsidR="00B125D8" w:rsidRPr="005C321C" w:rsidRDefault="00B125D8" w:rsidP="00DD1595">
            <w:pPr>
              <w:rPr>
                <w:sz w:val="28"/>
                <w:szCs w:val="28"/>
              </w:rPr>
            </w:pPr>
            <w:r w:rsidRPr="005C321C">
              <w:rPr>
                <w:sz w:val="28"/>
                <w:szCs w:val="28"/>
              </w:rPr>
              <w:t>Кількість впроваджених нових технологічних процесів, шт.</w:t>
            </w:r>
          </w:p>
        </w:tc>
        <w:tc>
          <w:tcPr>
            <w:tcW w:w="850" w:type="dxa"/>
            <w:vAlign w:val="center"/>
          </w:tcPr>
          <w:p w:rsidR="00B125D8" w:rsidRPr="005C321C" w:rsidRDefault="00B125D8" w:rsidP="005C321C">
            <w:pPr>
              <w:jc w:val="center"/>
              <w:rPr>
                <w:sz w:val="28"/>
                <w:szCs w:val="28"/>
              </w:rPr>
            </w:pPr>
            <w:r w:rsidRPr="005C321C">
              <w:rPr>
                <w:sz w:val="28"/>
                <w:szCs w:val="28"/>
              </w:rPr>
              <w:t>2</w:t>
            </w:r>
          </w:p>
        </w:tc>
        <w:tc>
          <w:tcPr>
            <w:tcW w:w="851" w:type="dxa"/>
            <w:vAlign w:val="center"/>
          </w:tcPr>
          <w:p w:rsidR="00B125D8" w:rsidRPr="005C321C" w:rsidRDefault="00B125D8" w:rsidP="005C321C">
            <w:pPr>
              <w:jc w:val="center"/>
              <w:rPr>
                <w:sz w:val="28"/>
                <w:szCs w:val="28"/>
              </w:rPr>
            </w:pPr>
            <w:r w:rsidRPr="005C321C">
              <w:rPr>
                <w:sz w:val="28"/>
                <w:szCs w:val="28"/>
              </w:rPr>
              <w:t>11</w:t>
            </w:r>
          </w:p>
        </w:tc>
        <w:tc>
          <w:tcPr>
            <w:tcW w:w="992" w:type="dxa"/>
            <w:vAlign w:val="center"/>
          </w:tcPr>
          <w:p w:rsidR="00B125D8" w:rsidRPr="005C321C" w:rsidRDefault="00B125D8" w:rsidP="005C321C">
            <w:pPr>
              <w:jc w:val="center"/>
              <w:rPr>
                <w:sz w:val="28"/>
                <w:szCs w:val="28"/>
              </w:rPr>
            </w:pPr>
            <w:r w:rsidRPr="005C321C">
              <w:rPr>
                <w:sz w:val="28"/>
                <w:szCs w:val="28"/>
              </w:rPr>
              <w:t>13</w:t>
            </w:r>
          </w:p>
        </w:tc>
        <w:tc>
          <w:tcPr>
            <w:tcW w:w="851" w:type="dxa"/>
            <w:vAlign w:val="center"/>
          </w:tcPr>
          <w:p w:rsidR="00B125D8" w:rsidRPr="005C321C" w:rsidRDefault="00B125D8" w:rsidP="005C321C">
            <w:pPr>
              <w:jc w:val="center"/>
              <w:rPr>
                <w:sz w:val="28"/>
                <w:szCs w:val="28"/>
              </w:rPr>
            </w:pPr>
            <w:r w:rsidRPr="005C321C">
              <w:rPr>
                <w:sz w:val="28"/>
                <w:szCs w:val="28"/>
              </w:rPr>
              <w:t>9</w:t>
            </w:r>
          </w:p>
        </w:tc>
        <w:tc>
          <w:tcPr>
            <w:tcW w:w="1099" w:type="dxa"/>
            <w:vAlign w:val="center"/>
          </w:tcPr>
          <w:p w:rsidR="00B125D8" w:rsidRPr="005C321C" w:rsidRDefault="00B125D8" w:rsidP="005C321C">
            <w:pPr>
              <w:jc w:val="center"/>
              <w:rPr>
                <w:sz w:val="28"/>
                <w:szCs w:val="28"/>
              </w:rPr>
            </w:pPr>
            <w:r w:rsidRPr="005C321C">
              <w:rPr>
                <w:sz w:val="28"/>
                <w:szCs w:val="28"/>
              </w:rPr>
              <w:t>22</w:t>
            </w:r>
          </w:p>
        </w:tc>
      </w:tr>
      <w:tr w:rsidR="00B125D8" w:rsidRPr="005C321C">
        <w:tc>
          <w:tcPr>
            <w:tcW w:w="4928" w:type="dxa"/>
          </w:tcPr>
          <w:p w:rsidR="00B125D8" w:rsidRPr="005C321C" w:rsidRDefault="00B125D8" w:rsidP="00D81D3D">
            <w:pPr>
              <w:rPr>
                <w:sz w:val="28"/>
                <w:szCs w:val="28"/>
              </w:rPr>
            </w:pPr>
            <w:r w:rsidRPr="005C321C">
              <w:rPr>
                <w:sz w:val="28"/>
                <w:szCs w:val="28"/>
              </w:rPr>
              <w:t>Кількість впроваджених інноваційних видів продукції, шт.</w:t>
            </w:r>
          </w:p>
        </w:tc>
        <w:tc>
          <w:tcPr>
            <w:tcW w:w="850" w:type="dxa"/>
            <w:vAlign w:val="center"/>
          </w:tcPr>
          <w:p w:rsidR="00B125D8" w:rsidRPr="005C321C" w:rsidRDefault="00B125D8" w:rsidP="005C321C">
            <w:pPr>
              <w:jc w:val="center"/>
              <w:rPr>
                <w:sz w:val="28"/>
                <w:szCs w:val="28"/>
              </w:rPr>
            </w:pPr>
            <w:r w:rsidRPr="005C321C">
              <w:rPr>
                <w:sz w:val="28"/>
                <w:szCs w:val="28"/>
              </w:rPr>
              <w:t>16</w:t>
            </w:r>
          </w:p>
        </w:tc>
        <w:tc>
          <w:tcPr>
            <w:tcW w:w="851" w:type="dxa"/>
            <w:vAlign w:val="center"/>
          </w:tcPr>
          <w:p w:rsidR="00B125D8" w:rsidRPr="005C321C" w:rsidRDefault="00B125D8" w:rsidP="005C321C">
            <w:pPr>
              <w:jc w:val="center"/>
              <w:rPr>
                <w:sz w:val="28"/>
                <w:szCs w:val="28"/>
              </w:rPr>
            </w:pPr>
            <w:r w:rsidRPr="005C321C">
              <w:rPr>
                <w:sz w:val="28"/>
                <w:szCs w:val="28"/>
              </w:rPr>
              <w:t>15</w:t>
            </w:r>
          </w:p>
        </w:tc>
        <w:tc>
          <w:tcPr>
            <w:tcW w:w="992" w:type="dxa"/>
            <w:vAlign w:val="center"/>
          </w:tcPr>
          <w:p w:rsidR="00B125D8" w:rsidRPr="005C321C" w:rsidRDefault="00B125D8" w:rsidP="005C321C">
            <w:pPr>
              <w:jc w:val="center"/>
              <w:rPr>
                <w:sz w:val="28"/>
                <w:szCs w:val="28"/>
              </w:rPr>
            </w:pPr>
            <w:r w:rsidRPr="005C321C">
              <w:rPr>
                <w:sz w:val="28"/>
                <w:szCs w:val="28"/>
              </w:rPr>
              <w:t>48</w:t>
            </w:r>
          </w:p>
        </w:tc>
        <w:tc>
          <w:tcPr>
            <w:tcW w:w="851" w:type="dxa"/>
            <w:vAlign w:val="center"/>
          </w:tcPr>
          <w:p w:rsidR="00B125D8" w:rsidRPr="005C321C" w:rsidRDefault="00B125D8" w:rsidP="005C321C">
            <w:pPr>
              <w:jc w:val="center"/>
              <w:rPr>
                <w:sz w:val="28"/>
                <w:szCs w:val="28"/>
              </w:rPr>
            </w:pPr>
            <w:r w:rsidRPr="005C321C">
              <w:rPr>
                <w:sz w:val="28"/>
                <w:szCs w:val="28"/>
              </w:rPr>
              <w:t>354</w:t>
            </w:r>
          </w:p>
        </w:tc>
        <w:tc>
          <w:tcPr>
            <w:tcW w:w="1099" w:type="dxa"/>
            <w:vAlign w:val="center"/>
          </w:tcPr>
          <w:p w:rsidR="00B125D8" w:rsidRPr="005C321C" w:rsidRDefault="00B125D8" w:rsidP="005C321C">
            <w:pPr>
              <w:jc w:val="center"/>
              <w:rPr>
                <w:sz w:val="28"/>
                <w:szCs w:val="28"/>
              </w:rPr>
            </w:pPr>
            <w:r w:rsidRPr="005C321C">
              <w:rPr>
                <w:sz w:val="28"/>
                <w:szCs w:val="28"/>
              </w:rPr>
              <w:t>45</w:t>
            </w:r>
          </w:p>
        </w:tc>
      </w:tr>
      <w:tr w:rsidR="00B125D8" w:rsidRPr="005C321C">
        <w:tc>
          <w:tcPr>
            <w:tcW w:w="4928" w:type="dxa"/>
          </w:tcPr>
          <w:p w:rsidR="00B125D8" w:rsidRPr="005C321C" w:rsidRDefault="00B125D8" w:rsidP="00DD1595">
            <w:pPr>
              <w:rPr>
                <w:sz w:val="28"/>
                <w:szCs w:val="28"/>
              </w:rPr>
            </w:pPr>
            <w:r w:rsidRPr="005C321C">
              <w:rPr>
                <w:sz w:val="28"/>
                <w:szCs w:val="28"/>
              </w:rPr>
              <w:t>Придбано нових технологій, шт.</w:t>
            </w:r>
          </w:p>
        </w:tc>
        <w:tc>
          <w:tcPr>
            <w:tcW w:w="850" w:type="dxa"/>
            <w:vAlign w:val="center"/>
          </w:tcPr>
          <w:p w:rsidR="00B125D8" w:rsidRPr="005C321C" w:rsidRDefault="00B125D8" w:rsidP="005C321C">
            <w:pPr>
              <w:jc w:val="center"/>
              <w:rPr>
                <w:sz w:val="28"/>
                <w:szCs w:val="28"/>
              </w:rPr>
            </w:pPr>
            <w:r w:rsidRPr="005C321C">
              <w:rPr>
                <w:sz w:val="28"/>
                <w:szCs w:val="28"/>
              </w:rPr>
              <w:t>0</w:t>
            </w:r>
          </w:p>
        </w:tc>
        <w:tc>
          <w:tcPr>
            <w:tcW w:w="851" w:type="dxa"/>
            <w:vAlign w:val="center"/>
          </w:tcPr>
          <w:p w:rsidR="00B125D8" w:rsidRPr="005C321C" w:rsidRDefault="00B125D8" w:rsidP="005C321C">
            <w:pPr>
              <w:jc w:val="center"/>
              <w:rPr>
                <w:sz w:val="28"/>
                <w:szCs w:val="28"/>
              </w:rPr>
            </w:pPr>
            <w:r w:rsidRPr="005C321C">
              <w:rPr>
                <w:sz w:val="28"/>
                <w:szCs w:val="28"/>
              </w:rPr>
              <w:t>0</w:t>
            </w:r>
          </w:p>
        </w:tc>
        <w:tc>
          <w:tcPr>
            <w:tcW w:w="992" w:type="dxa"/>
            <w:vAlign w:val="center"/>
          </w:tcPr>
          <w:p w:rsidR="00B125D8" w:rsidRPr="005C321C" w:rsidRDefault="00B125D8" w:rsidP="005C321C">
            <w:pPr>
              <w:jc w:val="center"/>
              <w:rPr>
                <w:sz w:val="28"/>
                <w:szCs w:val="28"/>
              </w:rPr>
            </w:pPr>
            <w:r w:rsidRPr="005C321C">
              <w:rPr>
                <w:sz w:val="28"/>
                <w:szCs w:val="28"/>
              </w:rPr>
              <w:t>0</w:t>
            </w:r>
          </w:p>
        </w:tc>
        <w:tc>
          <w:tcPr>
            <w:tcW w:w="851" w:type="dxa"/>
            <w:vAlign w:val="center"/>
          </w:tcPr>
          <w:p w:rsidR="00B125D8" w:rsidRPr="005C321C" w:rsidRDefault="00B125D8" w:rsidP="005C321C">
            <w:pPr>
              <w:jc w:val="center"/>
              <w:rPr>
                <w:sz w:val="28"/>
                <w:szCs w:val="28"/>
              </w:rPr>
            </w:pPr>
            <w:r w:rsidRPr="005C321C">
              <w:rPr>
                <w:sz w:val="28"/>
                <w:szCs w:val="28"/>
              </w:rPr>
              <w:t>0</w:t>
            </w:r>
          </w:p>
        </w:tc>
        <w:tc>
          <w:tcPr>
            <w:tcW w:w="1099" w:type="dxa"/>
            <w:vAlign w:val="center"/>
          </w:tcPr>
          <w:p w:rsidR="00B125D8" w:rsidRPr="005C321C" w:rsidRDefault="00B125D8" w:rsidP="005C321C">
            <w:pPr>
              <w:jc w:val="center"/>
              <w:rPr>
                <w:sz w:val="28"/>
                <w:szCs w:val="28"/>
              </w:rPr>
            </w:pPr>
            <w:r w:rsidRPr="005C321C">
              <w:rPr>
                <w:sz w:val="28"/>
                <w:szCs w:val="28"/>
              </w:rPr>
              <w:t>1</w:t>
            </w:r>
          </w:p>
        </w:tc>
      </w:tr>
    </w:tbl>
    <w:p w:rsidR="00B125D8" w:rsidRDefault="00B125D8" w:rsidP="00FD7C53">
      <w:pPr>
        <w:ind w:firstLine="720"/>
        <w:jc w:val="both"/>
        <w:rPr>
          <w:sz w:val="28"/>
          <w:szCs w:val="28"/>
        </w:rPr>
      </w:pPr>
    </w:p>
    <w:p w:rsidR="00B125D8" w:rsidRPr="00FD7C53" w:rsidRDefault="00B125D8" w:rsidP="00FD7C53">
      <w:pPr>
        <w:ind w:firstLine="720"/>
        <w:jc w:val="both"/>
        <w:rPr>
          <w:sz w:val="28"/>
          <w:szCs w:val="28"/>
        </w:rPr>
      </w:pPr>
      <w:r w:rsidRPr="00FD7C53">
        <w:rPr>
          <w:sz w:val="28"/>
          <w:szCs w:val="28"/>
        </w:rPr>
        <w:t>Основними причинами, що гальмують розвиток інноваційної діяльності є відсутність дієвих стимулів до оновлення засобів виробництва, недосконалий механізм банківського кредитування суб’єктів господарської діяльності, відтік інтелектуального капіталу, неефективність трансферу технологій, нерозвиненість внутрішнього ринку та його низька платоспроможність.</w:t>
      </w:r>
    </w:p>
    <w:p w:rsidR="00B125D8" w:rsidRDefault="00B125D8" w:rsidP="00FD7C53">
      <w:pPr>
        <w:ind w:firstLine="720"/>
        <w:jc w:val="both"/>
        <w:rPr>
          <w:sz w:val="28"/>
          <w:szCs w:val="28"/>
        </w:rPr>
      </w:pPr>
      <w:r w:rsidRPr="001F3FFB">
        <w:rPr>
          <w:sz w:val="28"/>
          <w:szCs w:val="28"/>
        </w:rPr>
        <w:t xml:space="preserve">Основні наукові роботи </w:t>
      </w:r>
      <w:r>
        <w:rPr>
          <w:sz w:val="28"/>
          <w:szCs w:val="28"/>
        </w:rPr>
        <w:t xml:space="preserve">у місті </w:t>
      </w:r>
      <w:r w:rsidRPr="001F3FFB">
        <w:rPr>
          <w:sz w:val="28"/>
          <w:szCs w:val="28"/>
        </w:rPr>
        <w:t>проводяться у сфері технічних розробок, прикладних та фундаментальних досліджень. Серед найбільш ефективних – розробки, спрямовані на розроблення нових технологій та обладнання, мікробіологіч</w:t>
      </w:r>
      <w:r>
        <w:rPr>
          <w:sz w:val="28"/>
          <w:szCs w:val="28"/>
        </w:rPr>
        <w:t>них засобів для захисту рослин.</w:t>
      </w:r>
    </w:p>
    <w:p w:rsidR="00B125D8" w:rsidRPr="00432825" w:rsidRDefault="00B125D8" w:rsidP="00432825">
      <w:pPr>
        <w:pStyle w:val="Heading3"/>
        <w:rPr>
          <w:rFonts w:ascii="Times New Roman" w:hAnsi="Times New Roman"/>
          <w:sz w:val="28"/>
          <w:szCs w:val="28"/>
        </w:rPr>
      </w:pPr>
      <w:r w:rsidRPr="00432825">
        <w:rPr>
          <w:rFonts w:ascii="Times New Roman" w:hAnsi="Times New Roman"/>
          <w:sz w:val="28"/>
          <w:szCs w:val="28"/>
        </w:rPr>
        <w:t>2.13.4. Інвестиційна діяльність</w:t>
      </w:r>
    </w:p>
    <w:p w:rsidR="00B125D8" w:rsidRPr="00BF4989" w:rsidRDefault="00B125D8" w:rsidP="00BF4989">
      <w:pPr>
        <w:pStyle w:val="a"/>
        <w:spacing w:before="0"/>
        <w:ind w:firstLine="709"/>
        <w:rPr>
          <w:sz w:val="28"/>
          <w:szCs w:val="28"/>
        </w:rPr>
      </w:pPr>
      <w:r w:rsidRPr="00BF4989">
        <w:rPr>
          <w:sz w:val="28"/>
          <w:szCs w:val="28"/>
        </w:rPr>
        <w:t>Таблиця.1</w:t>
      </w:r>
      <w:r>
        <w:rPr>
          <w:sz w:val="28"/>
          <w:szCs w:val="28"/>
        </w:rPr>
        <w:t>3</w:t>
      </w:r>
      <w:r w:rsidRPr="00BF4989">
        <w:rPr>
          <w:sz w:val="28"/>
          <w:szCs w:val="28"/>
        </w:rPr>
        <w:t xml:space="preserve">.  Капітальні інвестиції в м. Чернігові у 2011–2015 роках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8"/>
        <w:gridCol w:w="850"/>
        <w:gridCol w:w="851"/>
        <w:gridCol w:w="992"/>
        <w:gridCol w:w="851"/>
        <w:gridCol w:w="1099"/>
      </w:tblGrid>
      <w:tr w:rsidR="00B125D8" w:rsidRPr="005C321C">
        <w:tc>
          <w:tcPr>
            <w:tcW w:w="4928" w:type="dxa"/>
          </w:tcPr>
          <w:p w:rsidR="00B125D8" w:rsidRPr="005C321C" w:rsidRDefault="00B125D8" w:rsidP="00DD1595">
            <w:pPr>
              <w:rPr>
                <w:b/>
                <w:bCs/>
                <w:i/>
                <w:iCs/>
                <w:sz w:val="28"/>
                <w:szCs w:val="28"/>
              </w:rPr>
            </w:pPr>
            <w:r w:rsidRPr="005C321C">
              <w:rPr>
                <w:b/>
                <w:bCs/>
                <w:i/>
                <w:iCs/>
                <w:sz w:val="28"/>
                <w:szCs w:val="28"/>
              </w:rPr>
              <w:t>Назва показника</w:t>
            </w:r>
          </w:p>
        </w:tc>
        <w:tc>
          <w:tcPr>
            <w:tcW w:w="850" w:type="dxa"/>
          </w:tcPr>
          <w:p w:rsidR="00B125D8" w:rsidRPr="005C321C" w:rsidRDefault="00B125D8" w:rsidP="00361DF7">
            <w:pPr>
              <w:rPr>
                <w:b/>
                <w:bCs/>
                <w:i/>
                <w:iCs/>
                <w:sz w:val="28"/>
                <w:szCs w:val="28"/>
              </w:rPr>
            </w:pPr>
            <w:r w:rsidRPr="005C321C">
              <w:rPr>
                <w:b/>
                <w:bCs/>
                <w:i/>
                <w:iCs/>
                <w:sz w:val="28"/>
                <w:szCs w:val="28"/>
              </w:rPr>
              <w:t>2011 рік</w:t>
            </w:r>
          </w:p>
        </w:tc>
        <w:tc>
          <w:tcPr>
            <w:tcW w:w="851" w:type="dxa"/>
          </w:tcPr>
          <w:p w:rsidR="00B125D8" w:rsidRPr="005C321C" w:rsidRDefault="00B125D8" w:rsidP="00361DF7">
            <w:pPr>
              <w:rPr>
                <w:b/>
                <w:bCs/>
                <w:i/>
                <w:iCs/>
                <w:sz w:val="28"/>
                <w:szCs w:val="28"/>
              </w:rPr>
            </w:pPr>
            <w:r w:rsidRPr="005C321C">
              <w:rPr>
                <w:b/>
                <w:bCs/>
                <w:i/>
                <w:iCs/>
                <w:sz w:val="28"/>
                <w:szCs w:val="28"/>
              </w:rPr>
              <w:t>2012 рік</w:t>
            </w:r>
          </w:p>
        </w:tc>
        <w:tc>
          <w:tcPr>
            <w:tcW w:w="992" w:type="dxa"/>
          </w:tcPr>
          <w:p w:rsidR="00B125D8" w:rsidRPr="005C321C" w:rsidRDefault="00B125D8" w:rsidP="00361DF7">
            <w:pPr>
              <w:rPr>
                <w:b/>
                <w:bCs/>
                <w:i/>
                <w:iCs/>
                <w:sz w:val="28"/>
                <w:szCs w:val="28"/>
              </w:rPr>
            </w:pPr>
            <w:r w:rsidRPr="005C321C">
              <w:rPr>
                <w:b/>
                <w:bCs/>
                <w:i/>
                <w:iCs/>
                <w:sz w:val="28"/>
                <w:szCs w:val="28"/>
              </w:rPr>
              <w:t>2013 рік</w:t>
            </w:r>
          </w:p>
        </w:tc>
        <w:tc>
          <w:tcPr>
            <w:tcW w:w="851" w:type="dxa"/>
          </w:tcPr>
          <w:p w:rsidR="00B125D8" w:rsidRPr="005C321C" w:rsidRDefault="00B125D8" w:rsidP="00361DF7">
            <w:pPr>
              <w:rPr>
                <w:b/>
                <w:bCs/>
                <w:i/>
                <w:iCs/>
                <w:sz w:val="28"/>
                <w:szCs w:val="28"/>
              </w:rPr>
            </w:pPr>
            <w:r w:rsidRPr="005C321C">
              <w:rPr>
                <w:b/>
                <w:bCs/>
                <w:i/>
                <w:iCs/>
                <w:sz w:val="28"/>
                <w:szCs w:val="28"/>
              </w:rPr>
              <w:t>2014 рік</w:t>
            </w:r>
          </w:p>
        </w:tc>
        <w:tc>
          <w:tcPr>
            <w:tcW w:w="1099" w:type="dxa"/>
          </w:tcPr>
          <w:p w:rsidR="00B125D8" w:rsidRPr="005C321C" w:rsidRDefault="00B125D8" w:rsidP="00361DF7">
            <w:pPr>
              <w:rPr>
                <w:b/>
                <w:bCs/>
                <w:i/>
                <w:iCs/>
                <w:sz w:val="28"/>
                <w:szCs w:val="28"/>
              </w:rPr>
            </w:pPr>
            <w:r w:rsidRPr="005C321C">
              <w:rPr>
                <w:b/>
                <w:bCs/>
                <w:i/>
                <w:iCs/>
                <w:sz w:val="28"/>
                <w:szCs w:val="28"/>
              </w:rPr>
              <w:t>2015 рік</w:t>
            </w:r>
          </w:p>
        </w:tc>
      </w:tr>
      <w:tr w:rsidR="00B125D8" w:rsidRPr="005C321C">
        <w:tc>
          <w:tcPr>
            <w:tcW w:w="4928" w:type="dxa"/>
          </w:tcPr>
          <w:p w:rsidR="00B125D8" w:rsidRPr="005C321C" w:rsidRDefault="00B125D8" w:rsidP="00DD1595">
            <w:pPr>
              <w:rPr>
                <w:b/>
                <w:bCs/>
                <w:i/>
                <w:iCs/>
                <w:sz w:val="28"/>
                <w:szCs w:val="28"/>
              </w:rPr>
            </w:pPr>
            <w:r w:rsidRPr="005C321C">
              <w:rPr>
                <w:b/>
                <w:bCs/>
                <w:i/>
                <w:iCs/>
                <w:sz w:val="28"/>
                <w:szCs w:val="28"/>
              </w:rPr>
              <w:t>Загальний обсяг капітальних інвестицій</w:t>
            </w:r>
            <w:r>
              <w:rPr>
                <w:b/>
                <w:bCs/>
                <w:i/>
                <w:iCs/>
                <w:sz w:val="28"/>
                <w:szCs w:val="28"/>
              </w:rPr>
              <w:t>, млн. грн</w:t>
            </w:r>
          </w:p>
        </w:tc>
        <w:tc>
          <w:tcPr>
            <w:tcW w:w="850" w:type="dxa"/>
          </w:tcPr>
          <w:p w:rsidR="00B125D8" w:rsidRPr="005C321C" w:rsidRDefault="00B125D8" w:rsidP="00DD1595">
            <w:pPr>
              <w:rPr>
                <w:b/>
                <w:bCs/>
                <w:i/>
                <w:iCs/>
                <w:sz w:val="28"/>
                <w:szCs w:val="28"/>
              </w:rPr>
            </w:pPr>
            <w:r w:rsidRPr="005C321C">
              <w:rPr>
                <w:b/>
                <w:bCs/>
                <w:i/>
                <w:iCs/>
                <w:sz w:val="28"/>
                <w:szCs w:val="28"/>
              </w:rPr>
              <w:t>908,5</w:t>
            </w:r>
          </w:p>
        </w:tc>
        <w:tc>
          <w:tcPr>
            <w:tcW w:w="851" w:type="dxa"/>
          </w:tcPr>
          <w:p w:rsidR="00B125D8" w:rsidRPr="005C321C" w:rsidRDefault="00B125D8" w:rsidP="00DD1595">
            <w:pPr>
              <w:rPr>
                <w:b/>
                <w:bCs/>
                <w:i/>
                <w:iCs/>
                <w:sz w:val="28"/>
                <w:szCs w:val="28"/>
              </w:rPr>
            </w:pPr>
            <w:r w:rsidRPr="005C321C">
              <w:rPr>
                <w:b/>
                <w:bCs/>
                <w:i/>
                <w:iCs/>
                <w:sz w:val="28"/>
                <w:szCs w:val="28"/>
              </w:rPr>
              <w:t>956,0</w:t>
            </w:r>
          </w:p>
        </w:tc>
        <w:tc>
          <w:tcPr>
            <w:tcW w:w="992" w:type="dxa"/>
          </w:tcPr>
          <w:p w:rsidR="00B125D8" w:rsidRPr="005C321C" w:rsidRDefault="00B125D8" w:rsidP="00DD1595">
            <w:pPr>
              <w:rPr>
                <w:b/>
                <w:bCs/>
                <w:i/>
                <w:iCs/>
                <w:sz w:val="28"/>
                <w:szCs w:val="28"/>
              </w:rPr>
            </w:pPr>
            <w:r w:rsidRPr="005C321C">
              <w:rPr>
                <w:b/>
                <w:bCs/>
                <w:i/>
                <w:iCs/>
                <w:sz w:val="28"/>
                <w:szCs w:val="28"/>
              </w:rPr>
              <w:t>812,6</w:t>
            </w:r>
          </w:p>
        </w:tc>
        <w:tc>
          <w:tcPr>
            <w:tcW w:w="851" w:type="dxa"/>
          </w:tcPr>
          <w:p w:rsidR="00B125D8" w:rsidRPr="005C321C" w:rsidRDefault="00B125D8" w:rsidP="00DD1595">
            <w:pPr>
              <w:rPr>
                <w:b/>
                <w:bCs/>
                <w:i/>
                <w:iCs/>
                <w:sz w:val="28"/>
                <w:szCs w:val="28"/>
              </w:rPr>
            </w:pPr>
            <w:r w:rsidRPr="005C321C">
              <w:rPr>
                <w:b/>
                <w:bCs/>
                <w:i/>
                <w:iCs/>
                <w:sz w:val="28"/>
                <w:szCs w:val="28"/>
              </w:rPr>
              <w:t>732,3</w:t>
            </w:r>
          </w:p>
        </w:tc>
        <w:tc>
          <w:tcPr>
            <w:tcW w:w="1099" w:type="dxa"/>
          </w:tcPr>
          <w:p w:rsidR="00B125D8" w:rsidRPr="005C321C" w:rsidRDefault="00B125D8" w:rsidP="00DD1595">
            <w:pPr>
              <w:rPr>
                <w:b/>
                <w:bCs/>
                <w:i/>
                <w:iCs/>
                <w:sz w:val="28"/>
                <w:szCs w:val="28"/>
              </w:rPr>
            </w:pPr>
            <w:r>
              <w:rPr>
                <w:b/>
                <w:bCs/>
                <w:i/>
                <w:iCs/>
                <w:sz w:val="28"/>
                <w:szCs w:val="28"/>
              </w:rPr>
              <w:t>889,5</w:t>
            </w:r>
          </w:p>
        </w:tc>
      </w:tr>
      <w:tr w:rsidR="00B125D8" w:rsidRPr="005C321C">
        <w:tc>
          <w:tcPr>
            <w:tcW w:w="4928" w:type="dxa"/>
          </w:tcPr>
          <w:p w:rsidR="00B125D8" w:rsidRPr="005C321C" w:rsidRDefault="00B125D8" w:rsidP="00DD57E0">
            <w:pPr>
              <w:rPr>
                <w:b/>
                <w:bCs/>
                <w:i/>
                <w:iCs/>
                <w:sz w:val="28"/>
                <w:szCs w:val="28"/>
              </w:rPr>
            </w:pPr>
            <w:r w:rsidRPr="005C321C">
              <w:rPr>
                <w:sz w:val="28"/>
                <w:szCs w:val="28"/>
              </w:rPr>
              <w:t xml:space="preserve">розрахунково у % до попереднього року (з урахуванням індексу </w:t>
            </w:r>
            <w:r>
              <w:rPr>
                <w:sz w:val="28"/>
                <w:szCs w:val="28"/>
              </w:rPr>
              <w:t xml:space="preserve">цін </w:t>
            </w:r>
            <w:r w:rsidRPr="005C321C">
              <w:rPr>
                <w:sz w:val="28"/>
                <w:szCs w:val="28"/>
              </w:rPr>
              <w:t>капітальних інвестицій)</w:t>
            </w:r>
          </w:p>
        </w:tc>
        <w:tc>
          <w:tcPr>
            <w:tcW w:w="850" w:type="dxa"/>
          </w:tcPr>
          <w:p w:rsidR="00B125D8" w:rsidRPr="005C321C" w:rsidRDefault="00B125D8" w:rsidP="00DD1595">
            <w:pPr>
              <w:rPr>
                <w:sz w:val="28"/>
                <w:szCs w:val="28"/>
              </w:rPr>
            </w:pPr>
            <w:r w:rsidRPr="005C321C">
              <w:rPr>
                <w:sz w:val="28"/>
                <w:szCs w:val="28"/>
              </w:rPr>
              <w:t>103,7</w:t>
            </w:r>
          </w:p>
        </w:tc>
        <w:tc>
          <w:tcPr>
            <w:tcW w:w="851" w:type="dxa"/>
          </w:tcPr>
          <w:p w:rsidR="00B125D8" w:rsidRPr="005C321C" w:rsidRDefault="00B125D8" w:rsidP="005C321C">
            <w:pPr>
              <w:jc w:val="center"/>
              <w:rPr>
                <w:sz w:val="28"/>
                <w:szCs w:val="28"/>
              </w:rPr>
            </w:pPr>
            <w:r w:rsidRPr="005C321C">
              <w:rPr>
                <w:sz w:val="28"/>
                <w:szCs w:val="28"/>
              </w:rPr>
              <w:t>Х*</w:t>
            </w:r>
          </w:p>
        </w:tc>
        <w:tc>
          <w:tcPr>
            <w:tcW w:w="992" w:type="dxa"/>
          </w:tcPr>
          <w:p w:rsidR="00B125D8" w:rsidRPr="005C321C" w:rsidRDefault="00B125D8" w:rsidP="005C321C">
            <w:pPr>
              <w:jc w:val="center"/>
              <w:rPr>
                <w:sz w:val="28"/>
                <w:szCs w:val="28"/>
              </w:rPr>
            </w:pPr>
            <w:r w:rsidRPr="005C321C">
              <w:rPr>
                <w:sz w:val="28"/>
                <w:szCs w:val="28"/>
              </w:rPr>
              <w:t>82,0</w:t>
            </w:r>
          </w:p>
        </w:tc>
        <w:tc>
          <w:tcPr>
            <w:tcW w:w="851" w:type="dxa"/>
          </w:tcPr>
          <w:p w:rsidR="00B125D8" w:rsidRPr="005C321C" w:rsidRDefault="00B125D8" w:rsidP="005C321C">
            <w:pPr>
              <w:jc w:val="center"/>
              <w:rPr>
                <w:sz w:val="28"/>
                <w:szCs w:val="28"/>
              </w:rPr>
            </w:pPr>
            <w:r w:rsidRPr="005C321C">
              <w:rPr>
                <w:sz w:val="28"/>
                <w:szCs w:val="28"/>
              </w:rPr>
              <w:t>76,7</w:t>
            </w:r>
          </w:p>
        </w:tc>
        <w:tc>
          <w:tcPr>
            <w:tcW w:w="1099" w:type="dxa"/>
          </w:tcPr>
          <w:p w:rsidR="00B125D8" w:rsidRPr="005C321C" w:rsidRDefault="00B125D8" w:rsidP="008610E1">
            <w:pPr>
              <w:rPr>
                <w:sz w:val="28"/>
                <w:szCs w:val="28"/>
              </w:rPr>
            </w:pPr>
            <w:r>
              <w:rPr>
                <w:sz w:val="28"/>
                <w:szCs w:val="28"/>
              </w:rPr>
              <w:t>105,1</w:t>
            </w:r>
          </w:p>
        </w:tc>
      </w:tr>
    </w:tbl>
    <w:p w:rsidR="00B125D8" w:rsidRDefault="00B125D8" w:rsidP="004D4C33">
      <w:pPr>
        <w:ind w:left="284"/>
        <w:jc w:val="both"/>
        <w:rPr>
          <w:sz w:val="28"/>
          <w:szCs w:val="28"/>
        </w:rPr>
      </w:pPr>
      <w:r>
        <w:rPr>
          <w:sz w:val="28"/>
          <w:szCs w:val="28"/>
        </w:rPr>
        <w:t xml:space="preserve"> </w:t>
      </w:r>
      <w:r w:rsidRPr="004D4C33">
        <w:rPr>
          <w:sz w:val="28"/>
          <w:szCs w:val="28"/>
        </w:rPr>
        <w:t>*</w:t>
      </w:r>
      <w:r>
        <w:rPr>
          <w:sz w:val="28"/>
          <w:szCs w:val="28"/>
        </w:rPr>
        <w:t xml:space="preserve"> </w:t>
      </w:r>
      <w:r w:rsidRPr="005971FC">
        <w:rPr>
          <w:sz w:val="28"/>
          <w:szCs w:val="28"/>
        </w:rPr>
        <w:t>порівняння некоректне у зв’язку із зміною кола обстежених підприємств</w:t>
      </w:r>
    </w:p>
    <w:p w:rsidR="00B125D8" w:rsidRPr="005971FC" w:rsidRDefault="00B125D8" w:rsidP="0084664C">
      <w:pPr>
        <w:jc w:val="both"/>
        <w:rPr>
          <w:sz w:val="28"/>
          <w:szCs w:val="28"/>
        </w:rPr>
      </w:pPr>
    </w:p>
    <w:p w:rsidR="00B125D8" w:rsidRDefault="00B125D8" w:rsidP="004D4C33">
      <w:pPr>
        <w:ind w:firstLine="720"/>
        <w:jc w:val="both"/>
        <w:rPr>
          <w:sz w:val="28"/>
          <w:szCs w:val="28"/>
        </w:rPr>
      </w:pPr>
      <w:r>
        <w:rPr>
          <w:sz w:val="28"/>
          <w:szCs w:val="28"/>
        </w:rPr>
        <w:t xml:space="preserve">Структура капітальних інвестицій за видами активів та за джерелами фінансування останні роки залишається без суттєвих змін. </w:t>
      </w:r>
    </w:p>
    <w:p w:rsidR="00B125D8" w:rsidRPr="0000489A" w:rsidRDefault="00B125D8" w:rsidP="004D4C33">
      <w:pPr>
        <w:ind w:firstLine="720"/>
        <w:jc w:val="both"/>
        <w:rPr>
          <w:sz w:val="28"/>
          <w:szCs w:val="28"/>
        </w:rPr>
      </w:pPr>
      <w:r w:rsidRPr="009760AE">
        <w:rPr>
          <w:sz w:val="28"/>
          <w:szCs w:val="28"/>
        </w:rPr>
        <w:t>Найбільше капітальних інвестицій вклад</w:t>
      </w:r>
      <w:r>
        <w:rPr>
          <w:sz w:val="28"/>
          <w:szCs w:val="28"/>
        </w:rPr>
        <w:t>ається</w:t>
      </w:r>
      <w:r w:rsidRPr="009760AE">
        <w:rPr>
          <w:sz w:val="28"/>
          <w:szCs w:val="28"/>
        </w:rPr>
        <w:t xml:space="preserve"> в матеріальні активи підприємств, установ та організацій міста</w:t>
      </w:r>
      <w:r w:rsidRPr="0000489A">
        <w:rPr>
          <w:sz w:val="28"/>
          <w:szCs w:val="28"/>
        </w:rPr>
        <w:t xml:space="preserve">. </w:t>
      </w:r>
    </w:p>
    <w:p w:rsidR="00B125D8" w:rsidRPr="0000489A" w:rsidRDefault="00B125D8" w:rsidP="004D4C33">
      <w:pPr>
        <w:jc w:val="both"/>
        <w:rPr>
          <w:sz w:val="28"/>
          <w:szCs w:val="28"/>
        </w:rPr>
      </w:pPr>
      <w:bookmarkStart w:id="9" w:name="_MON_1516600464"/>
      <w:bookmarkStart w:id="10" w:name="_MON_1516600665"/>
      <w:bookmarkStart w:id="11" w:name="_MON_1524660677"/>
      <w:bookmarkStart w:id="12" w:name="_MON_1484463685"/>
      <w:bookmarkStart w:id="13" w:name="_MON_1484629770"/>
      <w:bookmarkStart w:id="14" w:name="_MON_1484630490"/>
      <w:bookmarkStart w:id="15" w:name="_MON_1525007770"/>
      <w:bookmarkStart w:id="16" w:name="_MON_1525007946"/>
      <w:bookmarkStart w:id="17" w:name="_MON_1515496369"/>
      <w:bookmarkStart w:id="18" w:name="_MON_1515496742"/>
      <w:bookmarkStart w:id="19" w:name="_MON_1516600367"/>
      <w:bookmarkEnd w:id="9"/>
      <w:bookmarkEnd w:id="10"/>
      <w:bookmarkEnd w:id="11"/>
      <w:bookmarkEnd w:id="12"/>
      <w:bookmarkEnd w:id="13"/>
      <w:bookmarkEnd w:id="14"/>
      <w:bookmarkEnd w:id="15"/>
      <w:bookmarkEnd w:id="16"/>
      <w:bookmarkEnd w:id="17"/>
      <w:bookmarkEnd w:id="18"/>
      <w:bookmarkEnd w:id="19"/>
      <w:r w:rsidRPr="00705B73">
        <w:rPr>
          <w:sz w:val="28"/>
          <w:szCs w:val="28"/>
        </w:rPr>
        <w:pict>
          <v:shape id="_x0000_i1041" type="#_x0000_t75" style="width:468.75pt;height:203.25pt">
            <v:imagedata r:id="rId44" o:title=""/>
          </v:shape>
        </w:pict>
      </w:r>
      <w:r>
        <w:rPr>
          <w:sz w:val="28"/>
          <w:szCs w:val="28"/>
        </w:rPr>
        <w:tab/>
      </w:r>
      <w:r w:rsidRPr="0000489A">
        <w:rPr>
          <w:sz w:val="28"/>
          <w:szCs w:val="28"/>
        </w:rPr>
        <w:t xml:space="preserve">Рис. </w:t>
      </w:r>
      <w:r>
        <w:rPr>
          <w:sz w:val="28"/>
          <w:szCs w:val="28"/>
        </w:rPr>
        <w:t xml:space="preserve">14. </w:t>
      </w:r>
      <w:r w:rsidRPr="0000489A">
        <w:rPr>
          <w:sz w:val="28"/>
          <w:szCs w:val="28"/>
        </w:rPr>
        <w:t>Капітальні інвестиції за видами активів</w:t>
      </w:r>
      <w:r>
        <w:rPr>
          <w:sz w:val="28"/>
          <w:szCs w:val="28"/>
        </w:rPr>
        <w:t xml:space="preserve"> у 2015 році</w:t>
      </w:r>
    </w:p>
    <w:p w:rsidR="00B125D8" w:rsidRPr="0000489A" w:rsidRDefault="00B125D8" w:rsidP="004D4C33">
      <w:pPr>
        <w:ind w:firstLine="720"/>
        <w:jc w:val="both"/>
        <w:rPr>
          <w:sz w:val="28"/>
          <w:szCs w:val="28"/>
        </w:rPr>
      </w:pPr>
    </w:p>
    <w:p w:rsidR="00B125D8" w:rsidRDefault="00B125D8" w:rsidP="004D4C33">
      <w:pPr>
        <w:ind w:firstLine="720"/>
        <w:jc w:val="both"/>
        <w:rPr>
          <w:sz w:val="28"/>
          <w:szCs w:val="28"/>
        </w:rPr>
      </w:pPr>
      <w:r w:rsidRPr="0000489A">
        <w:rPr>
          <w:sz w:val="28"/>
          <w:szCs w:val="28"/>
        </w:rPr>
        <w:t xml:space="preserve">За джерелами фінансування </w:t>
      </w:r>
      <w:r>
        <w:rPr>
          <w:sz w:val="28"/>
          <w:szCs w:val="28"/>
        </w:rPr>
        <w:t>левова доля</w:t>
      </w:r>
      <w:r w:rsidRPr="0000489A">
        <w:rPr>
          <w:sz w:val="28"/>
          <w:szCs w:val="28"/>
        </w:rPr>
        <w:t xml:space="preserve"> капіталовкладень здійсню</w:t>
      </w:r>
      <w:r>
        <w:rPr>
          <w:sz w:val="28"/>
          <w:szCs w:val="28"/>
        </w:rPr>
        <w:t>ється</w:t>
      </w:r>
      <w:r w:rsidRPr="0000489A">
        <w:rPr>
          <w:sz w:val="28"/>
          <w:szCs w:val="28"/>
        </w:rPr>
        <w:t xml:space="preserve"> за рахунок власних коштів підприємств та організацій. </w:t>
      </w:r>
    </w:p>
    <w:bookmarkStart w:id="20" w:name="_MON_1525694118"/>
    <w:bookmarkEnd w:id="20"/>
    <w:p w:rsidR="00B125D8" w:rsidRDefault="00B125D8" w:rsidP="004D4C33">
      <w:pPr>
        <w:ind w:firstLine="720"/>
        <w:jc w:val="both"/>
        <w:rPr>
          <w:sz w:val="28"/>
          <w:szCs w:val="28"/>
        </w:rPr>
      </w:pPr>
      <w:r w:rsidRPr="000B3911">
        <w:rPr>
          <w:noProof/>
          <w:sz w:val="28"/>
          <w:szCs w:val="28"/>
          <w:lang w:val="ru-RU"/>
        </w:rPr>
        <w:object w:dxaOrig="8437" w:dyaOrig="5434">
          <v:shape id="_x0000_i1042" type="#_x0000_t75" style="width:444pt;height:345.75pt" o:ole="">
            <v:imagedata r:id="rId45" o:title="" croptop="-9950f" cropbottom="-7924f" cropleft="-2229f" cropright="-1157f"/>
            <o:lock v:ext="edit" aspectratio="f"/>
          </v:shape>
          <o:OLEObject Type="Embed" ProgID="Excel.Sheet.8" ShapeID="_x0000_i1042" DrawAspect="Content" ObjectID="_1531659492" r:id="rId46"/>
        </w:object>
      </w:r>
    </w:p>
    <w:p w:rsidR="00B125D8" w:rsidRDefault="00B125D8" w:rsidP="0084664C">
      <w:pPr>
        <w:ind w:firstLine="708"/>
        <w:jc w:val="both"/>
        <w:rPr>
          <w:sz w:val="28"/>
          <w:szCs w:val="28"/>
        </w:rPr>
      </w:pPr>
      <w:r w:rsidRPr="0000489A">
        <w:rPr>
          <w:sz w:val="28"/>
          <w:szCs w:val="28"/>
        </w:rPr>
        <w:t xml:space="preserve">Рис. </w:t>
      </w:r>
      <w:r>
        <w:rPr>
          <w:sz w:val="28"/>
          <w:szCs w:val="28"/>
        </w:rPr>
        <w:t xml:space="preserve">15. </w:t>
      </w:r>
      <w:r w:rsidRPr="0000489A">
        <w:rPr>
          <w:sz w:val="28"/>
          <w:szCs w:val="28"/>
        </w:rPr>
        <w:t xml:space="preserve">Капітальні інвестиції за </w:t>
      </w:r>
      <w:r>
        <w:rPr>
          <w:sz w:val="28"/>
          <w:szCs w:val="28"/>
        </w:rPr>
        <w:t>джерелами фінансування у 2015 році</w:t>
      </w:r>
    </w:p>
    <w:p w:rsidR="00B125D8" w:rsidRDefault="00B125D8" w:rsidP="00E91F37">
      <w:pPr>
        <w:ind w:firstLine="720"/>
        <w:jc w:val="both"/>
        <w:rPr>
          <w:sz w:val="28"/>
          <w:szCs w:val="28"/>
        </w:rPr>
      </w:pPr>
    </w:p>
    <w:p w:rsidR="00B125D8" w:rsidRDefault="00B125D8" w:rsidP="00E91F37">
      <w:pPr>
        <w:ind w:firstLine="720"/>
        <w:jc w:val="both"/>
        <w:rPr>
          <w:sz w:val="28"/>
          <w:szCs w:val="28"/>
        </w:rPr>
      </w:pPr>
      <w:r>
        <w:rPr>
          <w:sz w:val="28"/>
          <w:szCs w:val="28"/>
        </w:rPr>
        <w:t>За обсягами освоєних капітальних інвестицій у розрахунку на одну особу Чернігів є аутсайдером серед обласних центрів.</w:t>
      </w:r>
    </w:p>
    <w:bookmarkStart w:id="21" w:name="_MON_1525694721"/>
    <w:bookmarkStart w:id="22" w:name="_MON_1525694753"/>
    <w:bookmarkEnd w:id="21"/>
    <w:bookmarkEnd w:id="22"/>
    <w:p w:rsidR="00B125D8" w:rsidRDefault="00B125D8" w:rsidP="00E91F37">
      <w:pPr>
        <w:pStyle w:val="Heading3"/>
        <w:rPr>
          <w:rFonts w:ascii="Times New Roman" w:hAnsi="Times New Roman"/>
          <w:sz w:val="28"/>
          <w:szCs w:val="28"/>
        </w:rPr>
      </w:pPr>
      <w:r w:rsidRPr="000B3911">
        <w:rPr>
          <w:rFonts w:ascii="Times New Roman" w:hAnsi="Times New Roman"/>
          <w:noProof/>
          <w:sz w:val="28"/>
          <w:szCs w:val="28"/>
          <w:lang w:val="ru-RU"/>
        </w:rPr>
        <w:object w:dxaOrig="6605" w:dyaOrig="4983">
          <v:shape id="Объект 15" o:spid="_x0000_i1043" type="#_x0000_t75" style="width:486.75pt;height:289.5pt;visibility:visible" o:ole="">
            <v:imagedata r:id="rId47" o:title="" croptop="-1315f" cropbottom="-4327f" cropleft="-14804f" cropright="-10815f"/>
            <o:lock v:ext="edit" aspectratio="f"/>
          </v:shape>
          <o:OLEObject Type="Embed" ProgID="Excel.Sheet.8" ShapeID="Объект 15" DrawAspect="Content" ObjectID="_1531659493" r:id="rId48"/>
        </w:object>
      </w:r>
    </w:p>
    <w:p w:rsidR="00B125D8" w:rsidRDefault="00B125D8" w:rsidP="00BF4989">
      <w:pPr>
        <w:pStyle w:val="Heading3"/>
        <w:ind w:firstLine="708"/>
        <w:jc w:val="both"/>
        <w:rPr>
          <w:rFonts w:ascii="Times New Roman" w:hAnsi="Times New Roman"/>
          <w:b w:val="0"/>
          <w:bCs/>
          <w:sz w:val="28"/>
          <w:szCs w:val="28"/>
        </w:rPr>
      </w:pPr>
      <w:r w:rsidRPr="00A11030">
        <w:rPr>
          <w:rFonts w:ascii="Times New Roman" w:hAnsi="Times New Roman"/>
          <w:b w:val="0"/>
          <w:sz w:val="28"/>
          <w:szCs w:val="28"/>
        </w:rPr>
        <w:t xml:space="preserve">Рис. </w:t>
      </w:r>
      <w:r>
        <w:rPr>
          <w:rFonts w:ascii="Times New Roman" w:hAnsi="Times New Roman"/>
          <w:b w:val="0"/>
          <w:sz w:val="28"/>
          <w:szCs w:val="28"/>
        </w:rPr>
        <w:t xml:space="preserve">16. </w:t>
      </w:r>
      <w:r w:rsidRPr="00A11030">
        <w:rPr>
          <w:rFonts w:ascii="Times New Roman" w:hAnsi="Times New Roman"/>
          <w:b w:val="0"/>
          <w:sz w:val="28"/>
          <w:szCs w:val="28"/>
        </w:rPr>
        <w:t>Обсяги освоєних капітальних інвестицій в обласних центрах України у розрахунку на 1 особу у 2015 році</w:t>
      </w:r>
      <w:r>
        <w:rPr>
          <w:rFonts w:ascii="Times New Roman" w:hAnsi="Times New Roman"/>
          <w:b w:val="0"/>
          <w:sz w:val="28"/>
          <w:szCs w:val="28"/>
        </w:rPr>
        <w:t>, грн.</w:t>
      </w:r>
    </w:p>
    <w:p w:rsidR="00B125D8" w:rsidRDefault="00B125D8" w:rsidP="00C30CFC"/>
    <w:p w:rsidR="00B125D8" w:rsidRPr="00277C07" w:rsidRDefault="00B125D8" w:rsidP="00C30CFC">
      <w:pPr>
        <w:ind w:firstLine="708"/>
        <w:jc w:val="both"/>
        <w:rPr>
          <w:sz w:val="28"/>
          <w:szCs w:val="28"/>
        </w:rPr>
      </w:pPr>
      <w:r w:rsidRPr="00C30CFC">
        <w:rPr>
          <w:sz w:val="28"/>
          <w:szCs w:val="28"/>
        </w:rPr>
        <w:t>За результатами дослідження</w:t>
      </w:r>
      <w:r>
        <w:rPr>
          <w:sz w:val="28"/>
          <w:szCs w:val="28"/>
        </w:rPr>
        <w:t xml:space="preserve"> у сфері інвестиційної ефективності міст України, виконаного рейтинговим агентством «Євро-Рейтинг», за підсумками 4 кварталу 2015 року м. Чернігів опинилось у категорії </w:t>
      </w:r>
      <w:r>
        <w:rPr>
          <w:sz w:val="28"/>
          <w:szCs w:val="28"/>
          <w:lang w:val="en-US"/>
        </w:rPr>
        <w:t>ineE</w:t>
      </w:r>
      <w:r w:rsidRPr="00C30CFC">
        <w:rPr>
          <w:sz w:val="28"/>
          <w:szCs w:val="28"/>
        </w:rPr>
        <w:t xml:space="preserve"> (нижче середнього рівня).</w:t>
      </w:r>
    </w:p>
    <w:p w:rsidR="00B125D8" w:rsidRPr="00A513E6" w:rsidRDefault="00B125D8" w:rsidP="00C30CFC">
      <w:pPr>
        <w:ind w:firstLine="708"/>
        <w:jc w:val="both"/>
      </w:pPr>
    </w:p>
    <w:p w:rsidR="00B125D8" w:rsidRDefault="00B125D8" w:rsidP="00C30CFC">
      <w:pPr>
        <w:ind w:firstLine="708"/>
        <w:jc w:val="both"/>
        <w:rPr>
          <w:sz w:val="28"/>
          <w:szCs w:val="28"/>
          <w:lang w:val="en-US"/>
        </w:rPr>
      </w:pPr>
      <w:r>
        <w:pict>
          <v:shape id="_x0000_i1044" type="#_x0000_t75" style="width:381pt;height:307.5pt" o:bordertopcolor="this" o:borderleftcolor="this" o:borderbottomcolor="this" o:borderrightcolor="this">
            <v:imagedata r:id="rId49" o:title=""/>
            <w10:bordertop type="single" width="4"/>
            <w10:borderleft type="single" width="4"/>
            <w10:borderbottom type="single" width="4"/>
            <w10:borderright type="single" width="4"/>
          </v:shape>
        </w:pict>
      </w:r>
    </w:p>
    <w:p w:rsidR="00B125D8" w:rsidRPr="00736F29" w:rsidRDefault="00B125D8" w:rsidP="00C30CFC">
      <w:pPr>
        <w:ind w:firstLine="708"/>
        <w:jc w:val="both"/>
        <w:rPr>
          <w:sz w:val="28"/>
          <w:szCs w:val="28"/>
        </w:rPr>
      </w:pPr>
      <w:r>
        <w:rPr>
          <w:sz w:val="28"/>
          <w:szCs w:val="28"/>
        </w:rPr>
        <w:t>Рис. 17. Рейтинг інвестиційної ефективності міст України</w:t>
      </w:r>
    </w:p>
    <w:p w:rsidR="00B125D8" w:rsidRDefault="00B125D8" w:rsidP="0084664C">
      <w:pPr>
        <w:ind w:firstLine="708"/>
        <w:jc w:val="both"/>
        <w:rPr>
          <w:sz w:val="28"/>
          <w:szCs w:val="28"/>
        </w:rPr>
      </w:pPr>
    </w:p>
    <w:p w:rsidR="00B125D8" w:rsidRPr="0000489A" w:rsidRDefault="00B125D8" w:rsidP="0084664C">
      <w:pPr>
        <w:ind w:firstLine="708"/>
        <w:jc w:val="both"/>
        <w:rPr>
          <w:sz w:val="28"/>
          <w:szCs w:val="28"/>
        </w:rPr>
      </w:pPr>
      <w:r w:rsidRPr="0000489A">
        <w:rPr>
          <w:sz w:val="28"/>
          <w:szCs w:val="28"/>
        </w:rPr>
        <w:t>Загальний обсяг прямих іноземних інвестицій, залучених в економіку міста, протягом 2015 року зменшився у порівнянні з початком 2015 року на 3,</w:t>
      </w:r>
      <w:r>
        <w:rPr>
          <w:sz w:val="28"/>
          <w:szCs w:val="28"/>
        </w:rPr>
        <w:t>8</w:t>
      </w:r>
      <w:r w:rsidRPr="0000489A">
        <w:rPr>
          <w:sz w:val="28"/>
          <w:szCs w:val="28"/>
        </w:rPr>
        <w:t xml:space="preserve"> млн дол. США та на </w:t>
      </w:r>
      <w:r>
        <w:rPr>
          <w:sz w:val="28"/>
          <w:szCs w:val="28"/>
        </w:rPr>
        <w:t>кінець року</w:t>
      </w:r>
      <w:r w:rsidRPr="0000489A">
        <w:rPr>
          <w:sz w:val="28"/>
          <w:szCs w:val="28"/>
        </w:rPr>
        <w:t xml:space="preserve"> склав 22,</w:t>
      </w:r>
      <w:r>
        <w:rPr>
          <w:sz w:val="28"/>
          <w:szCs w:val="28"/>
        </w:rPr>
        <w:t>2</w:t>
      </w:r>
      <w:r w:rsidRPr="0000489A">
        <w:rPr>
          <w:sz w:val="28"/>
          <w:szCs w:val="28"/>
        </w:rPr>
        <w:t xml:space="preserve"> млн дол. США. Скорочення іноземних інвестицій відбулось за рахунок</w:t>
      </w:r>
      <w:r w:rsidRPr="00E91F37">
        <w:rPr>
          <w:sz w:val="28"/>
          <w:szCs w:val="28"/>
        </w:rPr>
        <w:t xml:space="preserve"> </w:t>
      </w:r>
      <w:r>
        <w:rPr>
          <w:sz w:val="28"/>
          <w:szCs w:val="28"/>
        </w:rPr>
        <w:t>ліквідації підприємств з іноземними інвестиціями, відмови від прав власності, вилучення іноземних інвестицій та грошових внесків (загалом біля 5 млн. дол. США)</w:t>
      </w:r>
      <w:r w:rsidRPr="0000489A">
        <w:rPr>
          <w:sz w:val="28"/>
          <w:szCs w:val="28"/>
        </w:rPr>
        <w:t xml:space="preserve"> </w:t>
      </w:r>
      <w:r>
        <w:rPr>
          <w:sz w:val="28"/>
          <w:szCs w:val="28"/>
        </w:rPr>
        <w:t xml:space="preserve">та </w:t>
      </w:r>
      <w:r w:rsidRPr="0000489A">
        <w:rPr>
          <w:sz w:val="28"/>
          <w:szCs w:val="28"/>
        </w:rPr>
        <w:t>курсової різниці</w:t>
      </w:r>
      <w:r>
        <w:rPr>
          <w:sz w:val="28"/>
          <w:szCs w:val="28"/>
        </w:rPr>
        <w:t>.</w:t>
      </w:r>
    </w:p>
    <w:p w:rsidR="00B125D8" w:rsidRDefault="00B125D8" w:rsidP="00593CD3">
      <w:pPr>
        <w:ind w:firstLine="708"/>
        <w:jc w:val="both"/>
        <w:rPr>
          <w:sz w:val="28"/>
          <w:szCs w:val="28"/>
        </w:rPr>
      </w:pPr>
      <w:r w:rsidRPr="0000489A">
        <w:rPr>
          <w:sz w:val="28"/>
          <w:szCs w:val="28"/>
        </w:rPr>
        <w:t>Найбільші обсяги іноземних інвестицій зосереджено в промисловості</w:t>
      </w:r>
      <w:r>
        <w:rPr>
          <w:sz w:val="28"/>
          <w:szCs w:val="28"/>
        </w:rPr>
        <w:t>.</w:t>
      </w:r>
      <w:r w:rsidRPr="0000489A">
        <w:rPr>
          <w:sz w:val="28"/>
          <w:szCs w:val="28"/>
        </w:rPr>
        <w:t xml:space="preserve"> </w:t>
      </w:r>
    </w:p>
    <w:p w:rsidR="00B125D8" w:rsidRDefault="00B125D8" w:rsidP="00FD1C75">
      <w:pPr>
        <w:jc w:val="both"/>
        <w:rPr>
          <w:sz w:val="28"/>
          <w:szCs w:val="28"/>
        </w:rPr>
      </w:pPr>
      <w:r w:rsidRPr="000B3911">
        <w:rPr>
          <w:noProof/>
          <w:sz w:val="28"/>
          <w:szCs w:val="28"/>
          <w:lang w:val="ru-RU"/>
        </w:rPr>
        <w:object w:dxaOrig="8554" w:dyaOrig="4714">
          <v:shape id="Объект 14" o:spid="_x0000_i1045" type="#_x0000_t75" style="width:446.25pt;height:248.25pt;visibility:visible" o:ole="">
            <v:imagedata r:id="rId50" o:title="" croptop="-9787f" cropbottom="-7841f" cropleft="-981f" cropright="-2567f"/>
            <o:lock v:ext="edit" aspectratio="f"/>
          </v:shape>
          <o:OLEObject Type="Embed" ProgID="Excel.Sheet.8" ShapeID="Объект 14" DrawAspect="Content" ObjectID="_1531659494" r:id="rId51"/>
        </w:object>
      </w:r>
    </w:p>
    <w:p w:rsidR="00B125D8" w:rsidRDefault="00B125D8" w:rsidP="00FD1C75">
      <w:pPr>
        <w:ind w:firstLine="720"/>
        <w:jc w:val="both"/>
        <w:rPr>
          <w:sz w:val="28"/>
          <w:szCs w:val="28"/>
        </w:rPr>
      </w:pPr>
      <w:r>
        <w:rPr>
          <w:sz w:val="28"/>
          <w:szCs w:val="28"/>
        </w:rPr>
        <w:t>Рис.18. Структура іноземних інвестицій за видами економічної діяльності</w:t>
      </w:r>
    </w:p>
    <w:p w:rsidR="00B125D8" w:rsidRDefault="00B125D8" w:rsidP="002843B1">
      <w:pPr>
        <w:ind w:firstLine="708"/>
        <w:jc w:val="both"/>
        <w:rPr>
          <w:sz w:val="28"/>
          <w:szCs w:val="28"/>
        </w:rPr>
      </w:pPr>
      <w:r>
        <w:rPr>
          <w:sz w:val="28"/>
          <w:szCs w:val="28"/>
        </w:rPr>
        <w:t>Основним джерелом іноземних кошів залишаються Польща (12,7 млн. дол. США, або 57,3 % іноземних інвестицій в економіку міста.</w:t>
      </w:r>
    </w:p>
    <w:p w:rsidR="00B125D8" w:rsidRDefault="00B125D8" w:rsidP="00FD1C75">
      <w:pPr>
        <w:ind w:firstLine="720"/>
        <w:jc w:val="both"/>
        <w:rPr>
          <w:sz w:val="28"/>
          <w:szCs w:val="28"/>
        </w:rPr>
      </w:pPr>
      <w:r>
        <w:rPr>
          <w:sz w:val="28"/>
          <w:szCs w:val="28"/>
        </w:rPr>
        <w:t>За обсягами іноземного акціонерного капіталу Чернігів серед аналогічних за кількістю населення обласних центрів посідає передостанню позицію.</w:t>
      </w:r>
    </w:p>
    <w:p w:rsidR="00B125D8" w:rsidRDefault="00B125D8" w:rsidP="00FD1C75">
      <w:pPr>
        <w:ind w:firstLine="720"/>
        <w:jc w:val="both"/>
        <w:rPr>
          <w:sz w:val="28"/>
          <w:szCs w:val="28"/>
        </w:rPr>
      </w:pPr>
      <w:r w:rsidRPr="0015521A">
        <w:rPr>
          <w:sz w:val="28"/>
          <w:szCs w:val="28"/>
        </w:rPr>
        <w:object w:dxaOrig="8423" w:dyaOrig="4610">
          <v:shape id="_x0000_i1046" type="#_x0000_t75" style="width:421.5pt;height:223.5pt" o:ole="" o:allowoverlap="f">
            <v:imagedata r:id="rId52" o:title=""/>
          </v:shape>
          <o:OLEObject Type="Embed" ProgID="MSGraph.Chart.8" ShapeID="_x0000_i1046" DrawAspect="Content" ObjectID="_1531659495" r:id="rId53">
            <o:FieldCodes>\s</o:FieldCodes>
          </o:OLEObject>
        </w:object>
      </w:r>
    </w:p>
    <w:p w:rsidR="00B125D8" w:rsidRDefault="00B125D8" w:rsidP="00FD1C75">
      <w:pPr>
        <w:ind w:firstLine="720"/>
        <w:jc w:val="both"/>
        <w:rPr>
          <w:sz w:val="28"/>
          <w:szCs w:val="28"/>
        </w:rPr>
      </w:pPr>
      <w:r>
        <w:rPr>
          <w:sz w:val="28"/>
          <w:szCs w:val="28"/>
        </w:rPr>
        <w:t>Рис. Іноземний акціонерний капітал в обласних центрах України за станом на 31.12.2015, млн дол. США</w:t>
      </w:r>
    </w:p>
    <w:p w:rsidR="00B125D8" w:rsidRPr="00432825" w:rsidRDefault="00B125D8" w:rsidP="00432825">
      <w:pPr>
        <w:pStyle w:val="Heading3"/>
        <w:rPr>
          <w:rFonts w:ascii="Times New Roman" w:hAnsi="Times New Roman"/>
          <w:sz w:val="28"/>
          <w:szCs w:val="28"/>
        </w:rPr>
      </w:pPr>
      <w:r w:rsidRPr="00AD53CA">
        <w:rPr>
          <w:rFonts w:ascii="Times New Roman" w:hAnsi="Times New Roman"/>
          <w:sz w:val="28"/>
          <w:szCs w:val="28"/>
        </w:rPr>
        <w:t>2.13.5. Міжнародна співпраця</w:t>
      </w:r>
    </w:p>
    <w:p w:rsidR="00B125D8" w:rsidRDefault="00B125D8" w:rsidP="00A00CC6">
      <w:pPr>
        <w:ind w:left="-142" w:firstLine="709"/>
        <w:jc w:val="both"/>
        <w:rPr>
          <w:sz w:val="28"/>
          <w:szCs w:val="28"/>
          <w:shd w:val="clear" w:color="auto" w:fill="FFFFFF"/>
        </w:rPr>
      </w:pPr>
      <w:r w:rsidRPr="00771C99">
        <w:rPr>
          <w:sz w:val="28"/>
          <w:szCs w:val="28"/>
          <w:shd w:val="clear" w:color="auto" w:fill="FFFFFF"/>
        </w:rPr>
        <w:t xml:space="preserve">На сьогодні Чернігів має </w:t>
      </w:r>
      <w:r>
        <w:rPr>
          <w:sz w:val="28"/>
          <w:szCs w:val="28"/>
          <w:shd w:val="clear" w:color="auto" w:fill="FFFFFF"/>
        </w:rPr>
        <w:t>вісім</w:t>
      </w:r>
      <w:r w:rsidRPr="00771C99">
        <w:rPr>
          <w:sz w:val="28"/>
          <w:szCs w:val="28"/>
          <w:shd w:val="clear" w:color="auto" w:fill="FFFFFF"/>
        </w:rPr>
        <w:t xml:space="preserve"> угод про співпрацю з наступними містами</w:t>
      </w:r>
      <w:r>
        <w:rPr>
          <w:sz w:val="28"/>
          <w:szCs w:val="28"/>
          <w:shd w:val="clear" w:color="auto" w:fill="FFFFFF"/>
        </w:rPr>
        <w:t>-</w:t>
      </w:r>
      <w:r w:rsidRPr="00771C99">
        <w:rPr>
          <w:sz w:val="28"/>
          <w:szCs w:val="28"/>
          <w:shd w:val="clear" w:color="auto" w:fill="FFFFFF"/>
        </w:rPr>
        <w:t>партнерами:</w:t>
      </w:r>
      <w:r>
        <w:rPr>
          <w:sz w:val="28"/>
          <w:szCs w:val="28"/>
          <w:shd w:val="clear" w:color="auto" w:fill="FFFFFF"/>
        </w:rPr>
        <w:t xml:space="preserve"> </w:t>
      </w:r>
      <w:r w:rsidRPr="00771C99">
        <w:rPr>
          <w:sz w:val="28"/>
          <w:szCs w:val="28"/>
          <w:shd w:val="clear" w:color="auto" w:fill="FFFFFF"/>
        </w:rPr>
        <w:t>Габрово </w:t>
      </w:r>
      <w:r>
        <w:rPr>
          <w:sz w:val="28"/>
          <w:szCs w:val="28"/>
          <w:shd w:val="clear" w:color="auto" w:fill="FFFFFF"/>
        </w:rPr>
        <w:t>(</w:t>
      </w:r>
      <w:r w:rsidRPr="00771C99">
        <w:rPr>
          <w:sz w:val="28"/>
          <w:szCs w:val="28"/>
          <w:shd w:val="clear" w:color="auto" w:fill="FFFFFF"/>
        </w:rPr>
        <w:t>Болгарська Республіка</w:t>
      </w:r>
      <w:r>
        <w:rPr>
          <w:sz w:val="28"/>
          <w:szCs w:val="28"/>
          <w:shd w:val="clear" w:color="auto" w:fill="FFFFFF"/>
        </w:rPr>
        <w:t>)</w:t>
      </w:r>
      <w:r w:rsidRPr="00771C99">
        <w:rPr>
          <w:sz w:val="28"/>
          <w:szCs w:val="28"/>
          <w:shd w:val="clear" w:color="auto" w:fill="FFFFFF"/>
        </w:rPr>
        <w:t xml:space="preserve">, Тарнобжег </w:t>
      </w:r>
      <w:r>
        <w:rPr>
          <w:sz w:val="28"/>
          <w:szCs w:val="28"/>
          <w:shd w:val="clear" w:color="auto" w:fill="FFFFFF"/>
        </w:rPr>
        <w:t>(</w:t>
      </w:r>
      <w:r w:rsidRPr="00771C99">
        <w:rPr>
          <w:sz w:val="28"/>
          <w:szCs w:val="28"/>
          <w:shd w:val="clear" w:color="auto" w:fill="FFFFFF"/>
        </w:rPr>
        <w:t>Республіка Польща</w:t>
      </w:r>
      <w:r>
        <w:rPr>
          <w:sz w:val="28"/>
          <w:szCs w:val="28"/>
          <w:shd w:val="clear" w:color="auto" w:fill="FFFFFF"/>
        </w:rPr>
        <w:t>)</w:t>
      </w:r>
      <w:r w:rsidRPr="00771C99">
        <w:rPr>
          <w:sz w:val="28"/>
          <w:szCs w:val="28"/>
          <w:shd w:val="clear" w:color="auto" w:fill="FFFFFF"/>
        </w:rPr>
        <w:t xml:space="preserve">, Градец-Кралове </w:t>
      </w:r>
      <w:r>
        <w:rPr>
          <w:sz w:val="28"/>
          <w:szCs w:val="28"/>
          <w:shd w:val="clear" w:color="auto" w:fill="FFFFFF"/>
        </w:rPr>
        <w:t>(</w:t>
      </w:r>
      <w:r w:rsidRPr="00771C99">
        <w:rPr>
          <w:sz w:val="28"/>
          <w:szCs w:val="28"/>
          <w:shd w:val="clear" w:color="auto" w:fill="FFFFFF"/>
        </w:rPr>
        <w:t>Чешська Республіка</w:t>
      </w:r>
      <w:r>
        <w:rPr>
          <w:sz w:val="28"/>
          <w:szCs w:val="28"/>
          <w:shd w:val="clear" w:color="auto" w:fill="FFFFFF"/>
        </w:rPr>
        <w:t>)</w:t>
      </w:r>
      <w:r w:rsidRPr="00771C99">
        <w:rPr>
          <w:sz w:val="28"/>
          <w:szCs w:val="28"/>
          <w:shd w:val="clear" w:color="auto" w:fill="FFFFFF"/>
        </w:rPr>
        <w:t xml:space="preserve">, Меммінген </w:t>
      </w:r>
      <w:r>
        <w:rPr>
          <w:sz w:val="28"/>
          <w:szCs w:val="28"/>
          <w:shd w:val="clear" w:color="auto" w:fill="FFFFFF"/>
        </w:rPr>
        <w:t>(</w:t>
      </w:r>
      <w:r w:rsidRPr="00771C99">
        <w:rPr>
          <w:sz w:val="28"/>
          <w:szCs w:val="28"/>
          <w:shd w:val="clear" w:color="auto" w:fill="FFFFFF"/>
        </w:rPr>
        <w:t>Федеративна Республіка Німеччина</w:t>
      </w:r>
      <w:r>
        <w:rPr>
          <w:sz w:val="28"/>
          <w:szCs w:val="28"/>
          <w:shd w:val="clear" w:color="auto" w:fill="FFFFFF"/>
        </w:rPr>
        <w:t>)</w:t>
      </w:r>
      <w:r w:rsidRPr="00771C99">
        <w:rPr>
          <w:sz w:val="28"/>
          <w:szCs w:val="28"/>
          <w:shd w:val="clear" w:color="auto" w:fill="FFFFFF"/>
        </w:rPr>
        <w:t xml:space="preserve">, Петах-Тіква </w:t>
      </w:r>
      <w:r>
        <w:rPr>
          <w:sz w:val="28"/>
          <w:szCs w:val="28"/>
          <w:shd w:val="clear" w:color="auto" w:fill="FFFFFF"/>
        </w:rPr>
        <w:t>(</w:t>
      </w:r>
      <w:r w:rsidRPr="00771C99">
        <w:rPr>
          <w:sz w:val="28"/>
          <w:szCs w:val="28"/>
          <w:shd w:val="clear" w:color="auto" w:fill="FFFFFF"/>
        </w:rPr>
        <w:t>Ізраїль</w:t>
      </w:r>
      <w:r>
        <w:rPr>
          <w:sz w:val="28"/>
          <w:szCs w:val="28"/>
          <w:shd w:val="clear" w:color="auto" w:fill="FFFFFF"/>
        </w:rPr>
        <w:t>)</w:t>
      </w:r>
      <w:r w:rsidRPr="00771C99">
        <w:rPr>
          <w:sz w:val="28"/>
          <w:szCs w:val="28"/>
          <w:shd w:val="clear" w:color="auto" w:fill="FFFFFF"/>
        </w:rPr>
        <w:t xml:space="preserve">, Прілеп </w:t>
      </w:r>
      <w:r>
        <w:rPr>
          <w:sz w:val="28"/>
          <w:szCs w:val="28"/>
          <w:shd w:val="clear" w:color="auto" w:fill="FFFFFF"/>
        </w:rPr>
        <w:t>(</w:t>
      </w:r>
      <w:r w:rsidRPr="00771C99">
        <w:rPr>
          <w:sz w:val="28"/>
          <w:szCs w:val="28"/>
          <w:shd w:val="clear" w:color="auto" w:fill="FFFFFF"/>
        </w:rPr>
        <w:t>Республіка Македонія</w:t>
      </w:r>
      <w:r>
        <w:rPr>
          <w:sz w:val="28"/>
          <w:szCs w:val="28"/>
          <w:shd w:val="clear" w:color="auto" w:fill="FFFFFF"/>
        </w:rPr>
        <w:t>)</w:t>
      </w:r>
      <w:r w:rsidRPr="00771C99">
        <w:rPr>
          <w:sz w:val="28"/>
          <w:szCs w:val="28"/>
          <w:shd w:val="clear" w:color="auto" w:fill="FFFFFF"/>
        </w:rPr>
        <w:t xml:space="preserve">, Огре </w:t>
      </w:r>
      <w:r>
        <w:rPr>
          <w:sz w:val="28"/>
          <w:szCs w:val="28"/>
          <w:shd w:val="clear" w:color="auto" w:fill="FFFFFF"/>
        </w:rPr>
        <w:t>(</w:t>
      </w:r>
      <w:r w:rsidRPr="00771C99">
        <w:rPr>
          <w:sz w:val="28"/>
          <w:szCs w:val="28"/>
          <w:shd w:val="clear" w:color="auto" w:fill="FFFFFF"/>
        </w:rPr>
        <w:t>Латвійська Республіка</w:t>
      </w:r>
      <w:r>
        <w:rPr>
          <w:sz w:val="28"/>
          <w:szCs w:val="28"/>
          <w:shd w:val="clear" w:color="auto" w:fill="FFFFFF"/>
        </w:rPr>
        <w:t>)</w:t>
      </w:r>
      <w:r w:rsidRPr="00771C99">
        <w:rPr>
          <w:sz w:val="28"/>
          <w:szCs w:val="28"/>
          <w:shd w:val="clear" w:color="auto" w:fill="FFFFFF"/>
        </w:rPr>
        <w:t xml:space="preserve">, Гомель </w:t>
      </w:r>
      <w:r>
        <w:rPr>
          <w:sz w:val="28"/>
          <w:szCs w:val="28"/>
          <w:shd w:val="clear" w:color="auto" w:fill="FFFFFF"/>
        </w:rPr>
        <w:t>(</w:t>
      </w:r>
      <w:r w:rsidRPr="00771C99">
        <w:rPr>
          <w:sz w:val="28"/>
          <w:szCs w:val="28"/>
          <w:shd w:val="clear" w:color="auto" w:fill="FFFFFF"/>
        </w:rPr>
        <w:t>Республіка Білорусь</w:t>
      </w:r>
      <w:r>
        <w:rPr>
          <w:sz w:val="28"/>
          <w:szCs w:val="28"/>
          <w:shd w:val="clear" w:color="auto" w:fill="FFFFFF"/>
        </w:rPr>
        <w:t>)</w:t>
      </w:r>
      <w:r w:rsidRPr="00771C99">
        <w:rPr>
          <w:sz w:val="28"/>
          <w:szCs w:val="28"/>
          <w:shd w:val="clear" w:color="auto" w:fill="FFFFFF"/>
        </w:rPr>
        <w:t>.</w:t>
      </w:r>
    </w:p>
    <w:p w:rsidR="00B125D8" w:rsidRPr="00AD53CA" w:rsidRDefault="00B125D8" w:rsidP="00AD53CA">
      <w:pPr>
        <w:ind w:firstLine="708"/>
        <w:jc w:val="both"/>
        <w:rPr>
          <w:sz w:val="28"/>
          <w:szCs w:val="28"/>
          <w:shd w:val="clear" w:color="auto" w:fill="FFFFFF"/>
        </w:rPr>
      </w:pPr>
      <w:r>
        <w:rPr>
          <w:sz w:val="28"/>
          <w:szCs w:val="28"/>
          <w:shd w:val="clear" w:color="auto" w:fill="FFFFFF"/>
        </w:rPr>
        <w:t>У</w:t>
      </w:r>
      <w:r w:rsidRPr="00AD53CA">
        <w:rPr>
          <w:sz w:val="28"/>
          <w:szCs w:val="28"/>
          <w:shd w:val="clear" w:color="auto" w:fill="FFFFFF"/>
        </w:rPr>
        <w:t xml:space="preserve">годи укладені на необмежений термін. Ними передбачається розширення і поглиблення відносин між містами – партнерами в сферах освіти, культури, охорони здоров’я, спорту та туризму на основі дружніх і ділових відносин. </w:t>
      </w:r>
    </w:p>
    <w:p w:rsidR="00B125D8" w:rsidRPr="00AD53CA" w:rsidRDefault="00B125D8" w:rsidP="00AD53CA">
      <w:pPr>
        <w:ind w:firstLine="708"/>
        <w:jc w:val="both"/>
        <w:rPr>
          <w:sz w:val="28"/>
          <w:szCs w:val="28"/>
          <w:shd w:val="clear" w:color="auto" w:fill="FFFFFF"/>
        </w:rPr>
      </w:pPr>
      <w:r w:rsidRPr="00AD53CA">
        <w:rPr>
          <w:sz w:val="28"/>
          <w:szCs w:val="28"/>
          <w:shd w:val="clear" w:color="auto" w:fill="FFFFFF"/>
        </w:rPr>
        <w:t>Найбільш дієву співпрацю налагоджено з наступними містами - партнерами:</w:t>
      </w:r>
    </w:p>
    <w:p w:rsidR="00B125D8" w:rsidRPr="00AD53CA" w:rsidRDefault="00B125D8" w:rsidP="008B4D6B">
      <w:pPr>
        <w:pStyle w:val="ListParagraph"/>
        <w:spacing w:line="276" w:lineRule="auto"/>
        <w:ind w:left="0" w:firstLine="709"/>
        <w:jc w:val="both"/>
        <w:rPr>
          <w:sz w:val="28"/>
          <w:szCs w:val="28"/>
          <w:shd w:val="clear" w:color="auto" w:fill="FFFFFF"/>
          <w:lang w:val="uk-UA"/>
        </w:rPr>
      </w:pPr>
      <w:r w:rsidRPr="008B4D6B">
        <w:rPr>
          <w:sz w:val="28"/>
          <w:szCs w:val="28"/>
          <w:shd w:val="clear" w:color="auto" w:fill="FFFFFF"/>
          <w:lang w:val="uk-UA"/>
        </w:rPr>
        <w:t>-</w:t>
      </w:r>
      <w:r>
        <w:rPr>
          <w:sz w:val="28"/>
          <w:szCs w:val="28"/>
          <w:shd w:val="clear" w:color="auto" w:fill="FFFFFF"/>
          <w:lang w:val="uk-UA"/>
        </w:rPr>
        <w:t xml:space="preserve"> </w:t>
      </w:r>
      <w:r w:rsidRPr="00AD53CA">
        <w:rPr>
          <w:sz w:val="28"/>
          <w:szCs w:val="28"/>
          <w:shd w:val="clear" w:color="auto" w:fill="FFFFFF"/>
          <w:lang w:val="uk-UA"/>
        </w:rPr>
        <w:t xml:space="preserve">Меммінген: </w:t>
      </w:r>
      <w:r>
        <w:rPr>
          <w:sz w:val="28"/>
          <w:szCs w:val="28"/>
          <w:shd w:val="clear" w:color="auto" w:fill="FFFFFF"/>
          <w:lang w:val="uk-UA"/>
        </w:rPr>
        <w:t xml:space="preserve">(сфера </w:t>
      </w:r>
      <w:r w:rsidRPr="00AD53CA">
        <w:rPr>
          <w:sz w:val="28"/>
          <w:szCs w:val="28"/>
          <w:shd w:val="clear" w:color="auto" w:fill="FFFFFF"/>
          <w:lang w:val="uk-UA"/>
        </w:rPr>
        <w:t>культур</w:t>
      </w:r>
      <w:r>
        <w:rPr>
          <w:sz w:val="28"/>
          <w:szCs w:val="28"/>
          <w:shd w:val="clear" w:color="auto" w:fill="FFFFFF"/>
          <w:lang w:val="uk-UA"/>
        </w:rPr>
        <w:t>и,</w:t>
      </w:r>
      <w:r w:rsidRPr="00AD53CA">
        <w:rPr>
          <w:sz w:val="28"/>
          <w:szCs w:val="28"/>
          <w:shd w:val="clear" w:color="auto" w:fill="FFFFFF"/>
          <w:lang w:val="uk-UA"/>
        </w:rPr>
        <w:t xml:space="preserve"> охорони здоров’я</w:t>
      </w:r>
      <w:r>
        <w:rPr>
          <w:sz w:val="28"/>
          <w:szCs w:val="28"/>
          <w:shd w:val="clear" w:color="auto" w:fill="FFFFFF"/>
          <w:lang w:val="uk-UA"/>
        </w:rPr>
        <w:t>,</w:t>
      </w:r>
      <w:r w:rsidRPr="00AD53CA">
        <w:rPr>
          <w:sz w:val="28"/>
          <w:szCs w:val="28"/>
          <w:shd w:val="clear" w:color="auto" w:fill="FFFFFF"/>
          <w:lang w:val="uk-UA"/>
        </w:rPr>
        <w:t xml:space="preserve"> освітянськ</w:t>
      </w:r>
      <w:r>
        <w:rPr>
          <w:sz w:val="28"/>
          <w:szCs w:val="28"/>
          <w:shd w:val="clear" w:color="auto" w:fill="FFFFFF"/>
          <w:lang w:val="uk-UA"/>
        </w:rPr>
        <w:t>і</w:t>
      </w:r>
      <w:r w:rsidRPr="00AD53CA">
        <w:rPr>
          <w:sz w:val="28"/>
          <w:szCs w:val="28"/>
          <w:shd w:val="clear" w:color="auto" w:fill="FFFFFF"/>
          <w:lang w:val="uk-UA"/>
        </w:rPr>
        <w:t xml:space="preserve"> проект</w:t>
      </w:r>
      <w:r>
        <w:rPr>
          <w:sz w:val="28"/>
          <w:szCs w:val="28"/>
          <w:shd w:val="clear" w:color="auto" w:fill="FFFFFF"/>
          <w:lang w:val="uk-UA"/>
        </w:rPr>
        <w:t>и,</w:t>
      </w:r>
      <w:r w:rsidRPr="00AD53CA">
        <w:rPr>
          <w:sz w:val="28"/>
          <w:szCs w:val="28"/>
          <w:shd w:val="clear" w:color="auto" w:fill="FFFFFF"/>
          <w:lang w:val="uk-UA"/>
        </w:rPr>
        <w:t xml:space="preserve"> залучення коштів GIZ у розвиток громад</w:t>
      </w:r>
      <w:r>
        <w:rPr>
          <w:sz w:val="28"/>
          <w:szCs w:val="28"/>
          <w:shd w:val="clear" w:color="auto" w:fill="FFFFFF"/>
          <w:lang w:val="uk-UA"/>
        </w:rPr>
        <w:t>и)</w:t>
      </w:r>
      <w:r w:rsidRPr="00AD53CA">
        <w:rPr>
          <w:sz w:val="28"/>
          <w:szCs w:val="28"/>
          <w:shd w:val="clear" w:color="auto" w:fill="FFFFFF"/>
          <w:lang w:val="uk-UA"/>
        </w:rPr>
        <w:t>.</w:t>
      </w:r>
    </w:p>
    <w:p w:rsidR="00B125D8" w:rsidRPr="00AD53CA" w:rsidRDefault="00B125D8" w:rsidP="008B4D6B">
      <w:pPr>
        <w:pStyle w:val="ListParagraph"/>
        <w:spacing w:line="276" w:lineRule="auto"/>
        <w:ind w:left="0" w:firstLine="708"/>
        <w:jc w:val="both"/>
        <w:rPr>
          <w:sz w:val="28"/>
          <w:szCs w:val="28"/>
          <w:shd w:val="clear" w:color="auto" w:fill="FFFFFF"/>
          <w:lang w:val="uk-UA"/>
        </w:rPr>
      </w:pPr>
      <w:r>
        <w:rPr>
          <w:sz w:val="28"/>
          <w:szCs w:val="28"/>
          <w:shd w:val="clear" w:color="auto" w:fill="FFFFFF"/>
          <w:lang w:val="uk-UA"/>
        </w:rPr>
        <w:t xml:space="preserve">- </w:t>
      </w:r>
      <w:r w:rsidRPr="00AD53CA">
        <w:rPr>
          <w:sz w:val="28"/>
          <w:szCs w:val="28"/>
          <w:shd w:val="clear" w:color="auto" w:fill="FFFFFF"/>
          <w:lang w:val="uk-UA"/>
        </w:rPr>
        <w:t>Гомел</w:t>
      </w:r>
      <w:r>
        <w:rPr>
          <w:sz w:val="28"/>
          <w:szCs w:val="28"/>
          <w:shd w:val="clear" w:color="auto" w:fill="FFFFFF"/>
          <w:lang w:val="uk-UA"/>
        </w:rPr>
        <w:t>ь</w:t>
      </w:r>
      <w:r w:rsidRPr="00AD53CA">
        <w:rPr>
          <w:sz w:val="28"/>
          <w:szCs w:val="28"/>
          <w:shd w:val="clear" w:color="auto" w:fill="FFFFFF"/>
          <w:lang w:val="uk-UA"/>
        </w:rPr>
        <w:t xml:space="preserve"> </w:t>
      </w:r>
      <w:r>
        <w:rPr>
          <w:sz w:val="28"/>
          <w:szCs w:val="28"/>
          <w:shd w:val="clear" w:color="auto" w:fill="FFFFFF"/>
          <w:lang w:val="uk-UA"/>
        </w:rPr>
        <w:t>(</w:t>
      </w:r>
      <w:r w:rsidRPr="00AD53CA">
        <w:rPr>
          <w:sz w:val="28"/>
          <w:szCs w:val="28"/>
          <w:shd w:val="clear" w:color="auto" w:fill="FFFFFF"/>
          <w:lang w:val="uk-UA"/>
        </w:rPr>
        <w:t>обмін прес - турами у сфері туризму</w:t>
      </w:r>
      <w:r>
        <w:rPr>
          <w:sz w:val="28"/>
          <w:szCs w:val="28"/>
          <w:shd w:val="clear" w:color="auto" w:fill="FFFFFF"/>
          <w:lang w:val="uk-UA"/>
        </w:rPr>
        <w:t>, участь у виставкових заходах)</w:t>
      </w:r>
      <w:r w:rsidRPr="00AD53CA">
        <w:rPr>
          <w:sz w:val="28"/>
          <w:szCs w:val="28"/>
          <w:shd w:val="clear" w:color="auto" w:fill="FFFFFF"/>
          <w:lang w:val="uk-UA"/>
        </w:rPr>
        <w:t>;</w:t>
      </w:r>
    </w:p>
    <w:p w:rsidR="00B125D8" w:rsidRPr="00AD53CA" w:rsidRDefault="00B125D8" w:rsidP="008B4D6B">
      <w:pPr>
        <w:pStyle w:val="ListParagraph"/>
        <w:spacing w:after="200" w:line="276" w:lineRule="auto"/>
        <w:ind w:left="0" w:firstLine="567"/>
        <w:jc w:val="both"/>
        <w:rPr>
          <w:sz w:val="28"/>
          <w:szCs w:val="28"/>
          <w:shd w:val="clear" w:color="auto" w:fill="FFFFFF"/>
          <w:lang w:val="uk-UA"/>
        </w:rPr>
      </w:pPr>
      <w:r>
        <w:rPr>
          <w:sz w:val="28"/>
          <w:szCs w:val="28"/>
          <w:shd w:val="clear" w:color="auto" w:fill="FFFFFF"/>
          <w:lang w:val="uk-UA"/>
        </w:rPr>
        <w:t xml:space="preserve">- </w:t>
      </w:r>
      <w:r w:rsidRPr="00AD53CA">
        <w:rPr>
          <w:sz w:val="28"/>
          <w:szCs w:val="28"/>
          <w:shd w:val="clear" w:color="auto" w:fill="FFFFFF"/>
          <w:lang w:val="uk-UA"/>
        </w:rPr>
        <w:t xml:space="preserve">Тарнобжег </w:t>
      </w:r>
      <w:r>
        <w:rPr>
          <w:sz w:val="28"/>
          <w:szCs w:val="28"/>
          <w:shd w:val="clear" w:color="auto" w:fill="FFFFFF"/>
          <w:lang w:val="uk-UA"/>
        </w:rPr>
        <w:t>(</w:t>
      </w:r>
      <w:r w:rsidRPr="00AD53CA">
        <w:rPr>
          <w:sz w:val="28"/>
          <w:szCs w:val="28"/>
          <w:shd w:val="clear" w:color="auto" w:fill="FFFFFF"/>
          <w:lang w:val="uk-UA"/>
        </w:rPr>
        <w:t>освітн</w:t>
      </w:r>
      <w:r>
        <w:rPr>
          <w:sz w:val="28"/>
          <w:szCs w:val="28"/>
          <w:shd w:val="clear" w:color="auto" w:fill="FFFFFF"/>
          <w:lang w:val="uk-UA"/>
        </w:rPr>
        <w:t>я</w:t>
      </w:r>
      <w:r w:rsidRPr="00AD53CA">
        <w:rPr>
          <w:sz w:val="28"/>
          <w:szCs w:val="28"/>
          <w:shd w:val="clear" w:color="auto" w:fill="FFFFFF"/>
          <w:lang w:val="uk-UA"/>
        </w:rPr>
        <w:t xml:space="preserve"> сфер</w:t>
      </w:r>
      <w:r>
        <w:rPr>
          <w:sz w:val="28"/>
          <w:szCs w:val="28"/>
          <w:shd w:val="clear" w:color="auto" w:fill="FFFFFF"/>
          <w:lang w:val="uk-UA"/>
        </w:rPr>
        <w:t>а,</w:t>
      </w:r>
      <w:r w:rsidRPr="00AD53CA">
        <w:rPr>
          <w:sz w:val="28"/>
          <w:szCs w:val="28"/>
          <w:shd w:val="clear" w:color="auto" w:fill="FFFFFF"/>
          <w:lang w:val="uk-UA"/>
        </w:rPr>
        <w:t xml:space="preserve"> реформування житлово-комунальної сфери міста; транскордонн</w:t>
      </w:r>
      <w:r>
        <w:rPr>
          <w:sz w:val="28"/>
          <w:szCs w:val="28"/>
          <w:shd w:val="clear" w:color="auto" w:fill="FFFFFF"/>
          <w:lang w:val="uk-UA"/>
        </w:rPr>
        <w:t>е</w:t>
      </w:r>
      <w:r w:rsidRPr="00AD53CA">
        <w:rPr>
          <w:sz w:val="28"/>
          <w:szCs w:val="28"/>
          <w:shd w:val="clear" w:color="auto" w:fill="FFFFFF"/>
          <w:lang w:val="uk-UA"/>
        </w:rPr>
        <w:t xml:space="preserve"> співробітництв</w:t>
      </w:r>
      <w:r>
        <w:rPr>
          <w:sz w:val="28"/>
          <w:szCs w:val="28"/>
          <w:shd w:val="clear" w:color="auto" w:fill="FFFFFF"/>
          <w:lang w:val="uk-UA"/>
        </w:rPr>
        <w:t>о)</w:t>
      </w:r>
      <w:r w:rsidRPr="00AD53CA">
        <w:rPr>
          <w:sz w:val="28"/>
          <w:szCs w:val="28"/>
          <w:shd w:val="clear" w:color="auto" w:fill="FFFFFF"/>
          <w:lang w:val="uk-UA"/>
        </w:rPr>
        <w:t>;</w:t>
      </w:r>
    </w:p>
    <w:p w:rsidR="00B125D8" w:rsidRPr="008B4D6B" w:rsidRDefault="00B125D8" w:rsidP="008B4D6B">
      <w:pPr>
        <w:pStyle w:val="ListParagraph"/>
        <w:spacing w:line="276" w:lineRule="auto"/>
        <w:ind w:left="567"/>
        <w:jc w:val="both"/>
        <w:rPr>
          <w:sz w:val="28"/>
          <w:szCs w:val="28"/>
          <w:shd w:val="clear" w:color="auto" w:fill="FFFFFF"/>
          <w:lang w:val="uk-UA"/>
        </w:rPr>
      </w:pPr>
      <w:r>
        <w:rPr>
          <w:sz w:val="28"/>
          <w:szCs w:val="28"/>
          <w:shd w:val="clear" w:color="auto" w:fill="FFFFFF"/>
          <w:lang w:val="uk-UA"/>
        </w:rPr>
        <w:t xml:space="preserve">- </w:t>
      </w:r>
      <w:r w:rsidRPr="00AD53CA">
        <w:rPr>
          <w:sz w:val="28"/>
          <w:szCs w:val="28"/>
          <w:shd w:val="clear" w:color="auto" w:fill="FFFFFF"/>
          <w:lang w:val="uk-UA"/>
        </w:rPr>
        <w:t>Огре (туризм, дитячий відпочинок)</w:t>
      </w:r>
      <w:r>
        <w:rPr>
          <w:sz w:val="28"/>
          <w:szCs w:val="28"/>
          <w:shd w:val="clear" w:color="auto" w:fill="FFFFFF"/>
          <w:lang w:val="uk-UA"/>
        </w:rPr>
        <w:t>.</w:t>
      </w:r>
    </w:p>
    <w:p w:rsidR="00B125D8" w:rsidRPr="00432825" w:rsidRDefault="00B125D8" w:rsidP="00432825">
      <w:pPr>
        <w:pStyle w:val="Heading3"/>
        <w:rPr>
          <w:rFonts w:ascii="Times New Roman" w:hAnsi="Times New Roman"/>
          <w:sz w:val="28"/>
          <w:szCs w:val="28"/>
        </w:rPr>
      </w:pPr>
      <w:r w:rsidRPr="00432825">
        <w:rPr>
          <w:rFonts w:ascii="Times New Roman" w:hAnsi="Times New Roman"/>
          <w:sz w:val="28"/>
          <w:szCs w:val="28"/>
        </w:rPr>
        <w:t>2.13.6. Підприємництво та інфраструктура його підтримки</w:t>
      </w:r>
    </w:p>
    <w:p w:rsidR="00B125D8" w:rsidRDefault="00B125D8" w:rsidP="00160A5B">
      <w:pPr>
        <w:ind w:firstLine="720"/>
        <w:jc w:val="both"/>
        <w:rPr>
          <w:sz w:val="28"/>
          <w:szCs w:val="28"/>
        </w:rPr>
      </w:pPr>
      <w:r w:rsidRPr="008D5E58">
        <w:rPr>
          <w:sz w:val="28"/>
          <w:szCs w:val="28"/>
        </w:rPr>
        <w:t>Станом на 1 січня 201</w:t>
      </w:r>
      <w:r>
        <w:rPr>
          <w:sz w:val="28"/>
          <w:szCs w:val="28"/>
        </w:rPr>
        <w:t>6</w:t>
      </w:r>
      <w:r w:rsidRPr="008D5E58">
        <w:rPr>
          <w:sz w:val="28"/>
          <w:szCs w:val="28"/>
        </w:rPr>
        <w:t xml:space="preserve"> року </w:t>
      </w:r>
      <w:r>
        <w:rPr>
          <w:sz w:val="28"/>
          <w:szCs w:val="28"/>
        </w:rPr>
        <w:t>у місті налічувалось одне</w:t>
      </w:r>
      <w:r w:rsidRPr="008D5E58">
        <w:rPr>
          <w:sz w:val="28"/>
          <w:szCs w:val="28"/>
        </w:rPr>
        <w:t xml:space="preserve"> велик</w:t>
      </w:r>
      <w:r>
        <w:rPr>
          <w:sz w:val="28"/>
          <w:szCs w:val="28"/>
        </w:rPr>
        <w:t>е (ПАТ «Чернігівобленерго»)</w:t>
      </w:r>
      <w:r w:rsidRPr="008D5E58">
        <w:rPr>
          <w:sz w:val="28"/>
          <w:szCs w:val="28"/>
        </w:rPr>
        <w:t xml:space="preserve">, </w:t>
      </w:r>
      <w:r>
        <w:rPr>
          <w:sz w:val="28"/>
          <w:szCs w:val="28"/>
        </w:rPr>
        <w:t>121 середнє, 2677</w:t>
      </w:r>
      <w:r w:rsidRPr="008D5E58">
        <w:rPr>
          <w:sz w:val="28"/>
          <w:szCs w:val="28"/>
        </w:rPr>
        <w:t xml:space="preserve"> </w:t>
      </w:r>
      <w:r>
        <w:rPr>
          <w:sz w:val="28"/>
          <w:szCs w:val="28"/>
        </w:rPr>
        <w:t>малих підприємств</w:t>
      </w:r>
      <w:r w:rsidRPr="008D5E58">
        <w:rPr>
          <w:sz w:val="28"/>
          <w:szCs w:val="28"/>
        </w:rPr>
        <w:t xml:space="preserve"> та </w:t>
      </w:r>
      <w:r>
        <w:rPr>
          <w:sz w:val="28"/>
          <w:szCs w:val="28"/>
        </w:rPr>
        <w:t>15,5</w:t>
      </w:r>
      <w:r w:rsidRPr="008D5E58">
        <w:rPr>
          <w:sz w:val="28"/>
          <w:szCs w:val="28"/>
        </w:rPr>
        <w:t xml:space="preserve"> тисяч фізичних-осіб підприємців.</w:t>
      </w:r>
      <w:r w:rsidRPr="00160A5B">
        <w:rPr>
          <w:sz w:val="28"/>
          <w:szCs w:val="28"/>
        </w:rPr>
        <w:t xml:space="preserve"> </w:t>
      </w:r>
      <w:r>
        <w:rPr>
          <w:sz w:val="28"/>
          <w:szCs w:val="28"/>
        </w:rPr>
        <w:t xml:space="preserve">Динаміка розвитку підприємництва в місті свідчить що малий та середній бізнес залишається розвиненим приватним сектором господарства м.Чернігова. </w:t>
      </w:r>
    </w:p>
    <w:bookmarkStart w:id="23" w:name="_MON_1529398014"/>
    <w:bookmarkEnd w:id="23"/>
    <w:p w:rsidR="00B125D8" w:rsidRDefault="00B125D8" w:rsidP="00160A5B">
      <w:pPr>
        <w:jc w:val="both"/>
        <w:rPr>
          <w:sz w:val="28"/>
          <w:szCs w:val="28"/>
        </w:rPr>
      </w:pPr>
      <w:r w:rsidRPr="000B3911">
        <w:rPr>
          <w:noProof/>
          <w:sz w:val="28"/>
          <w:szCs w:val="28"/>
          <w:lang w:val="ru-RU"/>
        </w:rPr>
        <w:object w:dxaOrig="8675" w:dyaOrig="5403">
          <v:shape id="_x0000_i1047" type="#_x0000_t75" style="width:540pt;height:290.25pt" o:ole="">
            <v:imagedata r:id="rId54" o:title="" croptop="-2438f" cropbottom="-3821f" cropleft="-5915f" cropright="-6278f"/>
            <o:lock v:ext="edit" aspectratio="f"/>
          </v:shape>
          <o:OLEObject Type="Embed" ProgID="Excel.Sheet.8" ShapeID="_x0000_i1047" DrawAspect="Content" ObjectID="_1531659496" r:id="rId55"/>
        </w:object>
      </w:r>
      <w:r>
        <w:rPr>
          <w:sz w:val="28"/>
          <w:szCs w:val="28"/>
        </w:rPr>
        <w:t>Рис. 19. Динаміка кількості малих та середніх підприємств у м. Чернігові, шт.</w:t>
      </w:r>
    </w:p>
    <w:p w:rsidR="00B125D8" w:rsidRDefault="00B125D8" w:rsidP="004E16F0">
      <w:pPr>
        <w:ind w:firstLine="709"/>
        <w:jc w:val="both"/>
        <w:rPr>
          <w:sz w:val="28"/>
          <w:szCs w:val="28"/>
        </w:rPr>
      </w:pPr>
    </w:p>
    <w:p w:rsidR="00B125D8" w:rsidRDefault="00B125D8" w:rsidP="004E16F0">
      <w:pPr>
        <w:ind w:firstLine="709"/>
        <w:jc w:val="both"/>
        <w:rPr>
          <w:sz w:val="28"/>
          <w:szCs w:val="28"/>
        </w:rPr>
      </w:pPr>
      <w:r w:rsidRPr="000B3911">
        <w:rPr>
          <w:b/>
          <w:bCs/>
          <w:noProof/>
          <w:sz w:val="28"/>
          <w:szCs w:val="28"/>
          <w:lang w:val="ru-RU"/>
        </w:rPr>
        <w:object w:dxaOrig="6903" w:dyaOrig="4282">
          <v:shape id="Объект 17" o:spid="_x0000_i1048" type="#_x0000_t75" style="width:418.5pt;height:232.5pt;visibility:visible" o:ole="">
            <v:imagedata r:id="rId56" o:title="" croptop="-3000f" cropbottom="-4760f" cropleft="-6684f" cropright="-7234f"/>
            <o:lock v:ext="edit" aspectratio="f"/>
          </v:shape>
          <o:OLEObject Type="Embed" ProgID="Excel.Sheet.8" ShapeID="Объект 17" DrawAspect="Content" ObjectID="_1531659497" r:id="rId57"/>
        </w:object>
      </w:r>
    </w:p>
    <w:p w:rsidR="00B125D8" w:rsidRDefault="00B125D8" w:rsidP="00160A5B">
      <w:pPr>
        <w:jc w:val="both"/>
        <w:rPr>
          <w:sz w:val="28"/>
          <w:szCs w:val="28"/>
        </w:rPr>
      </w:pPr>
      <w:r>
        <w:rPr>
          <w:sz w:val="28"/>
          <w:szCs w:val="28"/>
        </w:rPr>
        <w:t>Рис. 12. Динаміка кількості фізичних осіб-підприємців у м. Чернігові, осіб.</w:t>
      </w:r>
    </w:p>
    <w:p w:rsidR="00B125D8" w:rsidRDefault="00B125D8" w:rsidP="004E16F0">
      <w:pPr>
        <w:ind w:firstLine="709"/>
        <w:jc w:val="both"/>
        <w:rPr>
          <w:sz w:val="28"/>
          <w:szCs w:val="28"/>
        </w:rPr>
      </w:pPr>
    </w:p>
    <w:p w:rsidR="00B125D8" w:rsidRDefault="00B125D8" w:rsidP="004E16F0">
      <w:pPr>
        <w:ind w:firstLine="709"/>
        <w:jc w:val="both"/>
        <w:rPr>
          <w:sz w:val="28"/>
          <w:szCs w:val="28"/>
        </w:rPr>
      </w:pPr>
      <w:r>
        <w:rPr>
          <w:sz w:val="28"/>
          <w:szCs w:val="28"/>
        </w:rPr>
        <w:t>Малий та середній бізнес</w:t>
      </w:r>
      <w:r w:rsidRPr="008D5E58">
        <w:rPr>
          <w:sz w:val="28"/>
          <w:szCs w:val="28"/>
        </w:rPr>
        <w:t xml:space="preserve"> є </w:t>
      </w:r>
      <w:r>
        <w:rPr>
          <w:sz w:val="28"/>
          <w:szCs w:val="28"/>
        </w:rPr>
        <w:t xml:space="preserve"> о</w:t>
      </w:r>
      <w:r w:rsidRPr="008D5E58">
        <w:rPr>
          <w:sz w:val="28"/>
          <w:szCs w:val="28"/>
        </w:rPr>
        <w:t xml:space="preserve">сновою економіки </w:t>
      </w:r>
      <w:r>
        <w:rPr>
          <w:sz w:val="28"/>
          <w:szCs w:val="28"/>
        </w:rPr>
        <w:t>міста.</w:t>
      </w:r>
      <w:r w:rsidRPr="008D5E58">
        <w:rPr>
          <w:sz w:val="28"/>
          <w:szCs w:val="28"/>
        </w:rPr>
        <w:t xml:space="preserve"> </w:t>
      </w:r>
      <w:r>
        <w:rPr>
          <w:sz w:val="28"/>
          <w:szCs w:val="28"/>
        </w:rPr>
        <w:t>У ньому</w:t>
      </w:r>
      <w:r w:rsidRPr="008D5E58">
        <w:rPr>
          <w:sz w:val="28"/>
          <w:szCs w:val="28"/>
        </w:rPr>
        <w:t xml:space="preserve"> зайнято </w:t>
      </w:r>
      <w:r>
        <w:rPr>
          <w:sz w:val="28"/>
          <w:szCs w:val="28"/>
        </w:rPr>
        <w:t>66</w:t>
      </w:r>
      <w:r w:rsidRPr="008D5E58">
        <w:rPr>
          <w:sz w:val="28"/>
          <w:szCs w:val="28"/>
        </w:rPr>
        <w:t xml:space="preserve">% </w:t>
      </w:r>
      <w:r>
        <w:rPr>
          <w:b/>
          <w:bCs/>
          <w:sz w:val="28"/>
          <w:szCs w:val="28"/>
        </w:rPr>
        <w:t xml:space="preserve"> </w:t>
      </w:r>
      <w:r w:rsidRPr="00917648">
        <w:rPr>
          <w:sz w:val="28"/>
          <w:szCs w:val="28"/>
        </w:rPr>
        <w:t>штатних працівників міста</w:t>
      </w:r>
      <w:r>
        <w:rPr>
          <w:sz w:val="28"/>
          <w:szCs w:val="28"/>
        </w:rPr>
        <w:t>.</w:t>
      </w:r>
    </w:p>
    <w:p w:rsidR="00B125D8" w:rsidRDefault="00B125D8" w:rsidP="008A55B9">
      <w:pPr>
        <w:ind w:firstLine="709"/>
        <w:jc w:val="both"/>
        <w:rPr>
          <w:sz w:val="28"/>
          <w:szCs w:val="28"/>
        </w:rPr>
      </w:pPr>
    </w:p>
    <w:p w:rsidR="00B125D8" w:rsidRPr="008A55B9" w:rsidRDefault="00B125D8" w:rsidP="008A55B9">
      <w:pPr>
        <w:ind w:firstLine="709"/>
        <w:jc w:val="both"/>
        <w:rPr>
          <w:sz w:val="28"/>
          <w:szCs w:val="28"/>
        </w:rPr>
      </w:pPr>
      <w:r>
        <w:rPr>
          <w:sz w:val="28"/>
          <w:szCs w:val="28"/>
        </w:rPr>
        <w:t xml:space="preserve">Таблиця 14. </w:t>
      </w:r>
      <w:r w:rsidRPr="008A55B9">
        <w:rPr>
          <w:sz w:val="28"/>
          <w:szCs w:val="28"/>
        </w:rPr>
        <w:t>Чисельність зайнятих у сфері малого та середнього підприємництва м. Чернігова, осіб</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0"/>
        <w:gridCol w:w="1542"/>
        <w:gridCol w:w="1388"/>
        <w:gridCol w:w="1390"/>
        <w:gridCol w:w="1390"/>
        <w:gridCol w:w="1350"/>
      </w:tblGrid>
      <w:tr w:rsidR="00B125D8" w:rsidRPr="005020BB">
        <w:tc>
          <w:tcPr>
            <w:tcW w:w="1612" w:type="pct"/>
          </w:tcPr>
          <w:p w:rsidR="00B125D8" w:rsidRPr="008A55B9" w:rsidRDefault="00B125D8" w:rsidP="008A55B9">
            <w:pPr>
              <w:ind w:firstLine="180"/>
              <w:jc w:val="center"/>
              <w:rPr>
                <w:sz w:val="28"/>
                <w:szCs w:val="28"/>
              </w:rPr>
            </w:pPr>
            <w:r>
              <w:rPr>
                <w:sz w:val="28"/>
                <w:szCs w:val="28"/>
              </w:rPr>
              <w:t>Назва показника</w:t>
            </w:r>
          </w:p>
        </w:tc>
        <w:tc>
          <w:tcPr>
            <w:tcW w:w="740" w:type="pct"/>
          </w:tcPr>
          <w:p w:rsidR="00B125D8" w:rsidRPr="008A55B9" w:rsidRDefault="00B125D8" w:rsidP="003D1225">
            <w:pPr>
              <w:ind w:firstLine="180"/>
              <w:jc w:val="center"/>
              <w:rPr>
                <w:sz w:val="28"/>
                <w:szCs w:val="28"/>
              </w:rPr>
            </w:pPr>
            <w:r w:rsidRPr="008A55B9">
              <w:rPr>
                <w:sz w:val="28"/>
                <w:szCs w:val="28"/>
              </w:rPr>
              <w:t>2011 рік</w:t>
            </w:r>
          </w:p>
        </w:tc>
        <w:tc>
          <w:tcPr>
            <w:tcW w:w="666" w:type="pct"/>
          </w:tcPr>
          <w:p w:rsidR="00B125D8" w:rsidRPr="008A55B9" w:rsidRDefault="00B125D8" w:rsidP="003D1225">
            <w:pPr>
              <w:jc w:val="center"/>
              <w:rPr>
                <w:sz w:val="28"/>
                <w:szCs w:val="28"/>
              </w:rPr>
            </w:pPr>
            <w:r w:rsidRPr="008A55B9">
              <w:rPr>
                <w:sz w:val="28"/>
                <w:szCs w:val="28"/>
              </w:rPr>
              <w:t>2012 рік</w:t>
            </w:r>
          </w:p>
        </w:tc>
        <w:tc>
          <w:tcPr>
            <w:tcW w:w="667" w:type="pct"/>
          </w:tcPr>
          <w:p w:rsidR="00B125D8" w:rsidRPr="008A55B9" w:rsidRDefault="00B125D8" w:rsidP="003D1225">
            <w:pPr>
              <w:jc w:val="center"/>
              <w:rPr>
                <w:sz w:val="28"/>
                <w:szCs w:val="28"/>
              </w:rPr>
            </w:pPr>
            <w:r w:rsidRPr="008A55B9">
              <w:rPr>
                <w:sz w:val="28"/>
                <w:szCs w:val="28"/>
              </w:rPr>
              <w:t>2013 рік</w:t>
            </w:r>
          </w:p>
        </w:tc>
        <w:tc>
          <w:tcPr>
            <w:tcW w:w="667" w:type="pct"/>
          </w:tcPr>
          <w:p w:rsidR="00B125D8" w:rsidRPr="008A55B9" w:rsidRDefault="00B125D8" w:rsidP="003D1225">
            <w:pPr>
              <w:jc w:val="center"/>
              <w:rPr>
                <w:sz w:val="28"/>
                <w:szCs w:val="28"/>
              </w:rPr>
            </w:pPr>
            <w:r w:rsidRPr="008A55B9">
              <w:rPr>
                <w:sz w:val="28"/>
                <w:szCs w:val="28"/>
              </w:rPr>
              <w:t>2014 рік</w:t>
            </w:r>
          </w:p>
        </w:tc>
        <w:tc>
          <w:tcPr>
            <w:tcW w:w="648" w:type="pct"/>
          </w:tcPr>
          <w:p w:rsidR="00B125D8" w:rsidRPr="008A55B9" w:rsidRDefault="00B125D8" w:rsidP="003D1225">
            <w:pPr>
              <w:jc w:val="center"/>
              <w:rPr>
                <w:sz w:val="28"/>
                <w:szCs w:val="28"/>
              </w:rPr>
            </w:pPr>
            <w:r w:rsidRPr="008A55B9">
              <w:rPr>
                <w:sz w:val="28"/>
                <w:szCs w:val="28"/>
              </w:rPr>
              <w:t>2015 рік</w:t>
            </w:r>
          </w:p>
        </w:tc>
      </w:tr>
      <w:tr w:rsidR="00B125D8" w:rsidRPr="00EC1697">
        <w:tc>
          <w:tcPr>
            <w:tcW w:w="1612" w:type="pct"/>
            <w:vAlign w:val="center"/>
          </w:tcPr>
          <w:p w:rsidR="00B125D8" w:rsidRPr="005020BB" w:rsidRDefault="00B125D8" w:rsidP="003D1225">
            <w:pPr>
              <w:jc w:val="center"/>
              <w:rPr>
                <w:sz w:val="28"/>
                <w:szCs w:val="28"/>
              </w:rPr>
            </w:pPr>
            <w:r w:rsidRPr="008A55B9">
              <w:rPr>
                <w:sz w:val="28"/>
                <w:szCs w:val="28"/>
              </w:rPr>
              <w:t>Чисельність зайнятих у сфері малого та середнього підприємництва</w:t>
            </w:r>
          </w:p>
        </w:tc>
        <w:tc>
          <w:tcPr>
            <w:tcW w:w="740" w:type="pct"/>
            <w:vAlign w:val="center"/>
          </w:tcPr>
          <w:p w:rsidR="00B125D8" w:rsidRPr="005020BB" w:rsidRDefault="00B125D8" w:rsidP="003D1225">
            <w:pPr>
              <w:jc w:val="center"/>
              <w:rPr>
                <w:sz w:val="28"/>
                <w:szCs w:val="28"/>
              </w:rPr>
            </w:pPr>
            <w:r w:rsidRPr="005020BB">
              <w:rPr>
                <w:sz w:val="28"/>
                <w:szCs w:val="28"/>
              </w:rPr>
              <w:t>42921</w:t>
            </w:r>
          </w:p>
        </w:tc>
        <w:tc>
          <w:tcPr>
            <w:tcW w:w="666" w:type="pct"/>
            <w:vAlign w:val="center"/>
          </w:tcPr>
          <w:p w:rsidR="00B125D8" w:rsidRPr="005020BB" w:rsidRDefault="00B125D8" w:rsidP="003D1225">
            <w:pPr>
              <w:jc w:val="center"/>
              <w:rPr>
                <w:sz w:val="28"/>
                <w:szCs w:val="28"/>
              </w:rPr>
            </w:pPr>
            <w:r w:rsidRPr="005020BB">
              <w:rPr>
                <w:sz w:val="28"/>
                <w:szCs w:val="28"/>
              </w:rPr>
              <w:t>42089</w:t>
            </w:r>
          </w:p>
        </w:tc>
        <w:tc>
          <w:tcPr>
            <w:tcW w:w="667" w:type="pct"/>
            <w:vAlign w:val="center"/>
          </w:tcPr>
          <w:p w:rsidR="00B125D8" w:rsidRPr="005020BB" w:rsidRDefault="00B125D8" w:rsidP="003D1225">
            <w:pPr>
              <w:jc w:val="center"/>
              <w:rPr>
                <w:sz w:val="28"/>
                <w:szCs w:val="28"/>
              </w:rPr>
            </w:pPr>
            <w:r w:rsidRPr="005020BB">
              <w:rPr>
                <w:sz w:val="28"/>
                <w:szCs w:val="28"/>
              </w:rPr>
              <w:t>64424</w:t>
            </w:r>
          </w:p>
        </w:tc>
        <w:tc>
          <w:tcPr>
            <w:tcW w:w="667" w:type="pct"/>
            <w:vAlign w:val="center"/>
          </w:tcPr>
          <w:p w:rsidR="00B125D8" w:rsidRPr="005020BB" w:rsidRDefault="00B125D8" w:rsidP="003D1225">
            <w:pPr>
              <w:jc w:val="center"/>
              <w:rPr>
                <w:sz w:val="28"/>
                <w:szCs w:val="28"/>
              </w:rPr>
            </w:pPr>
            <w:r w:rsidRPr="005020BB">
              <w:rPr>
                <w:sz w:val="28"/>
                <w:szCs w:val="28"/>
              </w:rPr>
              <w:t>51997</w:t>
            </w:r>
          </w:p>
        </w:tc>
        <w:tc>
          <w:tcPr>
            <w:tcW w:w="648" w:type="pct"/>
            <w:vAlign w:val="center"/>
          </w:tcPr>
          <w:p w:rsidR="00B125D8" w:rsidRPr="000F1258" w:rsidRDefault="00B125D8" w:rsidP="003D1225">
            <w:pPr>
              <w:jc w:val="center"/>
              <w:rPr>
                <w:sz w:val="28"/>
                <w:szCs w:val="28"/>
              </w:rPr>
            </w:pPr>
            <w:r w:rsidRPr="005020BB">
              <w:rPr>
                <w:sz w:val="28"/>
                <w:szCs w:val="28"/>
              </w:rPr>
              <w:t>48522</w:t>
            </w:r>
          </w:p>
        </w:tc>
      </w:tr>
    </w:tbl>
    <w:p w:rsidR="00B125D8" w:rsidRDefault="00B125D8" w:rsidP="000514A8">
      <w:pPr>
        <w:ind w:firstLine="709"/>
        <w:jc w:val="both"/>
        <w:rPr>
          <w:b/>
          <w:bCs/>
          <w:sz w:val="28"/>
          <w:szCs w:val="28"/>
        </w:rPr>
      </w:pPr>
    </w:p>
    <w:p w:rsidR="00B125D8" w:rsidRDefault="00B125D8" w:rsidP="005255AF">
      <w:pPr>
        <w:ind w:firstLine="709"/>
        <w:jc w:val="both"/>
        <w:rPr>
          <w:sz w:val="28"/>
          <w:szCs w:val="28"/>
        </w:rPr>
      </w:pPr>
      <w:r>
        <w:rPr>
          <w:sz w:val="28"/>
          <w:szCs w:val="28"/>
        </w:rPr>
        <w:t>Зміни у системі розподілу податкових надходжень від діяльності суб’єктів господарювання (прийняття у 2012 році Податкового кодексу України) у контексті децентралізації органів влади демонструють на практиці зростання обсягів надходжень до місцевого бюджету, що виступає ресурсом для подальшого сталого розвитку міста.</w:t>
      </w:r>
    </w:p>
    <w:p w:rsidR="00B125D8" w:rsidRDefault="00B125D8" w:rsidP="005255AF">
      <w:pPr>
        <w:ind w:firstLine="709"/>
        <w:jc w:val="both"/>
        <w:rPr>
          <w:sz w:val="28"/>
          <w:szCs w:val="28"/>
        </w:rPr>
      </w:pPr>
      <w:r>
        <w:rPr>
          <w:sz w:val="28"/>
          <w:szCs w:val="28"/>
        </w:rPr>
        <w:t xml:space="preserve"> </w:t>
      </w:r>
    </w:p>
    <w:p w:rsidR="00B125D8" w:rsidRPr="008A55B9" w:rsidRDefault="00B125D8" w:rsidP="00736F29">
      <w:pPr>
        <w:ind w:firstLine="709"/>
        <w:jc w:val="both"/>
        <w:rPr>
          <w:sz w:val="28"/>
          <w:szCs w:val="28"/>
        </w:rPr>
      </w:pPr>
      <w:r>
        <w:rPr>
          <w:sz w:val="28"/>
          <w:szCs w:val="28"/>
        </w:rPr>
        <w:t xml:space="preserve">Таблиця 14. </w:t>
      </w:r>
      <w:r w:rsidRPr="008A55B9">
        <w:rPr>
          <w:sz w:val="28"/>
          <w:szCs w:val="28"/>
        </w:rPr>
        <w:t>Надходження до місцевого бюджету від діяльності суб’єктів малого та середнього підприємництва (млн. грн.)</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9"/>
        <w:gridCol w:w="1512"/>
        <w:gridCol w:w="1518"/>
        <w:gridCol w:w="1455"/>
        <w:gridCol w:w="1455"/>
        <w:gridCol w:w="1462"/>
      </w:tblGrid>
      <w:tr w:rsidR="00B125D8" w:rsidRPr="00AD2D69">
        <w:tc>
          <w:tcPr>
            <w:tcW w:w="2169" w:type="dxa"/>
          </w:tcPr>
          <w:p w:rsidR="00B125D8" w:rsidRPr="000F1258" w:rsidRDefault="00B125D8" w:rsidP="000F1258">
            <w:pPr>
              <w:jc w:val="center"/>
              <w:rPr>
                <w:b/>
                <w:bCs/>
                <w:sz w:val="28"/>
                <w:szCs w:val="28"/>
              </w:rPr>
            </w:pPr>
            <w:r w:rsidRPr="000F1258">
              <w:rPr>
                <w:b/>
                <w:bCs/>
                <w:sz w:val="28"/>
                <w:szCs w:val="28"/>
              </w:rPr>
              <w:t>СГД</w:t>
            </w:r>
          </w:p>
        </w:tc>
        <w:tc>
          <w:tcPr>
            <w:tcW w:w="1512" w:type="dxa"/>
          </w:tcPr>
          <w:p w:rsidR="00B125D8" w:rsidRPr="000F1258" w:rsidRDefault="00B125D8" w:rsidP="000F1258">
            <w:pPr>
              <w:jc w:val="center"/>
              <w:rPr>
                <w:b/>
                <w:bCs/>
                <w:sz w:val="28"/>
                <w:szCs w:val="28"/>
              </w:rPr>
            </w:pPr>
            <w:r w:rsidRPr="000F1258">
              <w:rPr>
                <w:b/>
                <w:bCs/>
                <w:sz w:val="28"/>
                <w:szCs w:val="28"/>
              </w:rPr>
              <w:t>2011 рік</w:t>
            </w:r>
          </w:p>
        </w:tc>
        <w:tc>
          <w:tcPr>
            <w:tcW w:w="1518" w:type="dxa"/>
          </w:tcPr>
          <w:p w:rsidR="00B125D8" w:rsidRPr="000F1258" w:rsidRDefault="00B125D8" w:rsidP="000F1258">
            <w:pPr>
              <w:jc w:val="center"/>
              <w:rPr>
                <w:b/>
                <w:bCs/>
                <w:sz w:val="28"/>
                <w:szCs w:val="28"/>
              </w:rPr>
            </w:pPr>
            <w:r w:rsidRPr="000F1258">
              <w:rPr>
                <w:b/>
                <w:bCs/>
                <w:sz w:val="28"/>
                <w:szCs w:val="28"/>
              </w:rPr>
              <w:t>2012 рік</w:t>
            </w:r>
          </w:p>
        </w:tc>
        <w:tc>
          <w:tcPr>
            <w:tcW w:w="1455" w:type="dxa"/>
          </w:tcPr>
          <w:p w:rsidR="00B125D8" w:rsidRPr="000F1258" w:rsidRDefault="00B125D8" w:rsidP="000F1258">
            <w:pPr>
              <w:jc w:val="center"/>
              <w:rPr>
                <w:b/>
                <w:bCs/>
                <w:sz w:val="28"/>
                <w:szCs w:val="28"/>
              </w:rPr>
            </w:pPr>
            <w:r w:rsidRPr="000F1258">
              <w:rPr>
                <w:b/>
                <w:bCs/>
                <w:sz w:val="28"/>
                <w:szCs w:val="28"/>
              </w:rPr>
              <w:t>2013 рік</w:t>
            </w:r>
          </w:p>
        </w:tc>
        <w:tc>
          <w:tcPr>
            <w:tcW w:w="1455" w:type="dxa"/>
          </w:tcPr>
          <w:p w:rsidR="00B125D8" w:rsidRPr="000F1258" w:rsidRDefault="00B125D8" w:rsidP="000F1258">
            <w:pPr>
              <w:jc w:val="center"/>
              <w:rPr>
                <w:b/>
                <w:bCs/>
                <w:sz w:val="28"/>
                <w:szCs w:val="28"/>
              </w:rPr>
            </w:pPr>
            <w:r w:rsidRPr="000F1258">
              <w:rPr>
                <w:b/>
                <w:bCs/>
                <w:sz w:val="28"/>
                <w:szCs w:val="28"/>
              </w:rPr>
              <w:t>2014 рік</w:t>
            </w:r>
          </w:p>
        </w:tc>
        <w:tc>
          <w:tcPr>
            <w:tcW w:w="1462" w:type="dxa"/>
          </w:tcPr>
          <w:p w:rsidR="00B125D8" w:rsidRPr="000F1258" w:rsidRDefault="00B125D8" w:rsidP="000F1258">
            <w:pPr>
              <w:jc w:val="center"/>
              <w:rPr>
                <w:b/>
                <w:bCs/>
                <w:sz w:val="28"/>
                <w:szCs w:val="28"/>
              </w:rPr>
            </w:pPr>
            <w:r w:rsidRPr="000F1258">
              <w:rPr>
                <w:b/>
                <w:bCs/>
                <w:sz w:val="28"/>
                <w:szCs w:val="28"/>
              </w:rPr>
              <w:t>2015 рік</w:t>
            </w:r>
          </w:p>
        </w:tc>
      </w:tr>
      <w:tr w:rsidR="00B125D8" w:rsidRPr="00EC1697">
        <w:tc>
          <w:tcPr>
            <w:tcW w:w="2169" w:type="dxa"/>
          </w:tcPr>
          <w:p w:rsidR="00B125D8" w:rsidRPr="000F1258" w:rsidRDefault="00B125D8" w:rsidP="000F1258">
            <w:pPr>
              <w:jc w:val="center"/>
              <w:rPr>
                <w:sz w:val="28"/>
                <w:szCs w:val="28"/>
              </w:rPr>
            </w:pPr>
            <w:r w:rsidRPr="000F1258">
              <w:rPr>
                <w:sz w:val="28"/>
                <w:szCs w:val="28"/>
              </w:rPr>
              <w:t>Мале підприємництво</w:t>
            </w:r>
          </w:p>
          <w:p w:rsidR="00B125D8" w:rsidRPr="000F1258" w:rsidRDefault="00B125D8" w:rsidP="000F1258">
            <w:pPr>
              <w:jc w:val="center"/>
              <w:rPr>
                <w:sz w:val="28"/>
                <w:szCs w:val="28"/>
              </w:rPr>
            </w:pPr>
            <w:r w:rsidRPr="000F1258">
              <w:rPr>
                <w:sz w:val="28"/>
                <w:szCs w:val="28"/>
              </w:rPr>
              <w:t>(фізичні та юридичні особи) та середні підприємства</w:t>
            </w:r>
          </w:p>
        </w:tc>
        <w:tc>
          <w:tcPr>
            <w:tcW w:w="1512" w:type="dxa"/>
            <w:vAlign w:val="center"/>
          </w:tcPr>
          <w:p w:rsidR="00B125D8" w:rsidRPr="000F1258" w:rsidRDefault="00B125D8" w:rsidP="000F1258">
            <w:pPr>
              <w:jc w:val="center"/>
              <w:rPr>
                <w:sz w:val="28"/>
                <w:szCs w:val="28"/>
              </w:rPr>
            </w:pPr>
            <w:r w:rsidRPr="000F1258">
              <w:rPr>
                <w:sz w:val="28"/>
                <w:szCs w:val="28"/>
              </w:rPr>
              <w:t>74,9</w:t>
            </w:r>
          </w:p>
        </w:tc>
        <w:tc>
          <w:tcPr>
            <w:tcW w:w="1518" w:type="dxa"/>
            <w:vAlign w:val="center"/>
          </w:tcPr>
          <w:p w:rsidR="00B125D8" w:rsidRPr="000F1258" w:rsidRDefault="00B125D8" w:rsidP="000F1258">
            <w:pPr>
              <w:jc w:val="center"/>
              <w:rPr>
                <w:sz w:val="28"/>
                <w:szCs w:val="28"/>
              </w:rPr>
            </w:pPr>
            <w:r w:rsidRPr="000F1258">
              <w:rPr>
                <w:sz w:val="28"/>
                <w:szCs w:val="28"/>
              </w:rPr>
              <w:t>130,6</w:t>
            </w:r>
          </w:p>
        </w:tc>
        <w:tc>
          <w:tcPr>
            <w:tcW w:w="1455" w:type="dxa"/>
            <w:vAlign w:val="center"/>
          </w:tcPr>
          <w:p w:rsidR="00B125D8" w:rsidRPr="000F1258" w:rsidRDefault="00B125D8" w:rsidP="000F1258">
            <w:pPr>
              <w:jc w:val="center"/>
              <w:rPr>
                <w:sz w:val="28"/>
                <w:szCs w:val="28"/>
              </w:rPr>
            </w:pPr>
            <w:r w:rsidRPr="000F1258">
              <w:rPr>
                <w:sz w:val="28"/>
                <w:szCs w:val="28"/>
              </w:rPr>
              <w:t>248,2</w:t>
            </w:r>
          </w:p>
        </w:tc>
        <w:tc>
          <w:tcPr>
            <w:tcW w:w="1455" w:type="dxa"/>
            <w:vAlign w:val="center"/>
          </w:tcPr>
          <w:p w:rsidR="00B125D8" w:rsidRPr="000F1258" w:rsidRDefault="00B125D8" w:rsidP="000F1258">
            <w:pPr>
              <w:jc w:val="center"/>
              <w:rPr>
                <w:sz w:val="28"/>
                <w:szCs w:val="28"/>
              </w:rPr>
            </w:pPr>
            <w:r w:rsidRPr="000F1258">
              <w:rPr>
                <w:sz w:val="28"/>
                <w:szCs w:val="28"/>
              </w:rPr>
              <w:t>251,8</w:t>
            </w:r>
          </w:p>
        </w:tc>
        <w:tc>
          <w:tcPr>
            <w:tcW w:w="1462" w:type="dxa"/>
            <w:vAlign w:val="center"/>
          </w:tcPr>
          <w:p w:rsidR="00B125D8" w:rsidRPr="000F1258" w:rsidRDefault="00B125D8" w:rsidP="000F1258">
            <w:pPr>
              <w:jc w:val="center"/>
              <w:rPr>
                <w:sz w:val="28"/>
                <w:szCs w:val="28"/>
              </w:rPr>
            </w:pPr>
            <w:r w:rsidRPr="000F1258">
              <w:rPr>
                <w:sz w:val="28"/>
                <w:szCs w:val="28"/>
              </w:rPr>
              <w:t>292,9</w:t>
            </w:r>
          </w:p>
        </w:tc>
      </w:tr>
    </w:tbl>
    <w:p w:rsidR="00B125D8" w:rsidRDefault="00B125D8" w:rsidP="00CA7AA0">
      <w:pPr>
        <w:ind w:firstLine="709"/>
        <w:jc w:val="both"/>
        <w:rPr>
          <w:sz w:val="28"/>
          <w:szCs w:val="28"/>
        </w:rPr>
      </w:pPr>
      <w:r w:rsidRPr="004049CC">
        <w:rPr>
          <w:sz w:val="28"/>
          <w:szCs w:val="28"/>
        </w:rPr>
        <w:t>Галузева структура</w:t>
      </w:r>
      <w:r>
        <w:rPr>
          <w:sz w:val="28"/>
          <w:szCs w:val="28"/>
        </w:rPr>
        <w:t xml:space="preserve"> підприємницького середовища в</w:t>
      </w:r>
      <w:r w:rsidRPr="004049CC">
        <w:rPr>
          <w:sz w:val="28"/>
          <w:szCs w:val="28"/>
        </w:rPr>
        <w:t xml:space="preserve"> останні роки практично залишається незмінною. Найбільш привабливою для малого </w:t>
      </w:r>
      <w:r>
        <w:rPr>
          <w:sz w:val="28"/>
          <w:szCs w:val="28"/>
        </w:rPr>
        <w:t xml:space="preserve">та середнього </w:t>
      </w:r>
      <w:r w:rsidRPr="004049CC">
        <w:rPr>
          <w:sz w:val="28"/>
          <w:szCs w:val="28"/>
        </w:rPr>
        <w:t>бізнесу, як і в минулі роки, залишається сфера торгівлі та послуг попри виробничої сфери</w:t>
      </w:r>
      <w:r>
        <w:rPr>
          <w:sz w:val="28"/>
          <w:szCs w:val="28"/>
        </w:rPr>
        <w:t xml:space="preserve">, у якій </w:t>
      </w:r>
      <w:r w:rsidRPr="004049CC">
        <w:rPr>
          <w:sz w:val="28"/>
          <w:szCs w:val="28"/>
        </w:rPr>
        <w:t xml:space="preserve">потрібен значний людський та фінансовий ресурс. </w:t>
      </w:r>
    </w:p>
    <w:p w:rsidR="00B125D8" w:rsidRDefault="00B125D8" w:rsidP="00CA7AA0">
      <w:pPr>
        <w:ind w:firstLine="709"/>
        <w:jc w:val="both"/>
        <w:rPr>
          <w:sz w:val="28"/>
          <w:szCs w:val="28"/>
        </w:rPr>
      </w:pPr>
      <w:r w:rsidRPr="00705B73">
        <w:rPr>
          <w:noProof/>
          <w:lang w:val="ru-RU"/>
        </w:rPr>
        <w:pict>
          <v:shape id="Рисунок 4" o:spid="_x0000_i1049" type="#_x0000_t75" style="width:420.75pt;height:209.25pt;visibility:visible">
            <v:imagedata r:id="rId58" o:title=""/>
          </v:shape>
        </w:pict>
      </w:r>
    </w:p>
    <w:p w:rsidR="00B125D8" w:rsidRDefault="00B125D8" w:rsidP="00CA7AA0">
      <w:pPr>
        <w:ind w:firstLine="709"/>
        <w:jc w:val="both"/>
        <w:rPr>
          <w:sz w:val="28"/>
          <w:szCs w:val="28"/>
        </w:rPr>
      </w:pPr>
      <w:r>
        <w:rPr>
          <w:sz w:val="28"/>
          <w:szCs w:val="28"/>
        </w:rPr>
        <w:t>Рис. 21. Суб’єкти господарювання за видами економічної діяльності</w:t>
      </w:r>
    </w:p>
    <w:p w:rsidR="00B125D8" w:rsidRDefault="00B125D8" w:rsidP="00CA7AA0">
      <w:pPr>
        <w:pStyle w:val="NormalWeb"/>
        <w:spacing w:before="0" w:beforeAutospacing="0" w:after="0" w:afterAutospacing="0"/>
        <w:ind w:firstLine="540"/>
        <w:jc w:val="both"/>
        <w:rPr>
          <w:color w:val="000000"/>
          <w:sz w:val="28"/>
          <w:szCs w:val="28"/>
          <w:lang w:val="uk-UA"/>
        </w:rPr>
      </w:pPr>
      <w:r>
        <w:rPr>
          <w:color w:val="000000"/>
          <w:sz w:val="28"/>
          <w:szCs w:val="28"/>
          <w:lang w:val="uk-UA"/>
        </w:rPr>
        <w:t>Рівень розвитку малого та середнього підприємництва є одним з найголовніших критеріїв оцінки результатів діяльності місцевої влади.</w:t>
      </w:r>
    </w:p>
    <w:p w:rsidR="00B125D8" w:rsidRPr="00DF4379" w:rsidRDefault="00B125D8" w:rsidP="00CA7AA0">
      <w:pPr>
        <w:pStyle w:val="NormalWeb"/>
        <w:spacing w:before="0" w:beforeAutospacing="0" w:after="0" w:afterAutospacing="0"/>
        <w:ind w:firstLine="540"/>
        <w:jc w:val="both"/>
        <w:rPr>
          <w:color w:val="000000"/>
          <w:sz w:val="28"/>
          <w:szCs w:val="28"/>
        </w:rPr>
      </w:pPr>
      <w:r>
        <w:rPr>
          <w:color w:val="000000"/>
          <w:sz w:val="28"/>
          <w:szCs w:val="28"/>
          <w:lang w:val="uk-UA"/>
        </w:rPr>
        <w:t xml:space="preserve">З 2012 року </w:t>
      </w:r>
      <w:r w:rsidRPr="00DF4379">
        <w:rPr>
          <w:color w:val="000000"/>
          <w:sz w:val="28"/>
          <w:szCs w:val="28"/>
          <w:lang w:val="uk-UA"/>
        </w:rPr>
        <w:t xml:space="preserve">в місті працює </w:t>
      </w:r>
      <w:r w:rsidRPr="005D41C1">
        <w:rPr>
          <w:color w:val="000000"/>
          <w:sz w:val="28"/>
          <w:szCs w:val="28"/>
          <w:lang w:val="uk-UA"/>
        </w:rPr>
        <w:t>Центр надання адміністративних послуг</w:t>
      </w:r>
      <w:r>
        <w:rPr>
          <w:color w:val="000000"/>
          <w:sz w:val="28"/>
          <w:szCs w:val="28"/>
          <w:lang w:val="uk-UA"/>
        </w:rPr>
        <w:t xml:space="preserve">, який має статус </w:t>
      </w:r>
      <w:r w:rsidRPr="005D41C1">
        <w:rPr>
          <w:color w:val="000000"/>
          <w:sz w:val="28"/>
          <w:szCs w:val="28"/>
          <w:lang w:val="uk-UA"/>
        </w:rPr>
        <w:t>міжрегіонального</w:t>
      </w:r>
      <w:r>
        <w:rPr>
          <w:color w:val="000000"/>
          <w:sz w:val="28"/>
          <w:szCs w:val="28"/>
          <w:lang w:val="uk-UA"/>
        </w:rPr>
        <w:t>.</w:t>
      </w:r>
    </w:p>
    <w:p w:rsidR="00B125D8" w:rsidRDefault="00B125D8" w:rsidP="00CA7AA0">
      <w:pPr>
        <w:pStyle w:val="20"/>
        <w:shd w:val="clear" w:color="auto" w:fill="auto"/>
        <w:spacing w:before="0" w:after="0" w:line="240" w:lineRule="auto"/>
        <w:ind w:firstLine="880"/>
        <w:jc w:val="both"/>
        <w:rPr>
          <w:rStyle w:val="2"/>
          <w:color w:val="000000"/>
          <w:lang w:val="uk-UA" w:eastAsia="uk-UA"/>
        </w:rPr>
      </w:pPr>
      <w:r>
        <w:rPr>
          <w:rStyle w:val="2"/>
          <w:color w:val="000000"/>
          <w:lang w:eastAsia="uk-UA"/>
        </w:rPr>
        <w:t xml:space="preserve">Станом на </w:t>
      </w:r>
      <w:r>
        <w:rPr>
          <w:rStyle w:val="2"/>
          <w:color w:val="000000"/>
          <w:lang w:val="uk-UA" w:eastAsia="uk-UA"/>
        </w:rPr>
        <w:t>01.01</w:t>
      </w:r>
      <w:r>
        <w:rPr>
          <w:rStyle w:val="2"/>
          <w:color w:val="000000"/>
          <w:lang w:eastAsia="uk-UA"/>
        </w:rPr>
        <w:t>.201</w:t>
      </w:r>
      <w:r>
        <w:rPr>
          <w:rStyle w:val="2"/>
          <w:color w:val="000000"/>
          <w:lang w:val="uk-UA" w:eastAsia="uk-UA"/>
        </w:rPr>
        <w:t>6</w:t>
      </w:r>
      <w:r>
        <w:rPr>
          <w:rStyle w:val="2"/>
          <w:color w:val="000000"/>
          <w:lang w:eastAsia="uk-UA"/>
        </w:rPr>
        <w:t xml:space="preserve"> через Центр </w:t>
      </w:r>
      <w:r>
        <w:rPr>
          <w:rStyle w:val="2"/>
          <w:color w:val="000000"/>
          <w:lang w:val="uk-UA" w:eastAsia="uk-UA"/>
        </w:rPr>
        <w:t xml:space="preserve">надання адміністративних послуг </w:t>
      </w:r>
      <w:r>
        <w:rPr>
          <w:rStyle w:val="2"/>
          <w:color w:val="000000"/>
          <w:lang w:eastAsia="uk-UA"/>
        </w:rPr>
        <w:t xml:space="preserve">надаються </w:t>
      </w:r>
      <w:r>
        <w:rPr>
          <w:rStyle w:val="2"/>
          <w:color w:val="000000"/>
          <w:lang w:val="uk-UA" w:eastAsia="uk-UA"/>
        </w:rPr>
        <w:t>198</w:t>
      </w:r>
      <w:r>
        <w:rPr>
          <w:rStyle w:val="2"/>
          <w:color w:val="000000"/>
          <w:lang w:eastAsia="uk-UA"/>
        </w:rPr>
        <w:t xml:space="preserve"> адміністративних послуг, в тому числі 17</w:t>
      </w:r>
      <w:r>
        <w:rPr>
          <w:rStyle w:val="2"/>
          <w:color w:val="000000"/>
          <w:lang w:val="uk-UA" w:eastAsia="uk-UA"/>
        </w:rPr>
        <w:t>4 надаються органами виконавчої влади, що становить 88 % від загальної кількості адміністративних послуг.</w:t>
      </w:r>
    </w:p>
    <w:p w:rsidR="00B125D8" w:rsidRDefault="00B125D8" w:rsidP="006015FF">
      <w:pPr>
        <w:ind w:firstLine="709"/>
        <w:jc w:val="both"/>
        <w:rPr>
          <w:sz w:val="28"/>
          <w:szCs w:val="28"/>
        </w:rPr>
      </w:pPr>
      <w:r w:rsidRPr="00AF7DEC">
        <w:rPr>
          <w:sz w:val="28"/>
          <w:szCs w:val="28"/>
        </w:rPr>
        <w:t>Згідно із рейтингом журналу «</w:t>
      </w:r>
      <w:r>
        <w:rPr>
          <w:sz w:val="28"/>
          <w:szCs w:val="28"/>
          <w:lang w:val="en-US"/>
        </w:rPr>
        <w:t>Forbes</w:t>
      </w:r>
      <w:r w:rsidRPr="00AF7DEC">
        <w:rPr>
          <w:sz w:val="28"/>
          <w:szCs w:val="28"/>
        </w:rPr>
        <w:t xml:space="preserve">» м. Чернігів </w:t>
      </w:r>
      <w:r w:rsidRPr="00FF43C1">
        <w:rPr>
          <w:sz w:val="28"/>
          <w:szCs w:val="28"/>
        </w:rPr>
        <w:t>у 2014 роц</w:t>
      </w:r>
      <w:r>
        <w:rPr>
          <w:sz w:val="28"/>
          <w:szCs w:val="28"/>
        </w:rPr>
        <w:t xml:space="preserve">і </w:t>
      </w:r>
      <w:r w:rsidRPr="00AF7DEC">
        <w:rPr>
          <w:sz w:val="28"/>
          <w:szCs w:val="28"/>
        </w:rPr>
        <w:t>зайняв 12 місце серед найбільш сприятливих міст для зайняття підприємницькою діяльністю. У 2013 році місто перебувало на 27 місці.</w:t>
      </w:r>
    </w:p>
    <w:p w:rsidR="00B125D8" w:rsidRDefault="00B125D8" w:rsidP="006015FF">
      <w:pPr>
        <w:ind w:firstLine="709"/>
        <w:jc w:val="both"/>
        <w:rPr>
          <w:sz w:val="28"/>
          <w:szCs w:val="28"/>
        </w:rPr>
      </w:pPr>
    </w:p>
    <w:p w:rsidR="00B125D8" w:rsidRDefault="00B125D8" w:rsidP="006015FF">
      <w:pPr>
        <w:ind w:firstLine="709"/>
        <w:jc w:val="both"/>
        <w:rPr>
          <w:sz w:val="28"/>
          <w:szCs w:val="28"/>
        </w:rPr>
      </w:pPr>
      <w:r>
        <w:rPr>
          <w:sz w:val="28"/>
          <w:szCs w:val="28"/>
        </w:rPr>
        <w:t>Таблиця 15. Р</w:t>
      </w:r>
      <w:r w:rsidRPr="00F673AF">
        <w:rPr>
          <w:sz w:val="28"/>
          <w:szCs w:val="28"/>
        </w:rPr>
        <w:t>ейтинг найсприятливіших для бізнесу міст</w:t>
      </w:r>
      <w:r>
        <w:rPr>
          <w:sz w:val="28"/>
          <w:szCs w:val="28"/>
        </w:rPr>
        <w:t xml:space="preserve"> України (за даними журналу </w:t>
      </w:r>
      <w:r w:rsidRPr="00F673AF">
        <w:rPr>
          <w:sz w:val="28"/>
          <w:szCs w:val="28"/>
        </w:rPr>
        <w:t>Forbes)</w:t>
      </w:r>
    </w:p>
    <w:tbl>
      <w:tblPr>
        <w:tblW w:w="5000" w:type="pct"/>
        <w:tblCellSpacing w:w="15" w:type="dxa"/>
        <w:tblInd w:w="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A0"/>
      </w:tblPr>
      <w:tblGrid>
        <w:gridCol w:w="1244"/>
        <w:gridCol w:w="1706"/>
        <w:gridCol w:w="1236"/>
        <w:gridCol w:w="1623"/>
        <w:gridCol w:w="854"/>
        <w:gridCol w:w="1409"/>
        <w:gridCol w:w="1214"/>
        <w:gridCol w:w="1038"/>
      </w:tblGrid>
      <w:tr w:rsidR="00B125D8" w:rsidRPr="00F673AF">
        <w:trPr>
          <w:trHeight w:val="1316"/>
          <w:tblHeader/>
          <w:tblCellSpacing w:w="15" w:type="dxa"/>
        </w:trPr>
        <w:tc>
          <w:tcPr>
            <w:tcW w:w="580" w:type="pct"/>
            <w:tcBorders>
              <w:top w:val="outset" w:sz="6" w:space="0" w:color="auto"/>
              <w:bottom w:val="outset" w:sz="6" w:space="0" w:color="auto"/>
              <w:right w:val="outset" w:sz="6" w:space="0" w:color="auto"/>
            </w:tcBorders>
            <w:vAlign w:val="center"/>
          </w:tcPr>
          <w:p w:rsidR="00B125D8" w:rsidRPr="00F673AF" w:rsidRDefault="00B125D8" w:rsidP="00F673AF">
            <w:pPr>
              <w:jc w:val="center"/>
            </w:pPr>
            <w:r w:rsidRPr="00F673AF">
              <w:rPr>
                <w:rStyle w:val="Strong"/>
                <w:b w:val="0"/>
              </w:rPr>
              <w:t>Загаль-ний рейтинг</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Pr="00F673AF" w:rsidRDefault="00B125D8">
            <w:pPr>
              <w:jc w:val="center"/>
            </w:pPr>
            <w:r w:rsidRPr="00F673AF">
              <w:rPr>
                <w:rStyle w:val="Strong"/>
                <w:b w:val="0"/>
              </w:rPr>
              <w:t>Місто</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Pr="00F673AF" w:rsidRDefault="00B125D8">
            <w:pPr>
              <w:jc w:val="center"/>
            </w:pPr>
            <w:r w:rsidRPr="00F673AF">
              <w:rPr>
                <w:rStyle w:val="Strong"/>
                <w:b w:val="0"/>
              </w:rPr>
              <w:t>Людський</w:t>
            </w:r>
            <w:r w:rsidRPr="00F673AF">
              <w:br/>
            </w:r>
            <w:r w:rsidRPr="00F673AF">
              <w:rPr>
                <w:rStyle w:val="Strong"/>
                <w:b w:val="0"/>
              </w:rPr>
              <w:t>капітал</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Pr="00F673AF" w:rsidRDefault="00B125D8">
            <w:pPr>
              <w:jc w:val="center"/>
            </w:pPr>
            <w:r w:rsidRPr="00F673AF">
              <w:rPr>
                <w:rStyle w:val="Strong"/>
                <w:b w:val="0"/>
              </w:rPr>
              <w:t>Купівельна спроможність</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Pr="00F673AF" w:rsidRDefault="00B125D8">
            <w:pPr>
              <w:jc w:val="center"/>
            </w:pPr>
            <w:r w:rsidRPr="00F673AF">
              <w:rPr>
                <w:rStyle w:val="Strong"/>
                <w:b w:val="0"/>
              </w:rPr>
              <w:t>Бізнес-клімат</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Pr="00F673AF" w:rsidRDefault="00B125D8">
            <w:pPr>
              <w:jc w:val="center"/>
            </w:pPr>
            <w:r w:rsidRPr="00F673AF">
              <w:rPr>
                <w:rStyle w:val="Strong"/>
                <w:b w:val="0"/>
              </w:rPr>
              <w:t>Економічна стійкість</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Pr="00F673AF" w:rsidRDefault="00B125D8">
            <w:pPr>
              <w:jc w:val="center"/>
            </w:pPr>
            <w:r w:rsidRPr="00F673AF">
              <w:rPr>
                <w:rStyle w:val="Strong"/>
                <w:b w:val="0"/>
              </w:rPr>
              <w:t>Інфра</w:t>
            </w:r>
            <w:r w:rsidRPr="00F673AF">
              <w:rPr>
                <w:rStyle w:val="Strong"/>
                <w:b w:val="0"/>
              </w:rPr>
              <w:softHyphen/>
              <w:t>структура</w:t>
            </w:r>
          </w:p>
        </w:tc>
        <w:tc>
          <w:tcPr>
            <w:tcW w:w="480" w:type="pct"/>
            <w:tcBorders>
              <w:top w:val="outset" w:sz="6" w:space="0" w:color="auto"/>
              <w:left w:val="outset" w:sz="6" w:space="0" w:color="auto"/>
              <w:bottom w:val="outset" w:sz="6" w:space="0" w:color="auto"/>
            </w:tcBorders>
            <w:vAlign w:val="center"/>
          </w:tcPr>
          <w:p w:rsidR="00B125D8" w:rsidRPr="00F673AF" w:rsidRDefault="00B125D8">
            <w:pPr>
              <w:jc w:val="center"/>
            </w:pPr>
            <w:r w:rsidRPr="00F673AF">
              <w:rPr>
                <w:rStyle w:val="Strong"/>
                <w:b w:val="0"/>
              </w:rPr>
              <w:t>Ділове</w:t>
            </w:r>
            <w:r w:rsidRPr="00F673AF">
              <w:br/>
            </w:r>
            <w:r w:rsidRPr="00F673AF">
              <w:rPr>
                <w:rStyle w:val="Strong"/>
                <w:b w:val="0"/>
              </w:rPr>
              <w:t>здоров'я</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Default="00B125D8">
            <w:pPr>
              <w:jc w:val="center"/>
            </w:pPr>
            <w:r>
              <w:t>1</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Default="00B125D8">
            <w:r>
              <w:t>Одеса</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20</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10</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7</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13</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21</w:t>
            </w:r>
          </w:p>
        </w:tc>
        <w:tc>
          <w:tcPr>
            <w:tcW w:w="480" w:type="pct"/>
            <w:tcBorders>
              <w:top w:val="outset" w:sz="6" w:space="0" w:color="auto"/>
              <w:left w:val="outset" w:sz="6" w:space="0" w:color="auto"/>
              <w:bottom w:val="outset" w:sz="6" w:space="0" w:color="auto"/>
            </w:tcBorders>
            <w:vAlign w:val="center"/>
          </w:tcPr>
          <w:p w:rsidR="00B125D8" w:rsidRDefault="00B125D8">
            <w:pPr>
              <w:jc w:val="center"/>
            </w:pPr>
            <w:r>
              <w:t>13</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Default="00B125D8">
            <w:pPr>
              <w:jc w:val="center"/>
            </w:pPr>
            <w:r>
              <w:t>2</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Default="00B125D8">
            <w:r>
              <w:t>Львів</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21</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9</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8</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12</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19</w:t>
            </w:r>
          </w:p>
        </w:tc>
        <w:tc>
          <w:tcPr>
            <w:tcW w:w="480" w:type="pct"/>
            <w:tcBorders>
              <w:top w:val="outset" w:sz="6" w:space="0" w:color="auto"/>
              <w:left w:val="outset" w:sz="6" w:space="0" w:color="auto"/>
              <w:bottom w:val="outset" w:sz="6" w:space="0" w:color="auto"/>
            </w:tcBorders>
            <w:vAlign w:val="center"/>
          </w:tcPr>
          <w:p w:rsidR="00B125D8" w:rsidRDefault="00B125D8">
            <w:pPr>
              <w:jc w:val="center"/>
            </w:pPr>
            <w:r>
              <w:t>13</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Default="00B125D8">
            <w:pPr>
              <w:jc w:val="center"/>
            </w:pPr>
            <w:r>
              <w:t>3</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Default="00B125D8">
            <w:r>
              <w:t>Харків</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22</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7</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7</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13</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20</w:t>
            </w:r>
          </w:p>
        </w:tc>
        <w:tc>
          <w:tcPr>
            <w:tcW w:w="480" w:type="pct"/>
            <w:tcBorders>
              <w:top w:val="outset" w:sz="6" w:space="0" w:color="auto"/>
              <w:left w:val="outset" w:sz="6" w:space="0" w:color="auto"/>
              <w:bottom w:val="outset" w:sz="6" w:space="0" w:color="auto"/>
            </w:tcBorders>
            <w:vAlign w:val="center"/>
          </w:tcPr>
          <w:p w:rsidR="00B125D8" w:rsidRDefault="00B125D8">
            <w:pPr>
              <w:jc w:val="center"/>
            </w:pPr>
            <w:r>
              <w:t>12</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Default="00B125D8">
            <w:pPr>
              <w:jc w:val="center"/>
            </w:pPr>
            <w:r>
              <w:t>4</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Default="00B125D8">
            <w:r>
              <w:t>Дніпропетровськ</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18</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12</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8</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11</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20</w:t>
            </w:r>
          </w:p>
        </w:tc>
        <w:tc>
          <w:tcPr>
            <w:tcW w:w="480" w:type="pct"/>
            <w:tcBorders>
              <w:top w:val="outset" w:sz="6" w:space="0" w:color="auto"/>
              <w:left w:val="outset" w:sz="6" w:space="0" w:color="auto"/>
              <w:bottom w:val="outset" w:sz="6" w:space="0" w:color="auto"/>
            </w:tcBorders>
            <w:vAlign w:val="center"/>
          </w:tcPr>
          <w:p w:rsidR="00B125D8" w:rsidRDefault="00B125D8">
            <w:pPr>
              <w:jc w:val="center"/>
            </w:pPr>
            <w:r>
              <w:t>6</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Default="00B125D8">
            <w:pPr>
              <w:jc w:val="center"/>
            </w:pPr>
            <w:r>
              <w:t>5</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Default="00B125D8">
            <w:r>
              <w:t>Миколаїв</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18</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10</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4</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10</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14</w:t>
            </w:r>
          </w:p>
        </w:tc>
        <w:tc>
          <w:tcPr>
            <w:tcW w:w="480" w:type="pct"/>
            <w:tcBorders>
              <w:top w:val="outset" w:sz="6" w:space="0" w:color="auto"/>
              <w:left w:val="outset" w:sz="6" w:space="0" w:color="auto"/>
              <w:bottom w:val="outset" w:sz="6" w:space="0" w:color="auto"/>
            </w:tcBorders>
            <w:vAlign w:val="center"/>
          </w:tcPr>
          <w:p w:rsidR="00B125D8" w:rsidRDefault="00B125D8">
            <w:pPr>
              <w:jc w:val="center"/>
            </w:pPr>
            <w:r>
              <w:t>18</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Default="00B125D8">
            <w:pPr>
              <w:jc w:val="center"/>
            </w:pPr>
            <w:r>
              <w:t>6</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Default="00B125D8">
            <w:r>
              <w:t>Черкаси</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17</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5</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6</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13</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15</w:t>
            </w:r>
          </w:p>
        </w:tc>
        <w:tc>
          <w:tcPr>
            <w:tcW w:w="480" w:type="pct"/>
            <w:tcBorders>
              <w:top w:val="outset" w:sz="6" w:space="0" w:color="auto"/>
              <w:left w:val="outset" w:sz="6" w:space="0" w:color="auto"/>
              <w:bottom w:val="outset" w:sz="6" w:space="0" w:color="auto"/>
            </w:tcBorders>
            <w:vAlign w:val="center"/>
          </w:tcPr>
          <w:p w:rsidR="00B125D8" w:rsidRDefault="00B125D8">
            <w:pPr>
              <w:jc w:val="center"/>
            </w:pPr>
            <w:r>
              <w:t>15</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Default="00B125D8">
            <w:pPr>
              <w:jc w:val="center"/>
            </w:pPr>
            <w:r>
              <w:t>7</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Default="00B125D8">
            <w:r>
              <w:t>Запоріжжя</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10</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11</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5</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11</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20</w:t>
            </w:r>
          </w:p>
        </w:tc>
        <w:tc>
          <w:tcPr>
            <w:tcW w:w="480" w:type="pct"/>
            <w:tcBorders>
              <w:top w:val="outset" w:sz="6" w:space="0" w:color="auto"/>
              <w:left w:val="outset" w:sz="6" w:space="0" w:color="auto"/>
              <w:bottom w:val="outset" w:sz="6" w:space="0" w:color="auto"/>
            </w:tcBorders>
            <w:vAlign w:val="center"/>
          </w:tcPr>
          <w:p w:rsidR="00B125D8" w:rsidRDefault="00B125D8">
            <w:pPr>
              <w:jc w:val="center"/>
            </w:pPr>
            <w:r>
              <w:t>13</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Default="00B125D8">
            <w:pPr>
              <w:jc w:val="center"/>
            </w:pPr>
            <w:r>
              <w:t>8</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Default="00B125D8">
            <w:r>
              <w:t>Хмельницький</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20</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7</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5</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9</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10</w:t>
            </w:r>
          </w:p>
        </w:tc>
        <w:tc>
          <w:tcPr>
            <w:tcW w:w="480" w:type="pct"/>
            <w:tcBorders>
              <w:top w:val="outset" w:sz="6" w:space="0" w:color="auto"/>
              <w:left w:val="outset" w:sz="6" w:space="0" w:color="auto"/>
              <w:bottom w:val="outset" w:sz="6" w:space="0" w:color="auto"/>
            </w:tcBorders>
            <w:vAlign w:val="center"/>
          </w:tcPr>
          <w:p w:rsidR="00B125D8" w:rsidRDefault="00B125D8">
            <w:pPr>
              <w:jc w:val="center"/>
            </w:pPr>
            <w:r>
              <w:t>18</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Default="00B125D8">
            <w:pPr>
              <w:jc w:val="center"/>
            </w:pPr>
            <w:r>
              <w:t>9</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Default="00B125D8">
            <w:r>
              <w:t>Івано-Франківськ</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19</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6</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6</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9</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12</w:t>
            </w:r>
          </w:p>
        </w:tc>
        <w:tc>
          <w:tcPr>
            <w:tcW w:w="480" w:type="pct"/>
            <w:tcBorders>
              <w:top w:val="outset" w:sz="6" w:space="0" w:color="auto"/>
              <w:left w:val="outset" w:sz="6" w:space="0" w:color="auto"/>
              <w:bottom w:val="outset" w:sz="6" w:space="0" w:color="auto"/>
            </w:tcBorders>
            <w:vAlign w:val="center"/>
          </w:tcPr>
          <w:p w:rsidR="00B125D8" w:rsidRDefault="00B125D8">
            <w:pPr>
              <w:jc w:val="center"/>
            </w:pPr>
            <w:r>
              <w:t>15</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Default="00B125D8">
            <w:pPr>
              <w:jc w:val="center"/>
            </w:pPr>
            <w:r>
              <w:t>10</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Default="00B125D8">
            <w:r>
              <w:t>Вінниця</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19</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5</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6</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12</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14</w:t>
            </w:r>
          </w:p>
        </w:tc>
        <w:tc>
          <w:tcPr>
            <w:tcW w:w="480" w:type="pct"/>
            <w:tcBorders>
              <w:top w:val="outset" w:sz="6" w:space="0" w:color="auto"/>
              <w:left w:val="outset" w:sz="6" w:space="0" w:color="auto"/>
              <w:bottom w:val="outset" w:sz="6" w:space="0" w:color="auto"/>
            </w:tcBorders>
            <w:vAlign w:val="center"/>
          </w:tcPr>
          <w:p w:rsidR="00B125D8" w:rsidRDefault="00B125D8">
            <w:pPr>
              <w:jc w:val="center"/>
            </w:pPr>
            <w:r>
              <w:t>10</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Default="00B125D8">
            <w:pPr>
              <w:jc w:val="center"/>
            </w:pPr>
            <w:r>
              <w:t>11</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Default="00B125D8">
            <w:r>
              <w:t>Рівне</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12</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7</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6</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9</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14</w:t>
            </w:r>
          </w:p>
        </w:tc>
        <w:tc>
          <w:tcPr>
            <w:tcW w:w="480" w:type="pct"/>
            <w:tcBorders>
              <w:top w:val="outset" w:sz="6" w:space="0" w:color="auto"/>
              <w:left w:val="outset" w:sz="6" w:space="0" w:color="auto"/>
              <w:bottom w:val="outset" w:sz="6" w:space="0" w:color="auto"/>
            </w:tcBorders>
            <w:vAlign w:val="center"/>
          </w:tcPr>
          <w:p w:rsidR="00B125D8" w:rsidRDefault="00B125D8">
            <w:pPr>
              <w:jc w:val="center"/>
            </w:pPr>
            <w:r>
              <w:t>15</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Pr="00F673AF" w:rsidRDefault="00B125D8">
            <w:pPr>
              <w:jc w:val="center"/>
              <w:rPr>
                <w:b/>
                <w:bCs/>
              </w:rPr>
            </w:pPr>
            <w:r w:rsidRPr="00F673AF">
              <w:rPr>
                <w:b/>
                <w:bCs/>
              </w:rPr>
              <w:t>12</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Pr="00F673AF" w:rsidRDefault="00B125D8">
            <w:pPr>
              <w:rPr>
                <w:b/>
                <w:bCs/>
              </w:rPr>
            </w:pPr>
            <w:r w:rsidRPr="00F673AF">
              <w:rPr>
                <w:b/>
                <w:bCs/>
              </w:rPr>
              <w:t>Чернігів</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Pr="00F673AF" w:rsidRDefault="00B125D8">
            <w:pPr>
              <w:jc w:val="center"/>
              <w:rPr>
                <w:b/>
                <w:bCs/>
              </w:rPr>
            </w:pPr>
            <w:r w:rsidRPr="00F673AF">
              <w:rPr>
                <w:b/>
                <w:bCs/>
              </w:rPr>
              <w:t>16</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Pr="00F673AF" w:rsidRDefault="00B125D8">
            <w:pPr>
              <w:jc w:val="center"/>
              <w:rPr>
                <w:b/>
                <w:bCs/>
              </w:rPr>
            </w:pPr>
            <w:r w:rsidRPr="00F673AF">
              <w:rPr>
                <w:b/>
                <w:bCs/>
              </w:rPr>
              <w:t>4</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Pr="00F673AF" w:rsidRDefault="00B125D8">
            <w:pPr>
              <w:jc w:val="center"/>
              <w:rPr>
                <w:b/>
                <w:bCs/>
              </w:rPr>
            </w:pPr>
            <w:r w:rsidRPr="00F673AF">
              <w:rPr>
                <w:b/>
                <w:bCs/>
              </w:rPr>
              <w:t>3</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Pr="00F673AF" w:rsidRDefault="00B125D8">
            <w:pPr>
              <w:jc w:val="center"/>
              <w:rPr>
                <w:b/>
                <w:bCs/>
              </w:rPr>
            </w:pPr>
            <w:r w:rsidRPr="00F673AF">
              <w:rPr>
                <w:b/>
                <w:bCs/>
              </w:rPr>
              <w:t>9</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Pr="00F673AF" w:rsidRDefault="00B125D8">
            <w:pPr>
              <w:jc w:val="center"/>
              <w:rPr>
                <w:b/>
                <w:bCs/>
              </w:rPr>
            </w:pPr>
            <w:r w:rsidRPr="00F673AF">
              <w:rPr>
                <w:b/>
                <w:bCs/>
              </w:rPr>
              <w:t>11</w:t>
            </w:r>
          </w:p>
        </w:tc>
        <w:tc>
          <w:tcPr>
            <w:tcW w:w="480" w:type="pct"/>
            <w:tcBorders>
              <w:top w:val="outset" w:sz="6" w:space="0" w:color="auto"/>
              <w:left w:val="outset" w:sz="6" w:space="0" w:color="auto"/>
              <w:bottom w:val="outset" w:sz="6" w:space="0" w:color="auto"/>
            </w:tcBorders>
            <w:vAlign w:val="center"/>
          </w:tcPr>
          <w:p w:rsidR="00B125D8" w:rsidRPr="00F673AF" w:rsidRDefault="00B125D8">
            <w:pPr>
              <w:jc w:val="center"/>
              <w:rPr>
                <w:b/>
                <w:bCs/>
              </w:rPr>
            </w:pPr>
            <w:r w:rsidRPr="00F673AF">
              <w:rPr>
                <w:b/>
                <w:bCs/>
              </w:rPr>
              <w:t>20</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Default="00B125D8">
            <w:pPr>
              <w:jc w:val="center"/>
            </w:pPr>
            <w:r>
              <w:t>13</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Default="00B125D8">
            <w:r>
              <w:t>Кривий Ріг</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13</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9</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4</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7</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15</w:t>
            </w:r>
          </w:p>
        </w:tc>
        <w:tc>
          <w:tcPr>
            <w:tcW w:w="480" w:type="pct"/>
            <w:tcBorders>
              <w:top w:val="outset" w:sz="6" w:space="0" w:color="auto"/>
              <w:left w:val="outset" w:sz="6" w:space="0" w:color="auto"/>
              <w:bottom w:val="outset" w:sz="6" w:space="0" w:color="auto"/>
            </w:tcBorders>
            <w:vAlign w:val="center"/>
          </w:tcPr>
          <w:p w:rsidR="00B125D8" w:rsidRDefault="00B125D8">
            <w:pPr>
              <w:jc w:val="center"/>
            </w:pPr>
            <w:r>
              <w:t>13</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Default="00B125D8">
            <w:pPr>
              <w:jc w:val="center"/>
            </w:pPr>
            <w:r>
              <w:t>14</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Default="00B125D8">
            <w:r>
              <w:t>Тернопіль</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18</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5</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7</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7</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11</w:t>
            </w:r>
          </w:p>
        </w:tc>
        <w:tc>
          <w:tcPr>
            <w:tcW w:w="480" w:type="pct"/>
            <w:tcBorders>
              <w:top w:val="outset" w:sz="6" w:space="0" w:color="auto"/>
              <w:left w:val="outset" w:sz="6" w:space="0" w:color="auto"/>
              <w:bottom w:val="outset" w:sz="6" w:space="0" w:color="auto"/>
            </w:tcBorders>
            <w:vAlign w:val="center"/>
          </w:tcPr>
          <w:p w:rsidR="00B125D8" w:rsidRDefault="00B125D8">
            <w:pPr>
              <w:jc w:val="center"/>
            </w:pPr>
            <w:r>
              <w:t>13</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Default="00B125D8">
            <w:pPr>
              <w:jc w:val="center"/>
            </w:pPr>
            <w:r>
              <w:t>15</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Default="00B125D8">
            <w:r>
              <w:t>Луцьк</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16</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3</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3</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12</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9</w:t>
            </w:r>
          </w:p>
        </w:tc>
        <w:tc>
          <w:tcPr>
            <w:tcW w:w="480" w:type="pct"/>
            <w:tcBorders>
              <w:top w:val="outset" w:sz="6" w:space="0" w:color="auto"/>
              <w:left w:val="outset" w:sz="6" w:space="0" w:color="auto"/>
              <w:bottom w:val="outset" w:sz="6" w:space="0" w:color="auto"/>
            </w:tcBorders>
            <w:vAlign w:val="center"/>
          </w:tcPr>
          <w:p w:rsidR="00B125D8" w:rsidRDefault="00B125D8">
            <w:pPr>
              <w:jc w:val="center"/>
            </w:pPr>
            <w:r>
              <w:t>18</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Default="00B125D8">
            <w:pPr>
              <w:jc w:val="center"/>
            </w:pPr>
            <w:r>
              <w:t>16</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Default="00B125D8">
            <w:r>
              <w:t>Суми</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13</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6</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5</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9</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9</w:t>
            </w:r>
          </w:p>
        </w:tc>
        <w:tc>
          <w:tcPr>
            <w:tcW w:w="480" w:type="pct"/>
            <w:tcBorders>
              <w:top w:val="outset" w:sz="6" w:space="0" w:color="auto"/>
              <w:left w:val="outset" w:sz="6" w:space="0" w:color="auto"/>
              <w:bottom w:val="outset" w:sz="6" w:space="0" w:color="auto"/>
            </w:tcBorders>
            <w:vAlign w:val="center"/>
          </w:tcPr>
          <w:p w:rsidR="00B125D8" w:rsidRDefault="00B125D8">
            <w:pPr>
              <w:jc w:val="center"/>
            </w:pPr>
            <w:r>
              <w:t>19</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Default="00B125D8">
            <w:pPr>
              <w:jc w:val="center"/>
            </w:pPr>
            <w:r>
              <w:t>17</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Default="00B125D8">
            <w:r>
              <w:t>Маріуполь</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9</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8</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2</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8</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11</w:t>
            </w:r>
          </w:p>
        </w:tc>
        <w:tc>
          <w:tcPr>
            <w:tcW w:w="480" w:type="pct"/>
            <w:tcBorders>
              <w:top w:val="outset" w:sz="6" w:space="0" w:color="auto"/>
              <w:left w:val="outset" w:sz="6" w:space="0" w:color="auto"/>
              <w:bottom w:val="outset" w:sz="6" w:space="0" w:color="auto"/>
            </w:tcBorders>
            <w:vAlign w:val="center"/>
          </w:tcPr>
          <w:p w:rsidR="00B125D8" w:rsidRDefault="00B125D8">
            <w:pPr>
              <w:jc w:val="center"/>
            </w:pPr>
            <w:r>
              <w:t>20</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Default="00B125D8">
            <w:pPr>
              <w:jc w:val="center"/>
            </w:pPr>
            <w:r>
              <w:t>18</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Default="00B125D8">
            <w:r>
              <w:t>Херсон</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15</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6</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4</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12</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10</w:t>
            </w:r>
          </w:p>
        </w:tc>
        <w:tc>
          <w:tcPr>
            <w:tcW w:w="480" w:type="pct"/>
            <w:tcBorders>
              <w:top w:val="outset" w:sz="6" w:space="0" w:color="auto"/>
              <w:left w:val="outset" w:sz="6" w:space="0" w:color="auto"/>
              <w:bottom w:val="outset" w:sz="6" w:space="0" w:color="auto"/>
            </w:tcBorders>
            <w:vAlign w:val="center"/>
          </w:tcPr>
          <w:p w:rsidR="00B125D8" w:rsidRDefault="00B125D8">
            <w:pPr>
              <w:jc w:val="center"/>
            </w:pPr>
            <w:r>
              <w:t>10</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Default="00B125D8">
            <w:pPr>
              <w:jc w:val="center"/>
            </w:pPr>
            <w:r>
              <w:t>19</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Default="00B125D8">
            <w:r>
              <w:t>Біла Церква</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16</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3</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3</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10</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6</w:t>
            </w:r>
          </w:p>
        </w:tc>
        <w:tc>
          <w:tcPr>
            <w:tcW w:w="480" w:type="pct"/>
            <w:tcBorders>
              <w:top w:val="outset" w:sz="6" w:space="0" w:color="auto"/>
              <w:left w:val="outset" w:sz="6" w:space="0" w:color="auto"/>
              <w:bottom w:val="outset" w:sz="6" w:space="0" w:color="auto"/>
            </w:tcBorders>
            <w:vAlign w:val="center"/>
          </w:tcPr>
          <w:p w:rsidR="00B125D8" w:rsidRDefault="00B125D8">
            <w:pPr>
              <w:jc w:val="center"/>
            </w:pPr>
            <w:r>
              <w:t>19</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Default="00B125D8">
            <w:pPr>
              <w:jc w:val="center"/>
            </w:pPr>
            <w:r>
              <w:t>20</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Default="00B125D8">
            <w:r>
              <w:t>Чернівці</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15</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3</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4</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8</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9</w:t>
            </w:r>
          </w:p>
        </w:tc>
        <w:tc>
          <w:tcPr>
            <w:tcW w:w="480" w:type="pct"/>
            <w:tcBorders>
              <w:top w:val="outset" w:sz="6" w:space="0" w:color="auto"/>
              <w:left w:val="outset" w:sz="6" w:space="0" w:color="auto"/>
              <w:bottom w:val="outset" w:sz="6" w:space="0" w:color="auto"/>
            </w:tcBorders>
            <w:vAlign w:val="center"/>
          </w:tcPr>
          <w:p w:rsidR="00B125D8" w:rsidRDefault="00B125D8">
            <w:pPr>
              <w:jc w:val="center"/>
            </w:pPr>
            <w:r>
              <w:t>16</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Default="00B125D8">
            <w:pPr>
              <w:jc w:val="center"/>
            </w:pPr>
            <w:r>
              <w:t>21</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Default="00B125D8">
            <w:r>
              <w:t>Дніпродзержинськ</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14</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8</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3</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7</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7</w:t>
            </w:r>
          </w:p>
        </w:tc>
        <w:tc>
          <w:tcPr>
            <w:tcW w:w="480" w:type="pct"/>
            <w:tcBorders>
              <w:top w:val="outset" w:sz="6" w:space="0" w:color="auto"/>
              <w:left w:val="outset" w:sz="6" w:space="0" w:color="auto"/>
              <w:bottom w:val="outset" w:sz="6" w:space="0" w:color="auto"/>
            </w:tcBorders>
            <w:vAlign w:val="center"/>
          </w:tcPr>
          <w:p w:rsidR="00B125D8" w:rsidRDefault="00B125D8">
            <w:pPr>
              <w:jc w:val="center"/>
            </w:pPr>
            <w:r>
              <w:t>15</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Default="00B125D8">
            <w:pPr>
              <w:jc w:val="center"/>
            </w:pPr>
            <w:r>
              <w:t>22</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Default="00B125D8">
            <w:r>
              <w:t>Житомир</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10</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7</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5</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8</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11</w:t>
            </w:r>
          </w:p>
        </w:tc>
        <w:tc>
          <w:tcPr>
            <w:tcW w:w="480" w:type="pct"/>
            <w:tcBorders>
              <w:top w:val="outset" w:sz="6" w:space="0" w:color="auto"/>
              <w:left w:val="outset" w:sz="6" w:space="0" w:color="auto"/>
              <w:bottom w:val="outset" w:sz="6" w:space="0" w:color="auto"/>
            </w:tcBorders>
            <w:vAlign w:val="center"/>
          </w:tcPr>
          <w:p w:rsidR="00B125D8" w:rsidRDefault="00B125D8">
            <w:pPr>
              <w:jc w:val="center"/>
            </w:pPr>
            <w:r>
              <w:t>11</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Default="00B125D8">
            <w:pPr>
              <w:jc w:val="center"/>
            </w:pPr>
            <w:r>
              <w:t>23</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Default="00B125D8">
            <w:r>
              <w:t>Кременчук</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9</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5</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2</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6</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9</w:t>
            </w:r>
          </w:p>
        </w:tc>
        <w:tc>
          <w:tcPr>
            <w:tcW w:w="480" w:type="pct"/>
            <w:tcBorders>
              <w:top w:val="outset" w:sz="6" w:space="0" w:color="auto"/>
              <w:left w:val="outset" w:sz="6" w:space="0" w:color="auto"/>
              <w:bottom w:val="outset" w:sz="6" w:space="0" w:color="auto"/>
            </w:tcBorders>
            <w:vAlign w:val="center"/>
          </w:tcPr>
          <w:p w:rsidR="00B125D8" w:rsidRDefault="00B125D8">
            <w:pPr>
              <w:jc w:val="center"/>
            </w:pPr>
            <w:r>
              <w:t>19</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Default="00B125D8">
            <w:pPr>
              <w:jc w:val="center"/>
            </w:pPr>
            <w:r>
              <w:t>24</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Default="00B125D8">
            <w:r>
              <w:t>Кіровоград</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8</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4</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6</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7</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11</w:t>
            </w:r>
          </w:p>
        </w:tc>
        <w:tc>
          <w:tcPr>
            <w:tcW w:w="480" w:type="pct"/>
            <w:tcBorders>
              <w:top w:val="outset" w:sz="6" w:space="0" w:color="auto"/>
              <w:left w:val="outset" w:sz="6" w:space="0" w:color="auto"/>
              <w:bottom w:val="outset" w:sz="6" w:space="0" w:color="auto"/>
            </w:tcBorders>
            <w:vAlign w:val="center"/>
          </w:tcPr>
          <w:p w:rsidR="00B125D8" w:rsidRDefault="00B125D8">
            <w:pPr>
              <w:jc w:val="center"/>
            </w:pPr>
            <w:r>
              <w:t>9</w:t>
            </w:r>
          </w:p>
        </w:tc>
      </w:tr>
      <w:tr w:rsidR="00B125D8">
        <w:trPr>
          <w:tblCellSpacing w:w="15" w:type="dxa"/>
        </w:trPr>
        <w:tc>
          <w:tcPr>
            <w:tcW w:w="580" w:type="pct"/>
            <w:tcBorders>
              <w:top w:val="outset" w:sz="6" w:space="0" w:color="auto"/>
              <w:bottom w:val="outset" w:sz="6" w:space="0" w:color="auto"/>
              <w:right w:val="outset" w:sz="6" w:space="0" w:color="auto"/>
            </w:tcBorders>
            <w:vAlign w:val="center"/>
          </w:tcPr>
          <w:p w:rsidR="00B125D8" w:rsidRDefault="00B125D8">
            <w:pPr>
              <w:jc w:val="center"/>
            </w:pPr>
            <w:r>
              <w:t>25</w:t>
            </w:r>
          </w:p>
        </w:tc>
        <w:tc>
          <w:tcPr>
            <w:tcW w:w="810" w:type="pct"/>
            <w:tcBorders>
              <w:top w:val="outset" w:sz="6" w:space="0" w:color="auto"/>
              <w:left w:val="outset" w:sz="6" w:space="0" w:color="auto"/>
              <w:bottom w:val="outset" w:sz="6" w:space="0" w:color="auto"/>
              <w:right w:val="outset" w:sz="6" w:space="0" w:color="auto"/>
            </w:tcBorders>
            <w:vAlign w:val="center"/>
          </w:tcPr>
          <w:p w:rsidR="00B125D8" w:rsidRDefault="00B125D8">
            <w:r>
              <w:t>Ужгород</w:t>
            </w:r>
          </w:p>
        </w:tc>
        <w:tc>
          <w:tcPr>
            <w:tcW w:w="584"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7</w:t>
            </w:r>
          </w:p>
        </w:tc>
        <w:tc>
          <w:tcPr>
            <w:tcW w:w="770"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5</w:t>
            </w:r>
          </w:p>
        </w:tc>
        <w:tc>
          <w:tcPr>
            <w:tcW w:w="399"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3</w:t>
            </w:r>
          </w:p>
        </w:tc>
        <w:tc>
          <w:tcPr>
            <w:tcW w:w="667"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8</w:t>
            </w:r>
          </w:p>
        </w:tc>
        <w:tc>
          <w:tcPr>
            <w:tcW w:w="573" w:type="pct"/>
            <w:tcBorders>
              <w:top w:val="outset" w:sz="6" w:space="0" w:color="auto"/>
              <w:left w:val="outset" w:sz="6" w:space="0" w:color="auto"/>
              <w:bottom w:val="outset" w:sz="6" w:space="0" w:color="auto"/>
              <w:right w:val="outset" w:sz="6" w:space="0" w:color="auto"/>
            </w:tcBorders>
            <w:vAlign w:val="center"/>
          </w:tcPr>
          <w:p w:rsidR="00B125D8" w:rsidRDefault="00B125D8">
            <w:pPr>
              <w:jc w:val="center"/>
            </w:pPr>
            <w:r>
              <w:t>9</w:t>
            </w:r>
          </w:p>
        </w:tc>
        <w:tc>
          <w:tcPr>
            <w:tcW w:w="480" w:type="pct"/>
            <w:tcBorders>
              <w:top w:val="outset" w:sz="6" w:space="0" w:color="auto"/>
              <w:left w:val="outset" w:sz="6" w:space="0" w:color="auto"/>
              <w:bottom w:val="outset" w:sz="6" w:space="0" w:color="auto"/>
            </w:tcBorders>
            <w:vAlign w:val="center"/>
          </w:tcPr>
          <w:p w:rsidR="00B125D8" w:rsidRDefault="00B125D8">
            <w:pPr>
              <w:jc w:val="center"/>
            </w:pPr>
            <w:r>
              <w:t>10</w:t>
            </w:r>
          </w:p>
        </w:tc>
      </w:tr>
    </w:tbl>
    <w:p w:rsidR="00B125D8" w:rsidRDefault="00B125D8" w:rsidP="006015FF">
      <w:pPr>
        <w:ind w:firstLine="709"/>
        <w:jc w:val="both"/>
        <w:rPr>
          <w:sz w:val="28"/>
          <w:szCs w:val="28"/>
        </w:rPr>
      </w:pPr>
    </w:p>
    <w:p w:rsidR="00B125D8" w:rsidRPr="00432825" w:rsidRDefault="00B125D8" w:rsidP="00432825">
      <w:pPr>
        <w:pStyle w:val="Heading3"/>
        <w:rPr>
          <w:rFonts w:ascii="Times New Roman" w:hAnsi="Times New Roman"/>
          <w:sz w:val="28"/>
          <w:szCs w:val="28"/>
        </w:rPr>
      </w:pPr>
      <w:r w:rsidRPr="00432825">
        <w:rPr>
          <w:rFonts w:ascii="Times New Roman" w:hAnsi="Times New Roman"/>
          <w:sz w:val="28"/>
          <w:szCs w:val="28"/>
        </w:rPr>
        <w:t xml:space="preserve">2.14. Туризм </w:t>
      </w:r>
    </w:p>
    <w:p w:rsidR="00B125D8" w:rsidRDefault="00B125D8" w:rsidP="00846B7D">
      <w:pPr>
        <w:ind w:firstLine="567"/>
        <w:jc w:val="both"/>
        <w:rPr>
          <w:sz w:val="28"/>
          <w:szCs w:val="28"/>
        </w:rPr>
      </w:pPr>
      <w:r>
        <w:rPr>
          <w:sz w:val="28"/>
          <w:szCs w:val="28"/>
        </w:rPr>
        <w:t>Г</w:t>
      </w:r>
      <w:r w:rsidRPr="004B1993">
        <w:rPr>
          <w:sz w:val="28"/>
          <w:szCs w:val="28"/>
        </w:rPr>
        <w:t>отельна база м. Чернігова представлена 13  готел</w:t>
      </w:r>
      <w:r>
        <w:rPr>
          <w:sz w:val="28"/>
          <w:szCs w:val="28"/>
        </w:rPr>
        <w:t>ями</w:t>
      </w:r>
      <w:r w:rsidRPr="004B1993">
        <w:rPr>
          <w:sz w:val="28"/>
          <w:szCs w:val="28"/>
        </w:rPr>
        <w:t xml:space="preserve"> та аналогічн</w:t>
      </w:r>
      <w:r>
        <w:rPr>
          <w:sz w:val="28"/>
          <w:szCs w:val="28"/>
        </w:rPr>
        <w:t>ими</w:t>
      </w:r>
      <w:r w:rsidRPr="004B1993">
        <w:rPr>
          <w:sz w:val="28"/>
          <w:szCs w:val="28"/>
        </w:rPr>
        <w:t xml:space="preserve"> засоб</w:t>
      </w:r>
      <w:r>
        <w:rPr>
          <w:sz w:val="28"/>
          <w:szCs w:val="28"/>
        </w:rPr>
        <w:t>ами</w:t>
      </w:r>
      <w:r w:rsidRPr="004B1993">
        <w:rPr>
          <w:sz w:val="28"/>
          <w:szCs w:val="28"/>
        </w:rPr>
        <w:t xml:space="preserve"> розміщ</w:t>
      </w:r>
      <w:r>
        <w:rPr>
          <w:sz w:val="28"/>
          <w:szCs w:val="28"/>
        </w:rPr>
        <w:t>ення:</w:t>
      </w:r>
      <w:r w:rsidRPr="004B1993">
        <w:rPr>
          <w:sz w:val="28"/>
          <w:szCs w:val="28"/>
        </w:rPr>
        <w:t xml:space="preserve"> гуртожитки для приїжджих, мотелі, бази відпочинку, спортбази. У порівннянні з попередніми роками їхня кількість зменшилась (у 2014 – 2015 рр. </w:t>
      </w:r>
      <w:r>
        <w:rPr>
          <w:sz w:val="28"/>
          <w:szCs w:val="28"/>
        </w:rPr>
        <w:t>-</w:t>
      </w:r>
      <w:r w:rsidRPr="004B1993">
        <w:rPr>
          <w:sz w:val="28"/>
          <w:szCs w:val="28"/>
        </w:rPr>
        <w:t xml:space="preserve"> 14 закладів). </w:t>
      </w:r>
    </w:p>
    <w:p w:rsidR="00B125D8" w:rsidRPr="004B1993" w:rsidRDefault="00B125D8" w:rsidP="00846B7D">
      <w:pPr>
        <w:ind w:firstLine="567"/>
        <w:jc w:val="both"/>
        <w:rPr>
          <w:sz w:val="28"/>
          <w:szCs w:val="28"/>
        </w:rPr>
      </w:pPr>
      <w:r>
        <w:rPr>
          <w:sz w:val="28"/>
          <w:szCs w:val="28"/>
        </w:rPr>
        <w:t>У місті діє</w:t>
      </w:r>
      <w:r w:rsidRPr="004B1993">
        <w:rPr>
          <w:sz w:val="28"/>
          <w:szCs w:val="28"/>
        </w:rPr>
        <w:t xml:space="preserve"> 16 закладів типу міні-готель (в т.ч. типу хостел) із загальною кількістю  59 місць. </w:t>
      </w:r>
      <w:r>
        <w:rPr>
          <w:sz w:val="28"/>
          <w:szCs w:val="28"/>
        </w:rPr>
        <w:t xml:space="preserve">У 2016 році </w:t>
      </w:r>
      <w:r w:rsidRPr="004B1993">
        <w:rPr>
          <w:sz w:val="28"/>
          <w:szCs w:val="28"/>
        </w:rPr>
        <w:t>відкрився новий хостел безпосередньо у центрі міста – «</w:t>
      </w:r>
      <w:r w:rsidRPr="004B1993">
        <w:rPr>
          <w:sz w:val="28"/>
          <w:szCs w:val="28"/>
          <w:lang w:val="en-US"/>
        </w:rPr>
        <w:t>Papa</w:t>
      </w:r>
      <w:r w:rsidRPr="004B1993">
        <w:rPr>
          <w:sz w:val="28"/>
          <w:szCs w:val="28"/>
        </w:rPr>
        <w:t>’</w:t>
      </w:r>
      <w:r w:rsidRPr="004B1993">
        <w:rPr>
          <w:sz w:val="28"/>
          <w:szCs w:val="28"/>
          <w:lang w:val="en-US"/>
        </w:rPr>
        <w:t>S</w:t>
      </w:r>
      <w:r w:rsidRPr="004B1993">
        <w:rPr>
          <w:sz w:val="28"/>
          <w:szCs w:val="28"/>
        </w:rPr>
        <w:t>».</w:t>
      </w:r>
    </w:p>
    <w:p w:rsidR="00B125D8" w:rsidRDefault="00B125D8" w:rsidP="00846B7D">
      <w:pPr>
        <w:ind w:firstLine="708"/>
        <w:jc w:val="both"/>
        <w:rPr>
          <w:rFonts w:eastAsia="MS Mincho"/>
          <w:sz w:val="28"/>
          <w:szCs w:val="28"/>
          <w:lang w:eastAsia="ja-JP"/>
        </w:rPr>
      </w:pPr>
      <w:r>
        <w:rPr>
          <w:rFonts w:eastAsia="MS Mincho"/>
          <w:sz w:val="28"/>
          <w:szCs w:val="28"/>
          <w:lang w:eastAsia="ja-JP"/>
        </w:rPr>
        <w:t xml:space="preserve">Працює </w:t>
      </w:r>
      <w:r w:rsidRPr="004B1993">
        <w:rPr>
          <w:rFonts w:eastAsia="MS Mincho"/>
          <w:sz w:val="28"/>
          <w:szCs w:val="28"/>
          <w:lang w:eastAsia="ja-JP"/>
        </w:rPr>
        <w:t>розгалужена мережа приватних квартирних бюро</w:t>
      </w:r>
      <w:r w:rsidRPr="004B1993">
        <w:rPr>
          <w:rFonts w:eastAsia="MS Mincho"/>
          <w:b/>
          <w:bCs/>
          <w:sz w:val="28"/>
          <w:szCs w:val="28"/>
          <w:lang w:eastAsia="ja-JP"/>
        </w:rPr>
        <w:t>,</w:t>
      </w:r>
      <w:r w:rsidRPr="004B1993">
        <w:rPr>
          <w:rFonts w:eastAsia="MS Mincho"/>
          <w:sz w:val="28"/>
          <w:szCs w:val="28"/>
          <w:lang w:eastAsia="ja-JP"/>
        </w:rPr>
        <w:t xml:space="preserve"> агенцій нерухомості; продовжує формуватися та розвиватися загальнодоступна мережа закладів ресторанного господарства, дозвілля та відпочинку.</w:t>
      </w:r>
      <w:r>
        <w:rPr>
          <w:rFonts w:eastAsia="MS Mincho"/>
          <w:sz w:val="28"/>
          <w:szCs w:val="28"/>
          <w:lang w:eastAsia="ja-JP"/>
        </w:rPr>
        <w:t xml:space="preserve"> В місті </w:t>
      </w:r>
      <w:r w:rsidRPr="00593278">
        <w:rPr>
          <w:rFonts w:eastAsia="MS Mincho"/>
          <w:sz w:val="28"/>
          <w:szCs w:val="28"/>
          <w:lang w:eastAsia="ja-JP"/>
        </w:rPr>
        <w:t xml:space="preserve">385 закладів ресторанного господарства </w:t>
      </w:r>
      <w:r>
        <w:rPr>
          <w:rFonts w:eastAsia="MS Mincho"/>
          <w:sz w:val="28"/>
          <w:szCs w:val="28"/>
          <w:lang w:eastAsia="ja-JP"/>
        </w:rPr>
        <w:t>на</w:t>
      </w:r>
      <w:r w:rsidRPr="00593278">
        <w:rPr>
          <w:rFonts w:eastAsia="MS Mincho"/>
          <w:sz w:val="28"/>
          <w:szCs w:val="28"/>
          <w:lang w:eastAsia="ja-JP"/>
        </w:rPr>
        <w:t xml:space="preserve"> 23100 посадочни</w:t>
      </w:r>
      <w:r>
        <w:rPr>
          <w:rFonts w:eastAsia="MS Mincho"/>
          <w:sz w:val="28"/>
          <w:szCs w:val="28"/>
          <w:lang w:eastAsia="ja-JP"/>
        </w:rPr>
        <w:t>х</w:t>
      </w:r>
      <w:r w:rsidRPr="00593278">
        <w:rPr>
          <w:rFonts w:eastAsia="MS Mincho"/>
          <w:sz w:val="28"/>
          <w:szCs w:val="28"/>
          <w:lang w:eastAsia="ja-JP"/>
        </w:rPr>
        <w:t xml:space="preserve"> місця.</w:t>
      </w:r>
    </w:p>
    <w:p w:rsidR="00B125D8" w:rsidRPr="00593278" w:rsidRDefault="00B125D8" w:rsidP="00846B7D">
      <w:pPr>
        <w:ind w:firstLine="708"/>
        <w:jc w:val="both"/>
        <w:rPr>
          <w:rFonts w:eastAsia="MS Mincho"/>
          <w:sz w:val="28"/>
          <w:szCs w:val="28"/>
          <w:lang w:eastAsia="ja-JP"/>
        </w:rPr>
      </w:pPr>
      <w:r w:rsidRPr="00593278">
        <w:rPr>
          <w:rFonts w:eastAsia="MS Mincho"/>
          <w:sz w:val="28"/>
          <w:szCs w:val="28"/>
          <w:lang w:eastAsia="ja-JP"/>
        </w:rPr>
        <w:t>В</w:t>
      </w:r>
      <w:r w:rsidRPr="00593278">
        <w:rPr>
          <w:sz w:val="28"/>
          <w:szCs w:val="28"/>
        </w:rPr>
        <w:t>становлені елементи туристичної навігації (дорожні (43 од.) та вуличні вказівники, інформаційні та контент стенди (21 од.)).</w:t>
      </w:r>
    </w:p>
    <w:p w:rsidR="00B125D8" w:rsidRDefault="00B125D8" w:rsidP="00846B7D">
      <w:pPr>
        <w:pStyle w:val="ListParagraph"/>
        <w:ind w:left="0" w:firstLine="720"/>
        <w:jc w:val="both"/>
        <w:rPr>
          <w:sz w:val="28"/>
          <w:szCs w:val="28"/>
          <w:lang w:val="uk-UA"/>
        </w:rPr>
      </w:pPr>
      <w:r>
        <w:rPr>
          <w:sz w:val="28"/>
          <w:szCs w:val="28"/>
          <w:lang w:val="uk-UA"/>
        </w:rPr>
        <w:t xml:space="preserve">В </w:t>
      </w:r>
      <w:r w:rsidRPr="00593278">
        <w:rPr>
          <w:sz w:val="28"/>
          <w:szCs w:val="28"/>
          <w:lang w:val="uk-UA"/>
        </w:rPr>
        <w:t>історичн</w:t>
      </w:r>
      <w:r>
        <w:rPr>
          <w:sz w:val="28"/>
          <w:szCs w:val="28"/>
          <w:lang w:val="uk-UA"/>
        </w:rPr>
        <w:t>ому</w:t>
      </w:r>
      <w:r w:rsidRPr="00593278">
        <w:rPr>
          <w:sz w:val="28"/>
          <w:szCs w:val="28"/>
          <w:lang w:val="uk-UA"/>
        </w:rPr>
        <w:t xml:space="preserve"> та адміністративно</w:t>
      </w:r>
      <w:r>
        <w:rPr>
          <w:sz w:val="28"/>
          <w:szCs w:val="28"/>
          <w:lang w:val="uk-UA"/>
        </w:rPr>
        <w:t>му</w:t>
      </w:r>
      <w:r w:rsidRPr="00593278">
        <w:rPr>
          <w:sz w:val="28"/>
          <w:szCs w:val="28"/>
          <w:lang w:val="uk-UA"/>
        </w:rPr>
        <w:t xml:space="preserve"> центр</w:t>
      </w:r>
      <w:r>
        <w:rPr>
          <w:sz w:val="28"/>
          <w:szCs w:val="28"/>
          <w:lang w:val="uk-UA"/>
        </w:rPr>
        <w:t>ах</w:t>
      </w:r>
      <w:r w:rsidRPr="00593278">
        <w:rPr>
          <w:b/>
          <w:bCs/>
          <w:sz w:val="28"/>
          <w:szCs w:val="28"/>
          <w:lang w:val="uk-UA"/>
        </w:rPr>
        <w:t xml:space="preserve"> </w:t>
      </w:r>
      <w:r w:rsidRPr="00593278">
        <w:rPr>
          <w:sz w:val="28"/>
          <w:szCs w:val="28"/>
          <w:lang w:val="uk-UA"/>
        </w:rPr>
        <w:t xml:space="preserve">міста </w:t>
      </w:r>
      <w:r>
        <w:rPr>
          <w:sz w:val="28"/>
          <w:szCs w:val="28"/>
          <w:lang w:val="uk-UA"/>
        </w:rPr>
        <w:t xml:space="preserve">діють </w:t>
      </w:r>
      <w:r w:rsidRPr="00593278">
        <w:rPr>
          <w:sz w:val="28"/>
          <w:szCs w:val="28"/>
          <w:lang w:val="uk-UA"/>
        </w:rPr>
        <w:t>вільн</w:t>
      </w:r>
      <w:r>
        <w:rPr>
          <w:sz w:val="28"/>
          <w:szCs w:val="28"/>
          <w:lang w:val="uk-UA"/>
        </w:rPr>
        <w:t>і</w:t>
      </w:r>
      <w:r w:rsidRPr="00593278">
        <w:rPr>
          <w:sz w:val="28"/>
          <w:szCs w:val="28"/>
          <w:lang w:val="uk-UA"/>
        </w:rPr>
        <w:t xml:space="preserve"> Wi-Fi-зонами. Працюють 10 веб-камер, що дозволяють он-лайн спостерігати за життям міста. Встановл</w:t>
      </w:r>
      <w:r>
        <w:rPr>
          <w:sz w:val="28"/>
          <w:szCs w:val="28"/>
          <w:lang w:val="uk-UA"/>
        </w:rPr>
        <w:t>ено</w:t>
      </w:r>
      <w:r w:rsidRPr="00593278">
        <w:rPr>
          <w:sz w:val="28"/>
          <w:szCs w:val="28"/>
          <w:lang w:val="uk-UA"/>
        </w:rPr>
        <w:t xml:space="preserve"> велопарк</w:t>
      </w:r>
      <w:r>
        <w:rPr>
          <w:sz w:val="28"/>
          <w:szCs w:val="28"/>
          <w:lang w:val="uk-UA"/>
        </w:rPr>
        <w:t>овки</w:t>
      </w:r>
      <w:r w:rsidRPr="00593278">
        <w:rPr>
          <w:sz w:val="28"/>
          <w:szCs w:val="28"/>
          <w:lang w:val="uk-UA"/>
        </w:rPr>
        <w:t xml:space="preserve">, в т.ч. з туристичною навігацією та соціальною рекламою. </w:t>
      </w:r>
    </w:p>
    <w:p w:rsidR="00B125D8" w:rsidRPr="0023541A" w:rsidRDefault="00B125D8" w:rsidP="00846B7D">
      <w:pPr>
        <w:pStyle w:val="ListParagraph"/>
        <w:ind w:left="0" w:firstLine="720"/>
        <w:jc w:val="both"/>
        <w:rPr>
          <w:sz w:val="28"/>
          <w:szCs w:val="28"/>
          <w:lang w:val="uk-UA"/>
        </w:rPr>
      </w:pPr>
      <w:r w:rsidRPr="0023541A">
        <w:rPr>
          <w:sz w:val="28"/>
          <w:szCs w:val="28"/>
          <w:lang w:val="uk-UA"/>
        </w:rPr>
        <w:t>Працює громадська організація «Чернігівський міський туристично-інформаційний центр». За час його існування було зареєстровано понад 20 тис. звернень та понад 40 тис. питань стосовно туристичної інфраструктури та екскурсійного обслуговування.</w:t>
      </w:r>
    </w:p>
    <w:p w:rsidR="00B125D8" w:rsidRPr="0023541A" w:rsidRDefault="00B125D8" w:rsidP="00846B7D">
      <w:pPr>
        <w:ind w:firstLine="720"/>
        <w:jc w:val="both"/>
        <w:rPr>
          <w:sz w:val="28"/>
          <w:szCs w:val="28"/>
        </w:rPr>
      </w:pPr>
      <w:r w:rsidRPr="0023541A">
        <w:rPr>
          <w:sz w:val="28"/>
          <w:szCs w:val="28"/>
        </w:rPr>
        <w:t>Таблиця 16. Статистика звернень до ТІЦу (2011 -  2015 рр.)</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3"/>
        <w:gridCol w:w="3644"/>
        <w:gridCol w:w="3643"/>
      </w:tblGrid>
      <w:tr w:rsidR="00B125D8" w:rsidRPr="0023541A">
        <w:tc>
          <w:tcPr>
            <w:tcW w:w="1503" w:type="pct"/>
          </w:tcPr>
          <w:p w:rsidR="00B125D8" w:rsidRPr="0023541A" w:rsidRDefault="00B125D8" w:rsidP="00304F3A">
            <w:pPr>
              <w:ind w:right="-284" w:firstLine="567"/>
              <w:jc w:val="both"/>
              <w:rPr>
                <w:sz w:val="28"/>
                <w:szCs w:val="28"/>
              </w:rPr>
            </w:pPr>
            <w:r w:rsidRPr="0023541A">
              <w:rPr>
                <w:sz w:val="28"/>
                <w:szCs w:val="28"/>
              </w:rPr>
              <w:t>Роки</w:t>
            </w:r>
          </w:p>
        </w:tc>
        <w:tc>
          <w:tcPr>
            <w:tcW w:w="1748" w:type="pct"/>
          </w:tcPr>
          <w:p w:rsidR="00B125D8" w:rsidRPr="0023541A" w:rsidRDefault="00B125D8" w:rsidP="00893EC0">
            <w:pPr>
              <w:ind w:right="-1" w:firstLine="567"/>
              <w:jc w:val="center"/>
              <w:rPr>
                <w:sz w:val="28"/>
                <w:szCs w:val="28"/>
              </w:rPr>
            </w:pPr>
            <w:r w:rsidRPr="0023541A">
              <w:rPr>
                <w:sz w:val="28"/>
                <w:szCs w:val="28"/>
              </w:rPr>
              <w:t>Кількість порушених питань</w:t>
            </w:r>
          </w:p>
        </w:tc>
        <w:tc>
          <w:tcPr>
            <w:tcW w:w="1748" w:type="pct"/>
          </w:tcPr>
          <w:p w:rsidR="00B125D8" w:rsidRPr="0023541A" w:rsidRDefault="00B125D8" w:rsidP="00893EC0">
            <w:pPr>
              <w:ind w:right="-1" w:firstLine="567"/>
              <w:jc w:val="center"/>
              <w:rPr>
                <w:sz w:val="28"/>
                <w:szCs w:val="28"/>
              </w:rPr>
            </w:pPr>
            <w:r w:rsidRPr="0023541A">
              <w:rPr>
                <w:sz w:val="28"/>
                <w:szCs w:val="28"/>
              </w:rPr>
              <w:t>Кількість звернень</w:t>
            </w:r>
          </w:p>
        </w:tc>
      </w:tr>
      <w:tr w:rsidR="00B125D8" w:rsidRPr="0023541A">
        <w:tc>
          <w:tcPr>
            <w:tcW w:w="1503" w:type="pct"/>
          </w:tcPr>
          <w:p w:rsidR="00B125D8" w:rsidRPr="0023541A" w:rsidRDefault="00B125D8" w:rsidP="00304F3A">
            <w:pPr>
              <w:ind w:right="-284" w:firstLine="567"/>
              <w:jc w:val="both"/>
              <w:rPr>
                <w:sz w:val="28"/>
                <w:szCs w:val="28"/>
              </w:rPr>
            </w:pPr>
            <w:r w:rsidRPr="0023541A">
              <w:rPr>
                <w:sz w:val="28"/>
                <w:szCs w:val="28"/>
              </w:rPr>
              <w:t>2011</w:t>
            </w:r>
          </w:p>
        </w:tc>
        <w:tc>
          <w:tcPr>
            <w:tcW w:w="1748" w:type="pct"/>
            <w:vAlign w:val="center"/>
          </w:tcPr>
          <w:p w:rsidR="00B125D8" w:rsidRPr="0023541A" w:rsidRDefault="00B125D8" w:rsidP="00893EC0">
            <w:pPr>
              <w:ind w:right="-284" w:firstLine="567"/>
              <w:jc w:val="center"/>
              <w:rPr>
                <w:sz w:val="28"/>
                <w:szCs w:val="28"/>
              </w:rPr>
            </w:pPr>
            <w:r w:rsidRPr="0023541A">
              <w:rPr>
                <w:sz w:val="28"/>
                <w:szCs w:val="28"/>
              </w:rPr>
              <w:t>9352</w:t>
            </w:r>
          </w:p>
        </w:tc>
        <w:tc>
          <w:tcPr>
            <w:tcW w:w="1748" w:type="pct"/>
            <w:vAlign w:val="center"/>
          </w:tcPr>
          <w:p w:rsidR="00B125D8" w:rsidRPr="0023541A" w:rsidRDefault="00B125D8" w:rsidP="00893EC0">
            <w:pPr>
              <w:ind w:right="-284" w:firstLine="567"/>
              <w:jc w:val="center"/>
              <w:rPr>
                <w:sz w:val="28"/>
                <w:szCs w:val="28"/>
              </w:rPr>
            </w:pPr>
            <w:r w:rsidRPr="0023541A">
              <w:rPr>
                <w:sz w:val="28"/>
                <w:szCs w:val="28"/>
              </w:rPr>
              <w:t>2759</w:t>
            </w:r>
          </w:p>
        </w:tc>
      </w:tr>
      <w:tr w:rsidR="00B125D8" w:rsidRPr="0023541A">
        <w:tc>
          <w:tcPr>
            <w:tcW w:w="1503" w:type="pct"/>
          </w:tcPr>
          <w:p w:rsidR="00B125D8" w:rsidRPr="0023541A" w:rsidRDefault="00B125D8" w:rsidP="00304F3A">
            <w:pPr>
              <w:ind w:right="-284" w:firstLine="567"/>
              <w:jc w:val="both"/>
              <w:rPr>
                <w:sz w:val="28"/>
                <w:szCs w:val="28"/>
              </w:rPr>
            </w:pPr>
            <w:r w:rsidRPr="0023541A">
              <w:rPr>
                <w:sz w:val="28"/>
                <w:szCs w:val="28"/>
              </w:rPr>
              <w:t>2012</w:t>
            </w:r>
          </w:p>
        </w:tc>
        <w:tc>
          <w:tcPr>
            <w:tcW w:w="1748" w:type="pct"/>
            <w:vAlign w:val="center"/>
          </w:tcPr>
          <w:p w:rsidR="00B125D8" w:rsidRPr="0023541A" w:rsidRDefault="00B125D8" w:rsidP="00893EC0">
            <w:pPr>
              <w:ind w:right="-284" w:firstLine="567"/>
              <w:jc w:val="center"/>
              <w:rPr>
                <w:sz w:val="28"/>
                <w:szCs w:val="28"/>
              </w:rPr>
            </w:pPr>
            <w:r w:rsidRPr="0023541A">
              <w:rPr>
                <w:sz w:val="28"/>
                <w:szCs w:val="28"/>
              </w:rPr>
              <w:t>6743</w:t>
            </w:r>
          </w:p>
        </w:tc>
        <w:tc>
          <w:tcPr>
            <w:tcW w:w="1748" w:type="pct"/>
            <w:vAlign w:val="center"/>
          </w:tcPr>
          <w:p w:rsidR="00B125D8" w:rsidRPr="0023541A" w:rsidRDefault="00B125D8" w:rsidP="00893EC0">
            <w:pPr>
              <w:ind w:right="-284" w:firstLine="567"/>
              <w:jc w:val="center"/>
              <w:rPr>
                <w:sz w:val="28"/>
                <w:szCs w:val="28"/>
              </w:rPr>
            </w:pPr>
            <w:r w:rsidRPr="0023541A">
              <w:rPr>
                <w:sz w:val="28"/>
                <w:szCs w:val="28"/>
              </w:rPr>
              <w:t>2372</w:t>
            </w:r>
          </w:p>
        </w:tc>
      </w:tr>
      <w:tr w:rsidR="00B125D8" w:rsidRPr="0023541A">
        <w:tc>
          <w:tcPr>
            <w:tcW w:w="1503" w:type="pct"/>
          </w:tcPr>
          <w:p w:rsidR="00B125D8" w:rsidRPr="0023541A" w:rsidRDefault="00B125D8" w:rsidP="00304F3A">
            <w:pPr>
              <w:ind w:right="-284" w:firstLine="567"/>
              <w:jc w:val="both"/>
              <w:rPr>
                <w:sz w:val="28"/>
                <w:szCs w:val="28"/>
              </w:rPr>
            </w:pPr>
            <w:r w:rsidRPr="0023541A">
              <w:rPr>
                <w:sz w:val="28"/>
                <w:szCs w:val="28"/>
              </w:rPr>
              <w:t>2013</w:t>
            </w:r>
          </w:p>
        </w:tc>
        <w:tc>
          <w:tcPr>
            <w:tcW w:w="1748" w:type="pct"/>
            <w:vAlign w:val="center"/>
          </w:tcPr>
          <w:p w:rsidR="00B125D8" w:rsidRPr="0023541A" w:rsidRDefault="00B125D8" w:rsidP="00893EC0">
            <w:pPr>
              <w:ind w:right="-284" w:firstLine="567"/>
              <w:jc w:val="center"/>
              <w:rPr>
                <w:sz w:val="28"/>
                <w:szCs w:val="28"/>
              </w:rPr>
            </w:pPr>
            <w:r w:rsidRPr="0023541A">
              <w:rPr>
                <w:sz w:val="28"/>
                <w:szCs w:val="28"/>
              </w:rPr>
              <w:t>5602</w:t>
            </w:r>
          </w:p>
        </w:tc>
        <w:tc>
          <w:tcPr>
            <w:tcW w:w="1748" w:type="pct"/>
            <w:vAlign w:val="center"/>
          </w:tcPr>
          <w:p w:rsidR="00B125D8" w:rsidRPr="0023541A" w:rsidRDefault="00B125D8" w:rsidP="00893EC0">
            <w:pPr>
              <w:ind w:right="-284" w:firstLine="567"/>
              <w:jc w:val="center"/>
              <w:rPr>
                <w:sz w:val="28"/>
                <w:szCs w:val="28"/>
              </w:rPr>
            </w:pPr>
            <w:r w:rsidRPr="0023541A">
              <w:rPr>
                <w:sz w:val="28"/>
                <w:szCs w:val="28"/>
              </w:rPr>
              <w:t>2799</w:t>
            </w:r>
          </w:p>
        </w:tc>
      </w:tr>
      <w:tr w:rsidR="00B125D8" w:rsidRPr="0023541A">
        <w:tc>
          <w:tcPr>
            <w:tcW w:w="1503" w:type="pct"/>
          </w:tcPr>
          <w:p w:rsidR="00B125D8" w:rsidRPr="0023541A" w:rsidRDefault="00B125D8" w:rsidP="00304F3A">
            <w:pPr>
              <w:ind w:right="-284" w:firstLine="567"/>
              <w:jc w:val="both"/>
              <w:rPr>
                <w:sz w:val="28"/>
                <w:szCs w:val="28"/>
              </w:rPr>
            </w:pPr>
            <w:r w:rsidRPr="0023541A">
              <w:rPr>
                <w:sz w:val="28"/>
                <w:szCs w:val="28"/>
              </w:rPr>
              <w:t>2014</w:t>
            </w:r>
          </w:p>
        </w:tc>
        <w:tc>
          <w:tcPr>
            <w:tcW w:w="1748" w:type="pct"/>
            <w:vAlign w:val="center"/>
          </w:tcPr>
          <w:p w:rsidR="00B125D8" w:rsidRPr="0023541A" w:rsidRDefault="00B125D8" w:rsidP="00893EC0">
            <w:pPr>
              <w:ind w:right="-284" w:firstLine="567"/>
              <w:jc w:val="center"/>
              <w:rPr>
                <w:sz w:val="28"/>
                <w:szCs w:val="28"/>
              </w:rPr>
            </w:pPr>
            <w:r w:rsidRPr="0023541A">
              <w:rPr>
                <w:sz w:val="28"/>
                <w:szCs w:val="28"/>
              </w:rPr>
              <w:t>3195</w:t>
            </w:r>
          </w:p>
        </w:tc>
        <w:tc>
          <w:tcPr>
            <w:tcW w:w="1748" w:type="pct"/>
            <w:vAlign w:val="center"/>
          </w:tcPr>
          <w:p w:rsidR="00B125D8" w:rsidRPr="0023541A" w:rsidRDefault="00B125D8" w:rsidP="00893EC0">
            <w:pPr>
              <w:ind w:right="-284" w:firstLine="567"/>
              <w:jc w:val="center"/>
              <w:rPr>
                <w:sz w:val="28"/>
                <w:szCs w:val="28"/>
              </w:rPr>
            </w:pPr>
            <w:r w:rsidRPr="0023541A">
              <w:rPr>
                <w:sz w:val="28"/>
                <w:szCs w:val="28"/>
              </w:rPr>
              <w:t>1539</w:t>
            </w:r>
          </w:p>
        </w:tc>
      </w:tr>
      <w:tr w:rsidR="00B125D8" w:rsidRPr="004B1993">
        <w:tc>
          <w:tcPr>
            <w:tcW w:w="1503" w:type="pct"/>
          </w:tcPr>
          <w:p w:rsidR="00B125D8" w:rsidRPr="0023541A" w:rsidRDefault="00B125D8" w:rsidP="00304F3A">
            <w:pPr>
              <w:ind w:right="-284" w:firstLine="567"/>
              <w:jc w:val="both"/>
              <w:rPr>
                <w:sz w:val="28"/>
                <w:szCs w:val="28"/>
              </w:rPr>
            </w:pPr>
            <w:r w:rsidRPr="0023541A">
              <w:rPr>
                <w:sz w:val="28"/>
                <w:szCs w:val="28"/>
              </w:rPr>
              <w:t>2015</w:t>
            </w:r>
          </w:p>
        </w:tc>
        <w:tc>
          <w:tcPr>
            <w:tcW w:w="1748" w:type="pct"/>
            <w:vAlign w:val="center"/>
          </w:tcPr>
          <w:p w:rsidR="00B125D8" w:rsidRPr="0023541A" w:rsidRDefault="00B125D8" w:rsidP="00893EC0">
            <w:pPr>
              <w:ind w:right="-284" w:firstLine="567"/>
              <w:jc w:val="center"/>
              <w:rPr>
                <w:sz w:val="28"/>
                <w:szCs w:val="28"/>
              </w:rPr>
            </w:pPr>
            <w:r w:rsidRPr="0023541A">
              <w:rPr>
                <w:sz w:val="28"/>
                <w:szCs w:val="28"/>
              </w:rPr>
              <w:t>2029</w:t>
            </w:r>
          </w:p>
        </w:tc>
        <w:tc>
          <w:tcPr>
            <w:tcW w:w="1748" w:type="pct"/>
            <w:vAlign w:val="center"/>
          </w:tcPr>
          <w:p w:rsidR="00B125D8" w:rsidRPr="0023541A" w:rsidRDefault="00B125D8" w:rsidP="00893EC0">
            <w:pPr>
              <w:ind w:right="-284" w:firstLine="567"/>
              <w:jc w:val="center"/>
              <w:rPr>
                <w:sz w:val="28"/>
                <w:szCs w:val="28"/>
              </w:rPr>
            </w:pPr>
            <w:r w:rsidRPr="0023541A">
              <w:rPr>
                <w:sz w:val="28"/>
                <w:szCs w:val="28"/>
              </w:rPr>
              <w:t>1024</w:t>
            </w:r>
          </w:p>
        </w:tc>
      </w:tr>
    </w:tbl>
    <w:p w:rsidR="00B125D8" w:rsidRPr="004B1993" w:rsidRDefault="00B125D8" w:rsidP="00846B7D">
      <w:pPr>
        <w:jc w:val="both"/>
        <w:rPr>
          <w:sz w:val="28"/>
          <w:szCs w:val="28"/>
        </w:rPr>
      </w:pPr>
    </w:p>
    <w:p w:rsidR="00B125D8" w:rsidRPr="004B1993" w:rsidRDefault="00B125D8" w:rsidP="00846B7D">
      <w:pPr>
        <w:ind w:firstLine="720"/>
        <w:jc w:val="both"/>
        <w:rPr>
          <w:sz w:val="28"/>
          <w:szCs w:val="28"/>
        </w:rPr>
      </w:pPr>
      <w:r>
        <w:rPr>
          <w:sz w:val="28"/>
          <w:szCs w:val="28"/>
        </w:rPr>
        <w:t>П</w:t>
      </w:r>
      <w:r w:rsidRPr="004B1993">
        <w:rPr>
          <w:sz w:val="28"/>
          <w:szCs w:val="28"/>
        </w:rPr>
        <w:t>ров</w:t>
      </w:r>
      <w:r>
        <w:rPr>
          <w:sz w:val="28"/>
          <w:szCs w:val="28"/>
        </w:rPr>
        <w:t>одяться</w:t>
      </w:r>
      <w:r w:rsidRPr="004B1993">
        <w:rPr>
          <w:sz w:val="28"/>
          <w:szCs w:val="28"/>
        </w:rPr>
        <w:t xml:space="preserve"> масов</w:t>
      </w:r>
      <w:r>
        <w:rPr>
          <w:sz w:val="28"/>
          <w:szCs w:val="28"/>
        </w:rPr>
        <w:t>і</w:t>
      </w:r>
      <w:r w:rsidRPr="004B1993">
        <w:rPr>
          <w:sz w:val="28"/>
          <w:szCs w:val="28"/>
        </w:rPr>
        <w:t xml:space="preserve"> заход</w:t>
      </w:r>
      <w:r>
        <w:rPr>
          <w:sz w:val="28"/>
          <w:szCs w:val="28"/>
        </w:rPr>
        <w:t>и</w:t>
      </w:r>
      <w:r w:rsidRPr="004B1993">
        <w:rPr>
          <w:sz w:val="28"/>
          <w:szCs w:val="28"/>
        </w:rPr>
        <w:t xml:space="preserve">, </w:t>
      </w:r>
      <w:r>
        <w:rPr>
          <w:sz w:val="28"/>
          <w:szCs w:val="28"/>
        </w:rPr>
        <w:t>що</w:t>
      </w:r>
      <w:r w:rsidRPr="004B1993">
        <w:rPr>
          <w:sz w:val="28"/>
          <w:szCs w:val="28"/>
        </w:rPr>
        <w:t xml:space="preserve"> користуються популярністю серед гостей та мешканців міста, а саме:</w:t>
      </w:r>
    </w:p>
    <w:p w:rsidR="00B125D8" w:rsidRPr="00846B7D" w:rsidRDefault="00B125D8" w:rsidP="00846B7D">
      <w:pPr>
        <w:pStyle w:val="ListParagraph"/>
        <w:numPr>
          <w:ilvl w:val="0"/>
          <w:numId w:val="5"/>
        </w:numPr>
        <w:ind w:left="0" w:firstLine="720"/>
        <w:jc w:val="both"/>
        <w:rPr>
          <w:sz w:val="28"/>
          <w:szCs w:val="28"/>
          <w:lang w:val="uk-UA"/>
        </w:rPr>
      </w:pPr>
      <w:r w:rsidRPr="00846B7D">
        <w:rPr>
          <w:sz w:val="28"/>
          <w:szCs w:val="28"/>
          <w:lang w:val="uk-UA"/>
        </w:rPr>
        <w:t>культурологічний проект «Зелена сцена», який працює декілька років поспіль щоп</w:t>
      </w:r>
      <w:r w:rsidRPr="00846B7D">
        <w:rPr>
          <w:sz w:val="28"/>
          <w:szCs w:val="28"/>
        </w:rPr>
        <w:t>’</w:t>
      </w:r>
      <w:r w:rsidRPr="00846B7D">
        <w:rPr>
          <w:sz w:val="28"/>
          <w:szCs w:val="28"/>
          <w:lang w:val="uk-UA"/>
        </w:rPr>
        <w:t>ятниці протягом активного турсезону;</w:t>
      </w:r>
    </w:p>
    <w:p w:rsidR="00B125D8" w:rsidRPr="004B1993" w:rsidRDefault="00B125D8" w:rsidP="00846B7D">
      <w:pPr>
        <w:pStyle w:val="ListParagraph"/>
        <w:numPr>
          <w:ilvl w:val="0"/>
          <w:numId w:val="5"/>
        </w:numPr>
        <w:ind w:left="0" w:firstLine="720"/>
        <w:jc w:val="both"/>
        <w:rPr>
          <w:sz w:val="28"/>
          <w:szCs w:val="28"/>
          <w:lang w:val="uk-UA"/>
        </w:rPr>
      </w:pPr>
      <w:r w:rsidRPr="004B1993">
        <w:rPr>
          <w:sz w:val="28"/>
          <w:szCs w:val="28"/>
          <w:lang w:val="uk-UA"/>
        </w:rPr>
        <w:t>літературний майданчик «Літера», який працюватиме другий рік протягом літніх місяців;</w:t>
      </w:r>
    </w:p>
    <w:p w:rsidR="00B125D8" w:rsidRPr="004B1993" w:rsidRDefault="00B125D8" w:rsidP="00846B7D">
      <w:pPr>
        <w:pStyle w:val="ListParagraph"/>
        <w:numPr>
          <w:ilvl w:val="0"/>
          <w:numId w:val="5"/>
        </w:numPr>
        <w:ind w:left="0" w:firstLine="720"/>
        <w:jc w:val="both"/>
        <w:rPr>
          <w:sz w:val="28"/>
          <w:szCs w:val="28"/>
          <w:lang w:val="uk-UA"/>
        </w:rPr>
      </w:pPr>
      <w:r w:rsidRPr="004B1993">
        <w:rPr>
          <w:sz w:val="28"/>
          <w:szCs w:val="28"/>
          <w:lang w:val="uk-UA"/>
        </w:rPr>
        <w:t>цілорічний фестиваль «Енерджифест» з активних видів відпочинку;</w:t>
      </w:r>
    </w:p>
    <w:p w:rsidR="00B125D8" w:rsidRPr="004B1993" w:rsidRDefault="00B125D8" w:rsidP="00846B7D">
      <w:pPr>
        <w:pStyle w:val="ListParagraph"/>
        <w:numPr>
          <w:ilvl w:val="0"/>
          <w:numId w:val="5"/>
        </w:numPr>
        <w:ind w:left="0" w:firstLine="720"/>
        <w:jc w:val="both"/>
        <w:rPr>
          <w:sz w:val="28"/>
          <w:szCs w:val="28"/>
          <w:lang w:val="uk-UA"/>
        </w:rPr>
      </w:pPr>
      <w:r w:rsidRPr="004B1993">
        <w:rPr>
          <w:sz w:val="28"/>
          <w:szCs w:val="28"/>
          <w:lang w:val="uk-UA"/>
        </w:rPr>
        <w:t>міський фестиваль країн Європи (у рамках якого у 2016 році заплановано проведення Міжнародного фестивалю патріотичного документального кіно «КіноДок» та Дня національного одягу);</w:t>
      </w:r>
    </w:p>
    <w:p w:rsidR="00B125D8" w:rsidRPr="004B1993" w:rsidRDefault="00B125D8" w:rsidP="00846B7D">
      <w:pPr>
        <w:pStyle w:val="ListParagraph"/>
        <w:numPr>
          <w:ilvl w:val="0"/>
          <w:numId w:val="5"/>
        </w:numPr>
        <w:ind w:left="0" w:firstLine="720"/>
        <w:jc w:val="both"/>
        <w:rPr>
          <w:sz w:val="28"/>
          <w:szCs w:val="28"/>
          <w:lang w:val="uk-UA"/>
        </w:rPr>
      </w:pPr>
      <w:r w:rsidRPr="004B1993">
        <w:rPr>
          <w:sz w:val="28"/>
          <w:szCs w:val="28"/>
          <w:lang w:val="uk-UA"/>
        </w:rPr>
        <w:t>масова акція, присвячена міжнародному велодню «Всеукраїнський велодень», що проходить в рамках міського фестивалю країн Європи. Кількість її учасників постійно зростає: у 2014 р. – понад 800 учасників, у 2015 р. – понад 1600, у 2016 – очікується близько 2000 учасників;</w:t>
      </w:r>
    </w:p>
    <w:p w:rsidR="00B125D8" w:rsidRPr="004B1993" w:rsidRDefault="00B125D8" w:rsidP="00846B7D">
      <w:pPr>
        <w:pStyle w:val="ListParagraph"/>
        <w:numPr>
          <w:ilvl w:val="0"/>
          <w:numId w:val="5"/>
        </w:numPr>
        <w:ind w:left="0" w:firstLine="720"/>
        <w:jc w:val="both"/>
        <w:rPr>
          <w:sz w:val="28"/>
          <w:szCs w:val="28"/>
          <w:lang w:val="uk-UA"/>
        </w:rPr>
      </w:pPr>
      <w:r w:rsidRPr="004B1993">
        <w:rPr>
          <w:sz w:val="28"/>
          <w:szCs w:val="28"/>
          <w:lang w:val="uk-UA"/>
        </w:rPr>
        <w:t>відкриття туристичного сезону, фестиваль «Слеклайн»;</w:t>
      </w:r>
    </w:p>
    <w:p w:rsidR="00B125D8" w:rsidRPr="004B1993" w:rsidRDefault="00B125D8" w:rsidP="00846B7D">
      <w:pPr>
        <w:numPr>
          <w:ilvl w:val="0"/>
          <w:numId w:val="5"/>
        </w:numPr>
        <w:autoSpaceDE w:val="0"/>
        <w:autoSpaceDN w:val="0"/>
        <w:ind w:left="0" w:firstLine="720"/>
        <w:jc w:val="both"/>
        <w:rPr>
          <w:sz w:val="28"/>
          <w:szCs w:val="28"/>
        </w:rPr>
      </w:pPr>
      <w:r w:rsidRPr="004B1993">
        <w:rPr>
          <w:sz w:val="28"/>
          <w:szCs w:val="28"/>
        </w:rPr>
        <w:t>Міжнародний фестиваль живої історії слов’яно-скандинавської культури «Княжа брама» та мистецький фестиваль «Сорока ух», присвячені Дню незалежності України;</w:t>
      </w:r>
    </w:p>
    <w:p w:rsidR="00B125D8" w:rsidRPr="004B1993" w:rsidRDefault="00B125D8" w:rsidP="00846B7D">
      <w:pPr>
        <w:numPr>
          <w:ilvl w:val="0"/>
          <w:numId w:val="5"/>
        </w:numPr>
        <w:autoSpaceDE w:val="0"/>
        <w:autoSpaceDN w:val="0"/>
        <w:ind w:left="0" w:firstLine="720"/>
        <w:jc w:val="both"/>
        <w:rPr>
          <w:sz w:val="28"/>
          <w:szCs w:val="28"/>
        </w:rPr>
      </w:pPr>
      <w:r w:rsidRPr="004B1993">
        <w:rPr>
          <w:sz w:val="28"/>
          <w:szCs w:val="28"/>
        </w:rPr>
        <w:t>заходи до Дня міста;</w:t>
      </w:r>
    </w:p>
    <w:p w:rsidR="00B125D8" w:rsidRPr="004B1993" w:rsidRDefault="00B125D8" w:rsidP="00846B7D">
      <w:pPr>
        <w:numPr>
          <w:ilvl w:val="0"/>
          <w:numId w:val="5"/>
        </w:numPr>
        <w:autoSpaceDE w:val="0"/>
        <w:autoSpaceDN w:val="0"/>
        <w:ind w:left="0" w:firstLine="720"/>
        <w:jc w:val="both"/>
        <w:rPr>
          <w:sz w:val="28"/>
          <w:szCs w:val="28"/>
        </w:rPr>
      </w:pPr>
      <w:r w:rsidRPr="004B1993">
        <w:rPr>
          <w:sz w:val="28"/>
          <w:szCs w:val="28"/>
        </w:rPr>
        <w:t>фестиваль «Чернігів – місто козацької слави» до Дня захисника України;</w:t>
      </w:r>
    </w:p>
    <w:p w:rsidR="00B125D8" w:rsidRPr="004B1993" w:rsidRDefault="00B125D8" w:rsidP="00846B7D">
      <w:pPr>
        <w:numPr>
          <w:ilvl w:val="0"/>
          <w:numId w:val="5"/>
        </w:numPr>
        <w:autoSpaceDE w:val="0"/>
        <w:autoSpaceDN w:val="0"/>
        <w:ind w:left="0" w:firstLine="720"/>
        <w:jc w:val="both"/>
        <w:rPr>
          <w:sz w:val="28"/>
          <w:szCs w:val="28"/>
        </w:rPr>
      </w:pPr>
      <w:r w:rsidRPr="004B1993">
        <w:rPr>
          <w:sz w:val="28"/>
          <w:szCs w:val="28"/>
        </w:rPr>
        <w:t xml:space="preserve">Новорічно-різдвяні свята та багато інших. </w:t>
      </w:r>
    </w:p>
    <w:p w:rsidR="00B125D8" w:rsidRPr="004B1993" w:rsidRDefault="00B125D8" w:rsidP="00846B7D">
      <w:pPr>
        <w:ind w:firstLine="720"/>
        <w:jc w:val="both"/>
        <w:rPr>
          <w:sz w:val="28"/>
          <w:szCs w:val="28"/>
        </w:rPr>
      </w:pPr>
      <w:r w:rsidRPr="004B1993">
        <w:rPr>
          <w:sz w:val="28"/>
          <w:szCs w:val="28"/>
        </w:rPr>
        <w:t>Щорічно створюється календар подій міста з визначенням масштабних і цікавих іміджевих заходів.</w:t>
      </w:r>
    </w:p>
    <w:p w:rsidR="00B125D8" w:rsidRPr="00032CBF" w:rsidRDefault="00B125D8" w:rsidP="00846B7D">
      <w:pPr>
        <w:ind w:firstLine="720"/>
        <w:jc w:val="both"/>
        <w:rPr>
          <w:sz w:val="28"/>
          <w:szCs w:val="28"/>
        </w:rPr>
      </w:pPr>
      <w:r w:rsidRPr="00032CBF">
        <w:rPr>
          <w:sz w:val="28"/>
          <w:szCs w:val="28"/>
        </w:rPr>
        <w:t>Розробл</w:t>
      </w:r>
      <w:r>
        <w:rPr>
          <w:sz w:val="28"/>
          <w:szCs w:val="28"/>
        </w:rPr>
        <w:t>ені</w:t>
      </w:r>
      <w:r w:rsidRPr="00032CBF">
        <w:rPr>
          <w:sz w:val="28"/>
          <w:szCs w:val="28"/>
        </w:rPr>
        <w:t xml:space="preserve"> екскурсії для споживача з різними смаками та вподобаннями. Так, вже декілька років бажаючі можуть скористатися аудіогідом з інформацією про історію нашого міста </w:t>
      </w:r>
    </w:p>
    <w:p w:rsidR="00B125D8" w:rsidRPr="00432825" w:rsidRDefault="00B125D8" w:rsidP="00432825">
      <w:pPr>
        <w:pStyle w:val="Heading3"/>
        <w:rPr>
          <w:rFonts w:ascii="Times New Roman" w:hAnsi="Times New Roman"/>
          <w:sz w:val="28"/>
          <w:szCs w:val="28"/>
        </w:rPr>
      </w:pPr>
      <w:r w:rsidRPr="00432825">
        <w:rPr>
          <w:rFonts w:ascii="Times New Roman" w:hAnsi="Times New Roman"/>
          <w:sz w:val="28"/>
          <w:szCs w:val="28"/>
        </w:rPr>
        <w:t>2.15. Споживчий ринок</w:t>
      </w:r>
    </w:p>
    <w:p w:rsidR="00B125D8" w:rsidRPr="008A3C92" w:rsidRDefault="00B125D8" w:rsidP="00C911F1">
      <w:pPr>
        <w:ind w:firstLine="709"/>
        <w:jc w:val="both"/>
        <w:rPr>
          <w:sz w:val="28"/>
          <w:szCs w:val="28"/>
        </w:rPr>
      </w:pPr>
      <w:r>
        <w:rPr>
          <w:sz w:val="28"/>
          <w:szCs w:val="28"/>
        </w:rPr>
        <w:t xml:space="preserve">Торгова мережа </w:t>
      </w:r>
      <w:r w:rsidRPr="00171F35">
        <w:rPr>
          <w:sz w:val="28"/>
          <w:szCs w:val="28"/>
        </w:rPr>
        <w:t>м</w:t>
      </w:r>
      <w:r>
        <w:rPr>
          <w:sz w:val="28"/>
          <w:szCs w:val="28"/>
        </w:rPr>
        <w:t>.</w:t>
      </w:r>
      <w:r w:rsidRPr="00171F35">
        <w:rPr>
          <w:sz w:val="28"/>
          <w:szCs w:val="28"/>
        </w:rPr>
        <w:t xml:space="preserve"> Чернігова нараховує 10</w:t>
      </w:r>
      <w:r>
        <w:rPr>
          <w:sz w:val="28"/>
          <w:szCs w:val="28"/>
        </w:rPr>
        <w:t>49 магазинів</w:t>
      </w:r>
      <w:r w:rsidRPr="00171F35">
        <w:rPr>
          <w:sz w:val="28"/>
          <w:szCs w:val="28"/>
        </w:rPr>
        <w:t xml:space="preserve"> торговою площею понад </w:t>
      </w:r>
      <w:r>
        <w:rPr>
          <w:sz w:val="28"/>
          <w:szCs w:val="28"/>
        </w:rPr>
        <w:t>147,7 тис. кв. м,</w:t>
      </w:r>
      <w:r w:rsidRPr="00171F35">
        <w:rPr>
          <w:sz w:val="28"/>
          <w:szCs w:val="28"/>
        </w:rPr>
        <w:t xml:space="preserve"> 3</w:t>
      </w:r>
      <w:r>
        <w:rPr>
          <w:sz w:val="28"/>
          <w:szCs w:val="28"/>
        </w:rPr>
        <w:t>85</w:t>
      </w:r>
      <w:r w:rsidRPr="00171F35">
        <w:rPr>
          <w:sz w:val="28"/>
          <w:szCs w:val="28"/>
        </w:rPr>
        <w:t xml:space="preserve"> об'єктів ресторанного господарства на </w:t>
      </w:r>
      <w:r>
        <w:rPr>
          <w:sz w:val="28"/>
          <w:szCs w:val="28"/>
        </w:rPr>
        <w:t>23,1</w:t>
      </w:r>
      <w:r w:rsidRPr="00171F35">
        <w:rPr>
          <w:sz w:val="28"/>
          <w:szCs w:val="28"/>
        </w:rPr>
        <w:t xml:space="preserve"> тис. посадочних місць</w:t>
      </w:r>
      <w:r>
        <w:rPr>
          <w:sz w:val="28"/>
          <w:szCs w:val="28"/>
        </w:rPr>
        <w:t xml:space="preserve"> та 12 ринків з продажу продовольчих та непродовольчих товарів</w:t>
      </w:r>
      <w:r w:rsidRPr="00171F35">
        <w:rPr>
          <w:sz w:val="28"/>
          <w:szCs w:val="28"/>
        </w:rPr>
        <w:t>.</w:t>
      </w:r>
      <w:r>
        <w:rPr>
          <w:sz w:val="28"/>
          <w:szCs w:val="28"/>
        </w:rPr>
        <w:t xml:space="preserve"> З</w:t>
      </w:r>
      <w:r w:rsidRPr="008A3C92">
        <w:rPr>
          <w:sz w:val="28"/>
          <w:szCs w:val="28"/>
        </w:rPr>
        <w:t xml:space="preserve">абезпеченість населення торговою площею </w:t>
      </w:r>
      <w:r>
        <w:rPr>
          <w:sz w:val="28"/>
          <w:szCs w:val="28"/>
        </w:rPr>
        <w:t>станом на</w:t>
      </w:r>
      <w:r w:rsidRPr="008A3C92">
        <w:rPr>
          <w:sz w:val="28"/>
          <w:szCs w:val="28"/>
        </w:rPr>
        <w:t xml:space="preserve"> 01.01.201</w:t>
      </w:r>
      <w:r>
        <w:rPr>
          <w:sz w:val="28"/>
          <w:szCs w:val="28"/>
        </w:rPr>
        <w:t>6</w:t>
      </w:r>
      <w:r w:rsidRPr="008A3C92">
        <w:rPr>
          <w:sz w:val="28"/>
          <w:szCs w:val="28"/>
        </w:rPr>
        <w:t xml:space="preserve"> </w:t>
      </w:r>
      <w:r>
        <w:rPr>
          <w:sz w:val="28"/>
          <w:szCs w:val="28"/>
        </w:rPr>
        <w:t xml:space="preserve">склала </w:t>
      </w:r>
      <w:smartTag w:uri="urn:schemas-microsoft-com:office:smarttags" w:element="metricconverter">
        <w:smartTagPr>
          <w:attr w:name="ProductID" w:val="501 кв. м"/>
        </w:smartTagPr>
        <w:r>
          <w:rPr>
            <w:sz w:val="28"/>
            <w:szCs w:val="28"/>
          </w:rPr>
          <w:t>501</w:t>
        </w:r>
        <w:r w:rsidRPr="008A3C92">
          <w:rPr>
            <w:sz w:val="28"/>
            <w:szCs w:val="28"/>
          </w:rPr>
          <w:t xml:space="preserve"> кв. м</w:t>
        </w:r>
      </w:smartTag>
      <w:r w:rsidRPr="008A3C92">
        <w:rPr>
          <w:sz w:val="28"/>
          <w:szCs w:val="28"/>
        </w:rPr>
        <w:t xml:space="preserve"> на </w:t>
      </w:r>
      <w:r>
        <w:rPr>
          <w:sz w:val="28"/>
          <w:szCs w:val="28"/>
        </w:rPr>
        <w:t>тисячу</w:t>
      </w:r>
      <w:r w:rsidRPr="008A3C92">
        <w:rPr>
          <w:sz w:val="28"/>
          <w:szCs w:val="28"/>
        </w:rPr>
        <w:t xml:space="preserve"> мешканців</w:t>
      </w:r>
      <w:r>
        <w:rPr>
          <w:sz w:val="28"/>
          <w:szCs w:val="28"/>
        </w:rPr>
        <w:t>, що на 33,6 % перевищує норматив</w:t>
      </w:r>
      <w:r w:rsidRPr="008A3C92">
        <w:rPr>
          <w:sz w:val="28"/>
          <w:szCs w:val="28"/>
        </w:rPr>
        <w:t xml:space="preserve">. </w:t>
      </w:r>
      <w:r>
        <w:rPr>
          <w:sz w:val="28"/>
          <w:szCs w:val="28"/>
        </w:rPr>
        <w:t xml:space="preserve">Щільність розміщення </w:t>
      </w:r>
      <w:r w:rsidRPr="008A3C92">
        <w:rPr>
          <w:sz w:val="28"/>
          <w:szCs w:val="28"/>
        </w:rPr>
        <w:t xml:space="preserve"> </w:t>
      </w:r>
      <w:r>
        <w:rPr>
          <w:sz w:val="28"/>
          <w:szCs w:val="28"/>
        </w:rPr>
        <w:t>торгових об’єктів по місту – рівномірна.</w:t>
      </w:r>
    </w:p>
    <w:p w:rsidR="00B125D8" w:rsidRDefault="00B125D8" w:rsidP="00C911F1">
      <w:pPr>
        <w:ind w:firstLine="709"/>
        <w:jc w:val="both"/>
        <w:rPr>
          <w:sz w:val="28"/>
          <w:szCs w:val="28"/>
        </w:rPr>
      </w:pPr>
      <w:r>
        <w:rPr>
          <w:sz w:val="28"/>
          <w:szCs w:val="28"/>
        </w:rPr>
        <w:t>У</w:t>
      </w:r>
      <w:r w:rsidRPr="00711832">
        <w:rPr>
          <w:sz w:val="28"/>
          <w:szCs w:val="28"/>
        </w:rPr>
        <w:t xml:space="preserve"> місті </w:t>
      </w:r>
      <w:r>
        <w:rPr>
          <w:sz w:val="28"/>
          <w:szCs w:val="28"/>
        </w:rPr>
        <w:t>працює</w:t>
      </w:r>
      <w:r w:rsidRPr="00711832">
        <w:rPr>
          <w:sz w:val="28"/>
          <w:szCs w:val="28"/>
        </w:rPr>
        <w:t xml:space="preserve"> понад 50 супермаркетів</w:t>
      </w:r>
      <w:r>
        <w:rPr>
          <w:sz w:val="28"/>
          <w:szCs w:val="28"/>
        </w:rPr>
        <w:t>. Найбільшу частку у цьому сегменті займають: ТОВ «Альянс-маркет» (м. Чернігів), ПП «СеДаМ-маркет»</w:t>
      </w:r>
      <w:r w:rsidRPr="00500A42">
        <w:rPr>
          <w:sz w:val="28"/>
          <w:szCs w:val="28"/>
        </w:rPr>
        <w:t xml:space="preserve"> </w:t>
      </w:r>
      <w:r>
        <w:rPr>
          <w:sz w:val="28"/>
          <w:szCs w:val="28"/>
        </w:rPr>
        <w:t>(м. Чернігів), ПАТ «Базис»</w:t>
      </w:r>
      <w:r w:rsidRPr="00500A42">
        <w:rPr>
          <w:sz w:val="28"/>
          <w:szCs w:val="28"/>
        </w:rPr>
        <w:t xml:space="preserve"> </w:t>
      </w:r>
      <w:r>
        <w:rPr>
          <w:sz w:val="28"/>
          <w:szCs w:val="28"/>
        </w:rPr>
        <w:t>(м. Чернігів), ТОВ ВКФ «Сінком Чернігів»</w:t>
      </w:r>
      <w:r w:rsidRPr="00500A42">
        <w:rPr>
          <w:sz w:val="28"/>
          <w:szCs w:val="28"/>
        </w:rPr>
        <w:t xml:space="preserve"> </w:t>
      </w:r>
      <w:r>
        <w:rPr>
          <w:sz w:val="28"/>
          <w:szCs w:val="28"/>
        </w:rPr>
        <w:t>(м. Чернігів), ТОВ «АТБ-маркет» (м. Дніпро), ТОВ «ЕКО» (м.Київ), ТОВ «Фоззі-фуд»</w:t>
      </w:r>
      <w:r w:rsidRPr="006D1F5B">
        <w:rPr>
          <w:sz w:val="28"/>
          <w:szCs w:val="28"/>
        </w:rPr>
        <w:t xml:space="preserve"> </w:t>
      </w:r>
      <w:r>
        <w:rPr>
          <w:sz w:val="28"/>
          <w:szCs w:val="28"/>
        </w:rPr>
        <w:t>(м.Київ), ТОВ «Фуд Маркет»,</w:t>
      </w:r>
      <w:r w:rsidRPr="006D1F5B">
        <w:rPr>
          <w:sz w:val="28"/>
          <w:szCs w:val="28"/>
        </w:rPr>
        <w:t xml:space="preserve"> </w:t>
      </w:r>
      <w:r>
        <w:rPr>
          <w:sz w:val="28"/>
          <w:szCs w:val="28"/>
        </w:rPr>
        <w:t>(м.Київ).</w:t>
      </w:r>
    </w:p>
    <w:p w:rsidR="00B125D8" w:rsidRPr="00936588" w:rsidRDefault="00B125D8" w:rsidP="00C911F1">
      <w:pPr>
        <w:ind w:firstLine="709"/>
        <w:jc w:val="both"/>
        <w:rPr>
          <w:sz w:val="28"/>
          <w:szCs w:val="28"/>
        </w:rPr>
      </w:pPr>
      <w:r>
        <w:rPr>
          <w:sz w:val="28"/>
          <w:szCs w:val="28"/>
        </w:rPr>
        <w:t>М</w:t>
      </w:r>
      <w:r w:rsidRPr="00936588">
        <w:rPr>
          <w:sz w:val="28"/>
          <w:szCs w:val="28"/>
        </w:rPr>
        <w:t>ереж</w:t>
      </w:r>
      <w:r>
        <w:rPr>
          <w:sz w:val="28"/>
          <w:szCs w:val="28"/>
        </w:rPr>
        <w:t>а</w:t>
      </w:r>
      <w:r w:rsidRPr="00936588">
        <w:rPr>
          <w:sz w:val="28"/>
          <w:szCs w:val="28"/>
        </w:rPr>
        <w:t xml:space="preserve"> підприємств ресторанного господарства </w:t>
      </w:r>
      <w:r>
        <w:rPr>
          <w:sz w:val="28"/>
          <w:szCs w:val="28"/>
        </w:rPr>
        <w:t xml:space="preserve">в </w:t>
      </w:r>
      <w:r w:rsidRPr="00936588">
        <w:rPr>
          <w:sz w:val="28"/>
          <w:szCs w:val="28"/>
        </w:rPr>
        <w:t xml:space="preserve">останні роки розвивається за рахунок відкриття невеликих закладів типу кафе, </w:t>
      </w:r>
      <w:r>
        <w:rPr>
          <w:sz w:val="28"/>
          <w:szCs w:val="28"/>
        </w:rPr>
        <w:t>кав</w:t>
      </w:r>
      <w:r w:rsidRPr="00902AEC">
        <w:rPr>
          <w:sz w:val="28"/>
          <w:szCs w:val="28"/>
        </w:rPr>
        <w:t>’</w:t>
      </w:r>
      <w:r>
        <w:rPr>
          <w:sz w:val="28"/>
          <w:szCs w:val="28"/>
        </w:rPr>
        <w:t xml:space="preserve">ярень, </w:t>
      </w:r>
      <w:r w:rsidRPr="00936588">
        <w:rPr>
          <w:sz w:val="28"/>
          <w:szCs w:val="28"/>
        </w:rPr>
        <w:t>бар</w:t>
      </w:r>
      <w:r>
        <w:rPr>
          <w:sz w:val="28"/>
          <w:szCs w:val="28"/>
        </w:rPr>
        <w:t>ів,</w:t>
      </w:r>
      <w:r w:rsidRPr="00936588">
        <w:rPr>
          <w:sz w:val="28"/>
          <w:szCs w:val="28"/>
        </w:rPr>
        <w:t xml:space="preserve"> </w:t>
      </w:r>
      <w:r>
        <w:rPr>
          <w:sz w:val="28"/>
          <w:szCs w:val="28"/>
        </w:rPr>
        <w:t>караоке-барів</w:t>
      </w:r>
      <w:r w:rsidRPr="00936588">
        <w:rPr>
          <w:sz w:val="28"/>
          <w:szCs w:val="28"/>
        </w:rPr>
        <w:t>,</w:t>
      </w:r>
      <w:r>
        <w:rPr>
          <w:sz w:val="28"/>
          <w:szCs w:val="28"/>
        </w:rPr>
        <w:t xml:space="preserve"> піцерій тощо, </w:t>
      </w:r>
      <w:r w:rsidRPr="00936588">
        <w:rPr>
          <w:sz w:val="28"/>
          <w:szCs w:val="28"/>
        </w:rPr>
        <w:t xml:space="preserve">що спеціалізуються в основному на </w:t>
      </w:r>
      <w:r>
        <w:rPr>
          <w:sz w:val="28"/>
          <w:szCs w:val="28"/>
        </w:rPr>
        <w:t>«</w:t>
      </w:r>
      <w:r w:rsidRPr="00936588">
        <w:rPr>
          <w:sz w:val="28"/>
          <w:szCs w:val="28"/>
        </w:rPr>
        <w:t>швидкому</w:t>
      </w:r>
      <w:r>
        <w:rPr>
          <w:sz w:val="28"/>
          <w:szCs w:val="28"/>
        </w:rPr>
        <w:t>»</w:t>
      </w:r>
      <w:r w:rsidRPr="00936588">
        <w:rPr>
          <w:sz w:val="28"/>
          <w:szCs w:val="28"/>
        </w:rPr>
        <w:t xml:space="preserve"> обслуговуванн</w:t>
      </w:r>
      <w:r>
        <w:rPr>
          <w:sz w:val="28"/>
          <w:szCs w:val="28"/>
        </w:rPr>
        <w:t>і. Р</w:t>
      </w:r>
      <w:r w:rsidRPr="00936588">
        <w:rPr>
          <w:sz w:val="28"/>
          <w:szCs w:val="28"/>
        </w:rPr>
        <w:t>азом з тим розвивається мережа підприємств з національною тематикою</w:t>
      </w:r>
      <w:r>
        <w:rPr>
          <w:sz w:val="28"/>
          <w:szCs w:val="28"/>
        </w:rPr>
        <w:t>.</w:t>
      </w:r>
    </w:p>
    <w:p w:rsidR="00B125D8" w:rsidRDefault="00B125D8" w:rsidP="00C911F1">
      <w:pPr>
        <w:autoSpaceDE w:val="0"/>
        <w:autoSpaceDN w:val="0"/>
        <w:adjustRightInd w:val="0"/>
        <w:ind w:firstLine="709"/>
        <w:jc w:val="both"/>
        <w:rPr>
          <w:sz w:val="28"/>
          <w:szCs w:val="28"/>
        </w:rPr>
      </w:pPr>
      <w:r>
        <w:rPr>
          <w:sz w:val="28"/>
          <w:szCs w:val="28"/>
          <w:lang w:eastAsia="uk-UA"/>
        </w:rPr>
        <w:t xml:space="preserve">За виключенням </w:t>
      </w:r>
      <w:r w:rsidRPr="00412E69">
        <w:rPr>
          <w:sz w:val="28"/>
          <w:szCs w:val="28"/>
          <w:lang w:eastAsia="uk-UA"/>
        </w:rPr>
        <w:t>останніх двох років</w:t>
      </w:r>
      <w:r>
        <w:rPr>
          <w:sz w:val="28"/>
          <w:szCs w:val="28"/>
          <w:lang w:eastAsia="uk-UA"/>
        </w:rPr>
        <w:t>, обсяг товарообігу у порівняних цінах стабільно збільшувався. Починаючи з 2014 року спостерігається зменшення цього показника.</w:t>
      </w:r>
      <w:r>
        <w:rPr>
          <w:sz w:val="28"/>
          <w:szCs w:val="28"/>
        </w:rPr>
        <w:t xml:space="preserve"> </w:t>
      </w:r>
    </w:p>
    <w:p w:rsidR="00B125D8" w:rsidRPr="00C97CE4" w:rsidRDefault="00B125D8" w:rsidP="001C13D9">
      <w:pPr>
        <w:rPr>
          <w:sz w:val="28"/>
          <w:szCs w:val="28"/>
        </w:rPr>
      </w:pPr>
      <w:bookmarkStart w:id="24" w:name="_MON_1516176565"/>
      <w:bookmarkStart w:id="25" w:name="_MON_1484463932"/>
      <w:bookmarkEnd w:id="24"/>
      <w:bookmarkEnd w:id="25"/>
      <w:r w:rsidRPr="00705B73">
        <w:rPr>
          <w:noProof/>
          <w:sz w:val="28"/>
          <w:szCs w:val="28"/>
          <w:lang w:val="ru-RU"/>
        </w:rPr>
        <w:pict>
          <v:shape id="Рисунок 19" o:spid="_x0000_i1050" type="#_x0000_t75" style="width:459.75pt;height:209.25pt;visibility:visible">
            <v:imagedata r:id="rId59" o:title=""/>
          </v:shape>
        </w:pict>
      </w:r>
      <w:r>
        <w:rPr>
          <w:sz w:val="28"/>
          <w:szCs w:val="28"/>
        </w:rPr>
        <w:tab/>
      </w:r>
      <w:r w:rsidRPr="00C97CE4">
        <w:rPr>
          <w:sz w:val="28"/>
          <w:szCs w:val="28"/>
        </w:rPr>
        <w:t xml:space="preserve">Рис. </w:t>
      </w:r>
      <w:r>
        <w:rPr>
          <w:sz w:val="28"/>
          <w:szCs w:val="28"/>
        </w:rPr>
        <w:t>22</w:t>
      </w:r>
      <w:r w:rsidRPr="00C97CE4">
        <w:rPr>
          <w:sz w:val="28"/>
          <w:szCs w:val="28"/>
        </w:rPr>
        <w:t>. Динаміка обороту роздрібної торгівлі по місту (млн грн)</w:t>
      </w:r>
    </w:p>
    <w:p w:rsidR="00B125D8" w:rsidRDefault="00B125D8" w:rsidP="006E3B44">
      <w:pPr>
        <w:autoSpaceDE w:val="0"/>
        <w:autoSpaceDN w:val="0"/>
        <w:adjustRightInd w:val="0"/>
        <w:ind w:firstLine="720"/>
        <w:jc w:val="both"/>
        <w:rPr>
          <w:sz w:val="28"/>
          <w:szCs w:val="28"/>
          <w:lang w:eastAsia="uk-UA"/>
        </w:rPr>
      </w:pPr>
    </w:p>
    <w:p w:rsidR="00B125D8" w:rsidRPr="00F53D81" w:rsidRDefault="00B125D8" w:rsidP="00F53D81">
      <w:pPr>
        <w:pStyle w:val="BodyText"/>
        <w:ind w:firstLine="900"/>
        <w:jc w:val="both"/>
        <w:rPr>
          <w:sz w:val="28"/>
          <w:szCs w:val="28"/>
          <w:lang w:eastAsia="uk-UA"/>
        </w:rPr>
      </w:pPr>
      <w:r w:rsidRPr="00F53D81">
        <w:rPr>
          <w:sz w:val="28"/>
          <w:szCs w:val="28"/>
          <w:lang w:eastAsia="uk-UA"/>
        </w:rPr>
        <w:t xml:space="preserve">У структурі роздрібного товарообігу підприємств переважаючою є частка продовольчих товарів - 58%. </w:t>
      </w:r>
      <w:r>
        <w:rPr>
          <w:sz w:val="28"/>
          <w:szCs w:val="28"/>
          <w:lang w:eastAsia="uk-UA"/>
        </w:rPr>
        <w:t>Д</w:t>
      </w:r>
      <w:r w:rsidRPr="00F53D81">
        <w:rPr>
          <w:sz w:val="28"/>
          <w:szCs w:val="28"/>
          <w:lang w:eastAsia="uk-UA"/>
        </w:rPr>
        <w:t xml:space="preserve">оля вітчизняних товарів </w:t>
      </w:r>
      <w:r>
        <w:rPr>
          <w:sz w:val="28"/>
          <w:szCs w:val="28"/>
          <w:lang w:eastAsia="uk-UA"/>
        </w:rPr>
        <w:t>у</w:t>
      </w:r>
      <w:r w:rsidRPr="00F53D81">
        <w:rPr>
          <w:sz w:val="28"/>
          <w:szCs w:val="28"/>
          <w:lang w:eastAsia="uk-UA"/>
        </w:rPr>
        <w:t xml:space="preserve"> роздрібній торговій мережі </w:t>
      </w:r>
      <w:r>
        <w:rPr>
          <w:sz w:val="28"/>
          <w:szCs w:val="28"/>
          <w:lang w:eastAsia="uk-UA"/>
        </w:rPr>
        <w:t xml:space="preserve">становила </w:t>
      </w:r>
      <w:r w:rsidRPr="00F53D81">
        <w:rPr>
          <w:sz w:val="28"/>
          <w:szCs w:val="28"/>
          <w:lang w:eastAsia="uk-UA"/>
        </w:rPr>
        <w:t xml:space="preserve">65%. </w:t>
      </w:r>
    </w:p>
    <w:p w:rsidR="00B125D8" w:rsidRPr="00432825" w:rsidRDefault="00B125D8" w:rsidP="00432825">
      <w:pPr>
        <w:pStyle w:val="Heading3"/>
        <w:rPr>
          <w:rFonts w:ascii="Times New Roman" w:hAnsi="Times New Roman"/>
          <w:sz w:val="28"/>
          <w:szCs w:val="28"/>
        </w:rPr>
      </w:pPr>
      <w:r w:rsidRPr="00432825">
        <w:rPr>
          <w:rFonts w:ascii="Times New Roman" w:hAnsi="Times New Roman"/>
          <w:sz w:val="28"/>
          <w:szCs w:val="28"/>
        </w:rPr>
        <w:t>2.16. Бюджет територіальної громади</w:t>
      </w:r>
    </w:p>
    <w:p w:rsidR="00B125D8" w:rsidRPr="0049017C" w:rsidRDefault="00B125D8" w:rsidP="00016EE8">
      <w:pPr>
        <w:pStyle w:val="a"/>
        <w:spacing w:before="0"/>
        <w:ind w:firstLine="709"/>
        <w:rPr>
          <w:noProof/>
          <w:sz w:val="28"/>
          <w:szCs w:val="28"/>
          <w:lang w:eastAsia="uk-UA"/>
        </w:rPr>
      </w:pPr>
      <w:r w:rsidRPr="0049017C">
        <w:rPr>
          <w:noProof/>
          <w:sz w:val="28"/>
          <w:szCs w:val="28"/>
          <w:lang w:eastAsia="uk-UA"/>
        </w:rPr>
        <w:t>Протягом 2011–2015 років з бюджету міста Черніг</w:t>
      </w:r>
      <w:r>
        <w:rPr>
          <w:noProof/>
          <w:sz w:val="28"/>
          <w:szCs w:val="28"/>
          <w:lang w:eastAsia="uk-UA"/>
        </w:rPr>
        <w:t>ова</w:t>
      </w:r>
      <w:r w:rsidRPr="0049017C">
        <w:rPr>
          <w:noProof/>
          <w:sz w:val="28"/>
          <w:szCs w:val="28"/>
          <w:lang w:eastAsia="uk-UA"/>
        </w:rPr>
        <w:t xml:space="preserve"> до державного бюджету кошти не вилучались. Упродовж 2011-2014 років (до 2015 року, коли проведено реформування міжбюджетних відносин) бюджет міста Чернігова - дотаційній, проте обсяг дотації вирівнювання з державного бюджету був недостатній для нормального функціонування галузей освіти, охорони здоров’я, культури, фізичної культури і спорту тощо. З 2015 року</w:t>
      </w:r>
      <w:r>
        <w:rPr>
          <w:noProof/>
          <w:sz w:val="28"/>
          <w:szCs w:val="28"/>
          <w:lang w:eastAsia="uk-UA"/>
        </w:rPr>
        <w:t xml:space="preserve"> бюджет міста Чернігова отримує</w:t>
      </w:r>
      <w:r w:rsidRPr="0049017C">
        <w:rPr>
          <w:noProof/>
          <w:sz w:val="28"/>
          <w:szCs w:val="28"/>
          <w:lang w:eastAsia="uk-UA"/>
        </w:rPr>
        <w:t xml:space="preserve"> освітню та медичну субвенції, обсяги яких також є недостатніми для забезпечення потреб</w:t>
      </w:r>
      <w:r>
        <w:rPr>
          <w:noProof/>
          <w:sz w:val="28"/>
          <w:szCs w:val="28"/>
          <w:lang w:eastAsia="uk-UA"/>
        </w:rPr>
        <w:t xml:space="preserve"> </w:t>
      </w:r>
      <w:r w:rsidRPr="0049017C">
        <w:rPr>
          <w:noProof/>
          <w:sz w:val="28"/>
          <w:szCs w:val="28"/>
          <w:lang w:eastAsia="uk-UA"/>
        </w:rPr>
        <w:t>відповідних галузей.</w:t>
      </w:r>
    </w:p>
    <w:p w:rsidR="00B125D8" w:rsidRPr="0049017C" w:rsidRDefault="00B125D8" w:rsidP="00016EE8">
      <w:pPr>
        <w:pStyle w:val="a"/>
        <w:spacing w:before="0"/>
        <w:ind w:firstLine="709"/>
        <w:rPr>
          <w:sz w:val="28"/>
          <w:szCs w:val="28"/>
        </w:rPr>
      </w:pPr>
      <w:r w:rsidRPr="0049017C">
        <w:rPr>
          <w:sz w:val="28"/>
          <w:szCs w:val="28"/>
        </w:rPr>
        <w:t xml:space="preserve">У 2011-2015 роках існувала стійка тенденція до нарощування обсягів </w:t>
      </w:r>
      <w:r w:rsidRPr="0049017C">
        <w:rPr>
          <w:noProof/>
          <w:sz w:val="28"/>
          <w:szCs w:val="28"/>
          <w:lang w:eastAsia="uk-UA"/>
        </w:rPr>
        <w:t xml:space="preserve">доходної частини </w:t>
      </w:r>
      <w:r w:rsidRPr="0049017C">
        <w:rPr>
          <w:sz w:val="28"/>
          <w:szCs w:val="28"/>
        </w:rPr>
        <w:t xml:space="preserve">бюджету територіальної громади міста. За вказаний період доходи бюджету міста збільшились на </w:t>
      </w:r>
      <w:r w:rsidRPr="0049017C">
        <w:rPr>
          <w:sz w:val="28"/>
          <w:szCs w:val="28"/>
          <w:lang w:val="ru-RU"/>
        </w:rPr>
        <w:t>92,9</w:t>
      </w:r>
      <w:r w:rsidRPr="0049017C">
        <w:rPr>
          <w:sz w:val="28"/>
          <w:szCs w:val="28"/>
        </w:rPr>
        <w:t xml:space="preserve"> %.</w:t>
      </w:r>
    </w:p>
    <w:p w:rsidR="00B125D8" w:rsidRPr="0049017C" w:rsidRDefault="00B125D8" w:rsidP="00016EE8">
      <w:pPr>
        <w:ind w:left="-1560"/>
        <w:jc w:val="both"/>
        <w:rPr>
          <w:sz w:val="28"/>
          <w:szCs w:val="28"/>
        </w:rPr>
      </w:pPr>
      <w:r w:rsidRPr="00705B73">
        <w:rPr>
          <w:noProof/>
          <w:lang w:val="ru-RU"/>
        </w:rPr>
        <w:pict>
          <v:shape id="Диаграмма 6" o:spid="_x0000_i1051" type="#_x0000_t75" style="width:589.5pt;height:399pt;visibility:visible">
            <v:imagedata r:id="rId60" o:title="" croptop="-4406f" cropbottom="-16541f" cropleft="-10047f" cropright="-2408f"/>
          </v:shape>
        </w:pict>
      </w:r>
    </w:p>
    <w:p w:rsidR="00B125D8" w:rsidRPr="006763BD" w:rsidRDefault="00B125D8" w:rsidP="006763BD">
      <w:pPr>
        <w:ind w:firstLine="709"/>
        <w:jc w:val="both"/>
        <w:rPr>
          <w:sz w:val="28"/>
          <w:szCs w:val="28"/>
        </w:rPr>
      </w:pPr>
      <w:r w:rsidRPr="006763BD">
        <w:rPr>
          <w:sz w:val="28"/>
          <w:szCs w:val="28"/>
        </w:rPr>
        <w:t xml:space="preserve">Рисунок </w:t>
      </w:r>
      <w:r w:rsidRPr="006763BD">
        <w:rPr>
          <w:sz w:val="28"/>
          <w:szCs w:val="28"/>
          <w:lang w:val="ru-RU"/>
        </w:rPr>
        <w:t>2</w:t>
      </w:r>
      <w:r>
        <w:rPr>
          <w:sz w:val="28"/>
          <w:szCs w:val="28"/>
          <w:lang w:val="ru-RU"/>
        </w:rPr>
        <w:t>3</w:t>
      </w:r>
      <w:r w:rsidRPr="006763BD">
        <w:rPr>
          <w:sz w:val="28"/>
          <w:szCs w:val="28"/>
        </w:rPr>
        <w:t>. Динаміка доходів загального та спеціального фондів бюджету міста Чернігів (з урахуванням міжбюджетних трансфертів) за 2011–2015 роки</w:t>
      </w:r>
    </w:p>
    <w:p w:rsidR="00B125D8" w:rsidRPr="0049017C" w:rsidRDefault="00B125D8" w:rsidP="00016EE8">
      <w:pPr>
        <w:ind w:firstLine="709"/>
        <w:jc w:val="both"/>
        <w:rPr>
          <w:sz w:val="28"/>
          <w:szCs w:val="28"/>
        </w:rPr>
      </w:pPr>
    </w:p>
    <w:p w:rsidR="00B125D8" w:rsidRPr="0049017C" w:rsidRDefault="00B125D8" w:rsidP="00016EE8">
      <w:pPr>
        <w:ind w:firstLine="709"/>
        <w:jc w:val="both"/>
        <w:rPr>
          <w:sz w:val="28"/>
          <w:szCs w:val="28"/>
        </w:rPr>
      </w:pPr>
      <w:r w:rsidRPr="0049017C">
        <w:rPr>
          <w:sz w:val="28"/>
          <w:szCs w:val="28"/>
        </w:rPr>
        <w:t xml:space="preserve">У структурі доходів бюджету міста Чернігова отримані трансферти кожного року переважають над власними доходами. При цьому темпи росту міжбюджетних трансфертів випереджають темпи росту власних доходів. Так, у 2015 році власні та закріплені доходи бюджету міста Чернігова становили </w:t>
      </w:r>
      <w:r w:rsidRPr="0049017C">
        <w:rPr>
          <w:sz w:val="28"/>
          <w:szCs w:val="28"/>
          <w:lang w:val="ru-RU"/>
        </w:rPr>
        <w:t>700,9</w:t>
      </w:r>
      <w:r w:rsidRPr="0049017C">
        <w:rPr>
          <w:sz w:val="28"/>
          <w:szCs w:val="28"/>
        </w:rPr>
        <w:t xml:space="preserve"> млн грн, що на </w:t>
      </w:r>
      <w:r w:rsidRPr="0049017C">
        <w:rPr>
          <w:sz w:val="28"/>
          <w:szCs w:val="28"/>
          <w:lang w:val="ru-RU"/>
        </w:rPr>
        <w:t>67,1</w:t>
      </w:r>
      <w:r w:rsidRPr="0049017C">
        <w:rPr>
          <w:sz w:val="28"/>
          <w:szCs w:val="28"/>
        </w:rPr>
        <w:t> % більше показника 2011 року, а трансферти – 976,4 млн грн (у 2,2 рази більше). Поступово зростає і частка дотаційності бюджету міста Чернігова, яка в 2011 році дорівнювала 31,4 %, а у 2014 році – вже 38,3 %.</w:t>
      </w:r>
    </w:p>
    <w:p w:rsidR="00B125D8" w:rsidRPr="0049017C" w:rsidRDefault="00B125D8" w:rsidP="00016EE8">
      <w:pPr>
        <w:pStyle w:val="a"/>
        <w:spacing w:before="0"/>
        <w:ind w:firstLine="709"/>
        <w:rPr>
          <w:noProof/>
          <w:sz w:val="28"/>
          <w:szCs w:val="28"/>
          <w:lang w:eastAsia="uk-UA"/>
        </w:rPr>
      </w:pPr>
      <w:r w:rsidRPr="0049017C">
        <w:rPr>
          <w:noProof/>
          <w:sz w:val="28"/>
          <w:szCs w:val="28"/>
          <w:lang w:eastAsia="uk-UA"/>
        </w:rPr>
        <w:t xml:space="preserve">У 2015 році відносно до 2014 року процес зростання обсягів власних доходів на 26 % здійснено </w:t>
      </w:r>
      <w:r w:rsidRPr="0049017C">
        <w:rPr>
          <w:sz w:val="28"/>
          <w:szCs w:val="28"/>
        </w:rPr>
        <w:t>за рахунок запровадження нових податків і зборів у рамках податкової реформи та реформи міжбюджетних відносин, побудованих на принципах децентралізації фінансів та зміцнення фінансової основи місцевого самоврядування.</w:t>
      </w:r>
    </w:p>
    <w:p w:rsidR="00B125D8" w:rsidRPr="0049017C" w:rsidRDefault="00B125D8" w:rsidP="00016EE8">
      <w:pPr>
        <w:jc w:val="center"/>
        <w:rPr>
          <w:sz w:val="28"/>
          <w:szCs w:val="28"/>
        </w:rPr>
      </w:pPr>
    </w:p>
    <w:p w:rsidR="00B125D8" w:rsidRPr="0049017C" w:rsidRDefault="00B125D8" w:rsidP="00016EE8">
      <w:pPr>
        <w:jc w:val="center"/>
        <w:rPr>
          <w:i/>
          <w:iCs/>
          <w:sz w:val="28"/>
          <w:szCs w:val="28"/>
        </w:rPr>
      </w:pPr>
      <w:r w:rsidRPr="00705B73">
        <w:rPr>
          <w:noProof/>
          <w:lang w:val="ru-RU"/>
        </w:rPr>
        <w:pict>
          <v:shape id="Диаграмма 5" o:spid="_x0000_i1052" type="#_x0000_t75" style="width:417.75pt;height:318.75pt;visibility:visible">
            <v:imagedata r:id="rId61" o:title="" croptop="-904f" cropbottom="-383f" cropleft="-743f" cropright="-516f"/>
          </v:shape>
        </w:pict>
      </w:r>
    </w:p>
    <w:p w:rsidR="00B125D8" w:rsidRDefault="00B125D8" w:rsidP="00016EE8">
      <w:pPr>
        <w:ind w:firstLine="709"/>
        <w:jc w:val="center"/>
        <w:rPr>
          <w:i/>
          <w:iCs/>
          <w:sz w:val="28"/>
          <w:szCs w:val="28"/>
        </w:rPr>
      </w:pPr>
    </w:p>
    <w:p w:rsidR="00B125D8" w:rsidRPr="006763BD" w:rsidRDefault="00B125D8" w:rsidP="006763BD">
      <w:pPr>
        <w:ind w:firstLine="709"/>
        <w:jc w:val="both"/>
        <w:rPr>
          <w:sz w:val="28"/>
          <w:szCs w:val="28"/>
        </w:rPr>
      </w:pPr>
      <w:r w:rsidRPr="006763BD">
        <w:rPr>
          <w:sz w:val="28"/>
          <w:szCs w:val="28"/>
        </w:rPr>
        <w:t>Рисунок 2</w:t>
      </w:r>
      <w:r>
        <w:rPr>
          <w:sz w:val="28"/>
          <w:szCs w:val="28"/>
        </w:rPr>
        <w:t>4</w:t>
      </w:r>
      <w:r w:rsidRPr="006763BD">
        <w:rPr>
          <w:sz w:val="28"/>
          <w:szCs w:val="28"/>
        </w:rPr>
        <w:t>. Структура доходів бюджету міста Чернігова</w:t>
      </w:r>
      <w:r>
        <w:rPr>
          <w:sz w:val="28"/>
          <w:szCs w:val="28"/>
        </w:rPr>
        <w:t>, млн грн</w:t>
      </w:r>
    </w:p>
    <w:p w:rsidR="00B125D8" w:rsidRPr="0049017C" w:rsidRDefault="00B125D8" w:rsidP="00016EE8">
      <w:pPr>
        <w:spacing w:before="120"/>
        <w:ind w:firstLine="709"/>
        <w:jc w:val="both"/>
        <w:rPr>
          <w:sz w:val="28"/>
          <w:szCs w:val="28"/>
        </w:rPr>
      </w:pPr>
      <w:r w:rsidRPr="0049017C">
        <w:rPr>
          <w:sz w:val="28"/>
          <w:szCs w:val="28"/>
        </w:rPr>
        <w:t>Структура надходжень бюджету міста Чернігова залишається практично незмінною до 2015 року. Головним джерелом надходжень був податок на доходи фізичних осіб, питома вага якого у 2011-2014 роках у загальному обсязі власних та закріплених доходів складала у середньому 59,9 %, а у 2015 році, завдяки проведенню податкової та бюджетної реформ, зменшилась до 44,8 %. Другою за важливістю фінансовою складовою власних доходів бюджету міста була плата за землю, частка якої у 2015 році дорівнювала 13,9 % (у 2011 році – 11,7 %). Зросла також частка єдиного податку з 4,3 % у 2011 році до 11,9 % у 2015 році. З 2015 року суттєвим джерелом наповнення міської скарбниці став акцизний податок з реалізації суб’єктами господарювання роздрібної торгівлі підакцизних товарів, частка якого склала 10,3 % у загальному обсязі власних та закріплених доходів бюджету міста.</w:t>
      </w:r>
    </w:p>
    <w:p w:rsidR="00B125D8" w:rsidRPr="0049017C" w:rsidRDefault="00B125D8" w:rsidP="00016EE8">
      <w:pPr>
        <w:pStyle w:val="a"/>
        <w:spacing w:before="0"/>
        <w:ind w:firstLine="709"/>
        <w:rPr>
          <w:noProof/>
          <w:sz w:val="28"/>
          <w:szCs w:val="28"/>
          <w:lang w:eastAsia="uk-UA"/>
        </w:rPr>
      </w:pPr>
      <w:r w:rsidRPr="0049017C">
        <w:rPr>
          <w:noProof/>
          <w:sz w:val="28"/>
          <w:szCs w:val="28"/>
          <w:lang w:eastAsia="uk-UA"/>
        </w:rPr>
        <w:t>Вагомою складовою спеціального фонду бюджету міста до 2015 року був бюджет розвитку.</w:t>
      </w:r>
    </w:p>
    <w:p w:rsidR="00B125D8" w:rsidRPr="0049017C" w:rsidRDefault="00B125D8" w:rsidP="00016EE8">
      <w:pPr>
        <w:jc w:val="center"/>
        <w:rPr>
          <w:sz w:val="28"/>
          <w:szCs w:val="28"/>
        </w:rPr>
      </w:pPr>
      <w:r w:rsidRPr="00705B73">
        <w:rPr>
          <w:noProof/>
          <w:lang w:val="ru-RU"/>
        </w:rPr>
        <w:pict>
          <v:shape id="Диаграмма 15" o:spid="_x0000_i1053" type="#_x0000_t75" style="width:429pt;height:339pt;visibility:visible">
            <v:imagedata r:id="rId62" o:title="" croptop="-3037f" cropbottom="-838f" cropleft="-1278f" cropright="-560f"/>
          </v:shape>
        </w:pict>
      </w:r>
    </w:p>
    <w:p w:rsidR="00B125D8" w:rsidRPr="006763BD" w:rsidRDefault="00B125D8" w:rsidP="006763BD">
      <w:pPr>
        <w:ind w:firstLine="709"/>
        <w:jc w:val="both"/>
        <w:rPr>
          <w:sz w:val="28"/>
          <w:szCs w:val="28"/>
        </w:rPr>
      </w:pPr>
      <w:r w:rsidRPr="006763BD">
        <w:rPr>
          <w:sz w:val="28"/>
          <w:szCs w:val="28"/>
        </w:rPr>
        <w:t>Рисунок 2</w:t>
      </w:r>
      <w:r>
        <w:rPr>
          <w:sz w:val="28"/>
          <w:szCs w:val="28"/>
        </w:rPr>
        <w:t>5</w:t>
      </w:r>
      <w:r w:rsidRPr="006763BD">
        <w:rPr>
          <w:sz w:val="28"/>
          <w:szCs w:val="28"/>
        </w:rPr>
        <w:t>. Бюджет розвитку бюджету міста Чернігова</w:t>
      </w:r>
      <w:r>
        <w:rPr>
          <w:sz w:val="28"/>
          <w:szCs w:val="28"/>
        </w:rPr>
        <w:t>, млн. грн</w:t>
      </w:r>
    </w:p>
    <w:p w:rsidR="00B125D8" w:rsidRPr="0049017C" w:rsidRDefault="00B125D8" w:rsidP="00016EE8">
      <w:pPr>
        <w:pStyle w:val="a"/>
        <w:spacing w:before="0"/>
        <w:ind w:firstLine="709"/>
        <w:rPr>
          <w:noProof/>
          <w:sz w:val="28"/>
          <w:szCs w:val="28"/>
          <w:lang w:eastAsia="uk-UA"/>
        </w:rPr>
      </w:pPr>
    </w:p>
    <w:p w:rsidR="00B125D8" w:rsidRPr="0049017C" w:rsidRDefault="00B125D8" w:rsidP="00016EE8">
      <w:pPr>
        <w:pStyle w:val="a"/>
        <w:spacing w:before="0"/>
        <w:ind w:firstLine="709"/>
        <w:rPr>
          <w:noProof/>
          <w:sz w:val="28"/>
          <w:szCs w:val="28"/>
          <w:lang w:eastAsia="uk-UA"/>
        </w:rPr>
      </w:pPr>
      <w:r w:rsidRPr="0049017C">
        <w:rPr>
          <w:noProof/>
          <w:sz w:val="28"/>
          <w:szCs w:val="28"/>
          <w:lang w:eastAsia="uk-UA"/>
        </w:rPr>
        <w:t xml:space="preserve">Проте, починаючи з 2015 року, надходження до бюджету розвитку втратили свою роль вагомої складової спеціального фонду бюджету міста через </w:t>
      </w:r>
      <w:r w:rsidRPr="0049017C">
        <w:rPr>
          <w:sz w:val="28"/>
          <w:szCs w:val="28"/>
        </w:rPr>
        <w:t>розширення надходжень загального фонду шляхом передачі єдиного податку, а також податку на нерухоме майно зі спеціального фонду</w:t>
      </w:r>
      <w:r w:rsidRPr="0049017C">
        <w:rPr>
          <w:noProof/>
          <w:sz w:val="28"/>
          <w:szCs w:val="28"/>
          <w:lang w:eastAsia="uk-UA"/>
        </w:rPr>
        <w:t>.</w:t>
      </w:r>
    </w:p>
    <w:p w:rsidR="00B125D8" w:rsidRPr="0049017C" w:rsidRDefault="00B125D8" w:rsidP="00016EE8">
      <w:pPr>
        <w:pStyle w:val="a"/>
        <w:spacing w:before="0"/>
        <w:ind w:firstLine="709"/>
        <w:rPr>
          <w:sz w:val="28"/>
          <w:szCs w:val="28"/>
        </w:rPr>
      </w:pPr>
      <w:r w:rsidRPr="0049017C">
        <w:rPr>
          <w:sz w:val="28"/>
          <w:szCs w:val="28"/>
        </w:rPr>
        <w:t>За показником бюджетної забезпеченості, який корелюється з якістю життя населення, місто Чернігів у 2015 році посідало 21 місце серед інших міст-обласних центрів України. Так, доходи бюджету міста Чернігова (без урахування міжбюджетних трансфертів) у розрахунку на 1 мешканця міста складали 2376,2 грн, що 3,1 % вище середнього показника по Чернігівській області та на 15,3 % менше середнього показника по Україні.</w:t>
      </w:r>
    </w:p>
    <w:p w:rsidR="00B125D8" w:rsidRDefault="00B125D8" w:rsidP="00016EE8">
      <w:pPr>
        <w:pStyle w:val="a"/>
        <w:spacing w:before="0"/>
        <w:ind w:firstLine="709"/>
        <w:rPr>
          <w:noProof/>
          <w:sz w:val="28"/>
          <w:szCs w:val="28"/>
          <w:lang w:eastAsia="uk-UA"/>
        </w:rPr>
      </w:pPr>
      <w:r w:rsidRPr="0049017C">
        <w:rPr>
          <w:noProof/>
          <w:sz w:val="28"/>
          <w:szCs w:val="28"/>
          <w:lang w:eastAsia="uk-UA"/>
        </w:rPr>
        <w:t xml:space="preserve">Проте, це перевищує аналогічний показник 2014 року, який становив 1880,31 грн, на 26,4 %. </w:t>
      </w:r>
    </w:p>
    <w:p w:rsidR="00B125D8" w:rsidRDefault="00B125D8" w:rsidP="00016EE8">
      <w:pPr>
        <w:pStyle w:val="a"/>
        <w:spacing w:before="0"/>
        <w:ind w:firstLine="709"/>
        <w:rPr>
          <w:noProof/>
          <w:sz w:val="28"/>
          <w:szCs w:val="28"/>
          <w:lang w:eastAsia="uk-UA"/>
        </w:rPr>
        <w:sectPr w:rsidR="00B125D8" w:rsidSect="008A1EB9">
          <w:headerReference w:type="default" r:id="rId63"/>
          <w:pgSz w:w="11906" w:h="16838"/>
          <w:pgMar w:top="851" w:right="851" w:bottom="360" w:left="851" w:header="420" w:footer="709" w:gutter="0"/>
          <w:cols w:space="708"/>
          <w:docGrid w:linePitch="360"/>
        </w:sectPr>
      </w:pPr>
    </w:p>
    <w:p w:rsidR="00B125D8" w:rsidRPr="0049017C" w:rsidRDefault="00B125D8" w:rsidP="00016EE8">
      <w:pPr>
        <w:pStyle w:val="a"/>
        <w:spacing w:before="0"/>
        <w:ind w:left="-851"/>
        <w:rPr>
          <w:noProof/>
          <w:sz w:val="28"/>
          <w:szCs w:val="28"/>
          <w:lang w:eastAsia="uk-UA"/>
        </w:rPr>
      </w:pPr>
      <w:r w:rsidRPr="00705B73">
        <w:rPr>
          <w:noProof/>
          <w:sz w:val="28"/>
          <w:szCs w:val="28"/>
          <w:lang w:val="ru-RU"/>
        </w:rPr>
        <w:pict>
          <v:shape id="Рисунок 23" o:spid="_x0000_i1054" type="#_x0000_t75" style="width:774.75pt;height:440.25pt;visibility:visible">
            <v:imagedata r:id="rId64" o:title=""/>
          </v:shape>
        </w:pict>
      </w:r>
    </w:p>
    <w:p w:rsidR="00B125D8" w:rsidRPr="006763BD" w:rsidRDefault="00B125D8" w:rsidP="00016EE8">
      <w:pPr>
        <w:ind w:firstLine="709"/>
        <w:jc w:val="center"/>
        <w:rPr>
          <w:sz w:val="28"/>
          <w:szCs w:val="28"/>
        </w:rPr>
      </w:pPr>
      <w:r w:rsidRPr="006763BD">
        <w:rPr>
          <w:sz w:val="28"/>
          <w:szCs w:val="28"/>
        </w:rPr>
        <w:t>Рисунок 2</w:t>
      </w:r>
      <w:r>
        <w:rPr>
          <w:sz w:val="28"/>
          <w:szCs w:val="28"/>
        </w:rPr>
        <w:t>6</w:t>
      </w:r>
      <w:r w:rsidRPr="006763BD">
        <w:rPr>
          <w:sz w:val="28"/>
          <w:szCs w:val="28"/>
        </w:rPr>
        <w:t>. Бюджетна забезпеченість за містами – обласними центрами України у розрахунку на 1 мешканця</w:t>
      </w:r>
    </w:p>
    <w:p w:rsidR="00B125D8" w:rsidRPr="006763BD" w:rsidRDefault="00B125D8" w:rsidP="00016EE8">
      <w:pPr>
        <w:tabs>
          <w:tab w:val="left" w:pos="720"/>
        </w:tabs>
        <w:spacing w:before="60"/>
        <w:ind w:firstLine="720"/>
        <w:jc w:val="both"/>
        <w:rPr>
          <w:sz w:val="28"/>
          <w:szCs w:val="28"/>
        </w:rPr>
        <w:sectPr w:rsidR="00B125D8" w:rsidRPr="006763BD" w:rsidSect="003F230F">
          <w:pgSz w:w="16838" w:h="11906" w:orient="landscape"/>
          <w:pgMar w:top="1701" w:right="1134" w:bottom="851" w:left="1134" w:header="709" w:footer="709" w:gutter="0"/>
          <w:cols w:space="708"/>
          <w:docGrid w:linePitch="360"/>
        </w:sectPr>
      </w:pPr>
    </w:p>
    <w:p w:rsidR="00B125D8" w:rsidRPr="007A0470" w:rsidRDefault="00B125D8" w:rsidP="00016EE8">
      <w:pPr>
        <w:tabs>
          <w:tab w:val="left" w:pos="720"/>
        </w:tabs>
        <w:spacing w:before="60"/>
        <w:ind w:firstLine="720"/>
        <w:jc w:val="both"/>
        <w:rPr>
          <w:sz w:val="28"/>
          <w:szCs w:val="28"/>
        </w:rPr>
      </w:pPr>
      <w:r w:rsidRPr="007A0470">
        <w:rPr>
          <w:sz w:val="28"/>
          <w:szCs w:val="28"/>
        </w:rPr>
        <w:t xml:space="preserve">Упродовж 2011-2015 років спостерігалась </w:t>
      </w:r>
      <w:r>
        <w:rPr>
          <w:sz w:val="28"/>
          <w:szCs w:val="28"/>
        </w:rPr>
        <w:t>тенденція</w:t>
      </w:r>
      <w:r w:rsidRPr="007A0470">
        <w:rPr>
          <w:sz w:val="28"/>
          <w:szCs w:val="28"/>
        </w:rPr>
        <w:t xml:space="preserve"> до зростання видаткової частини бюджету міста Чернігова (без окремих цільових субвенцій з державного та обласного бюджетів на надання пільг, субсидій, виплату державних допомог тощо), що у 2011 році становила 551,1 млн грн, а у 2015 році – 1 038,6 млн гривень.</w:t>
      </w:r>
    </w:p>
    <w:p w:rsidR="00B125D8" w:rsidRPr="00960034" w:rsidRDefault="00B125D8" w:rsidP="002A6888">
      <w:pPr>
        <w:tabs>
          <w:tab w:val="left" w:pos="0"/>
        </w:tabs>
        <w:spacing w:before="60"/>
        <w:ind w:left="-284"/>
        <w:jc w:val="both"/>
        <w:rPr>
          <w:sz w:val="28"/>
          <w:szCs w:val="28"/>
        </w:rPr>
      </w:pPr>
      <w:r w:rsidRPr="00705B73">
        <w:rPr>
          <w:noProof/>
          <w:sz w:val="28"/>
          <w:szCs w:val="28"/>
          <w:lang w:val="ru-RU"/>
        </w:rPr>
        <w:pict>
          <v:shape id="Рисунок 5" o:spid="_x0000_i1055" type="#_x0000_t75" style="width:506.25pt;height:308.25pt;visibility:visible">
            <v:imagedata r:id="rId65" o:title=""/>
          </v:shape>
        </w:pict>
      </w:r>
    </w:p>
    <w:p w:rsidR="00B125D8" w:rsidRPr="006763BD" w:rsidRDefault="00B125D8" w:rsidP="006763BD">
      <w:pPr>
        <w:ind w:firstLine="708"/>
        <w:jc w:val="both"/>
        <w:rPr>
          <w:sz w:val="28"/>
          <w:szCs w:val="28"/>
        </w:rPr>
      </w:pPr>
      <w:r w:rsidRPr="006763BD">
        <w:rPr>
          <w:sz w:val="28"/>
          <w:szCs w:val="28"/>
        </w:rPr>
        <w:t>Рисунок 2</w:t>
      </w:r>
      <w:r>
        <w:rPr>
          <w:sz w:val="28"/>
          <w:szCs w:val="28"/>
        </w:rPr>
        <w:t>7</w:t>
      </w:r>
      <w:r w:rsidRPr="006763BD">
        <w:rPr>
          <w:sz w:val="28"/>
          <w:szCs w:val="28"/>
        </w:rPr>
        <w:t>. Динаміка виконання видаткової частини бюджету міста Чернігова (без субвенцій з державного бюджету)</w:t>
      </w:r>
      <w:r>
        <w:rPr>
          <w:sz w:val="28"/>
          <w:szCs w:val="28"/>
        </w:rPr>
        <w:t>, млн. грн.</w:t>
      </w:r>
    </w:p>
    <w:p w:rsidR="00B125D8" w:rsidRPr="007A0470" w:rsidRDefault="00B125D8" w:rsidP="00016EE8">
      <w:pPr>
        <w:jc w:val="center"/>
        <w:rPr>
          <w:b/>
          <w:bCs/>
          <w:sz w:val="26"/>
          <w:szCs w:val="26"/>
        </w:rPr>
      </w:pPr>
    </w:p>
    <w:p w:rsidR="00B125D8" w:rsidRPr="007A0470" w:rsidRDefault="00B125D8" w:rsidP="00016EE8">
      <w:pPr>
        <w:pStyle w:val="BodyTextIndent"/>
        <w:tabs>
          <w:tab w:val="num" w:pos="0"/>
        </w:tabs>
        <w:ind w:left="0" w:firstLine="709"/>
      </w:pPr>
      <w:r w:rsidRPr="007A0470">
        <w:rPr>
          <w:sz w:val="28"/>
          <w:szCs w:val="28"/>
        </w:rPr>
        <w:t xml:space="preserve">Протягом 2011-2015 років переважна більшість фінансових ресурсів бюджету міста Чернігова спрямовувалась на фінансування поточних витрат. Починаючи з 2012 року питома вага капітальних витрат поступово збільшувалась, і у 2015 році склала 11,2 % загального обсягу виконання видаткової частини. Це свідчить про </w:t>
      </w:r>
      <w:r w:rsidRPr="007A0470">
        <w:rPr>
          <w:sz w:val="28"/>
          <w:szCs w:val="28"/>
          <w:lang w:eastAsia="uk-UA"/>
        </w:rPr>
        <w:t xml:space="preserve">те, що </w:t>
      </w:r>
      <w:r w:rsidRPr="007A0470">
        <w:rPr>
          <w:rStyle w:val="FontStyle18"/>
          <w:sz w:val="28"/>
          <w:szCs w:val="28"/>
          <w:lang w:eastAsia="uk-UA"/>
        </w:rPr>
        <w:t xml:space="preserve">місцеві бюджети найчастіше задовольняють лише мінімальні економічні потреби міста та </w:t>
      </w:r>
      <w:r w:rsidRPr="007A0470">
        <w:rPr>
          <w:sz w:val="28"/>
          <w:szCs w:val="28"/>
        </w:rPr>
        <w:t>соціальні потреби населення</w:t>
      </w:r>
      <w:r w:rsidRPr="007A0470">
        <w:t>.</w:t>
      </w:r>
      <w:r w:rsidRPr="007A0470">
        <w:rPr>
          <w:sz w:val="28"/>
          <w:szCs w:val="28"/>
          <w:lang w:eastAsia="uk-UA"/>
        </w:rPr>
        <w:t xml:space="preserve"> </w:t>
      </w:r>
    </w:p>
    <w:p w:rsidR="00B125D8" w:rsidRPr="007A0470" w:rsidRDefault="00B125D8" w:rsidP="00016EE8">
      <w:pPr>
        <w:pStyle w:val="BodyTextIndent"/>
        <w:tabs>
          <w:tab w:val="num" w:pos="0"/>
        </w:tabs>
        <w:ind w:left="0" w:firstLine="709"/>
        <w:rPr>
          <w:sz w:val="28"/>
          <w:szCs w:val="28"/>
        </w:rPr>
      </w:pPr>
    </w:p>
    <w:p w:rsidR="00B125D8" w:rsidRPr="007A0470" w:rsidRDefault="00B125D8" w:rsidP="00016EE8">
      <w:pPr>
        <w:pStyle w:val="BodyTextIndent"/>
        <w:ind w:left="-567"/>
        <w:rPr>
          <w:sz w:val="28"/>
          <w:szCs w:val="28"/>
        </w:rPr>
      </w:pPr>
      <w:r w:rsidRPr="00705B73">
        <w:rPr>
          <w:noProof/>
          <w:sz w:val="28"/>
          <w:szCs w:val="28"/>
          <w:lang w:val="ru-RU"/>
        </w:rPr>
        <w:pict>
          <v:shape id="Рисунок 6" o:spid="_x0000_i1056" type="#_x0000_t75" style="width:514.5pt;height:313.5pt;visibility:visible">
            <v:imagedata r:id="rId66" o:title=""/>
          </v:shape>
        </w:pict>
      </w:r>
    </w:p>
    <w:p w:rsidR="00B125D8" w:rsidRPr="006763BD" w:rsidRDefault="00B125D8" w:rsidP="00016EE8">
      <w:pPr>
        <w:ind w:firstLine="709"/>
        <w:jc w:val="center"/>
        <w:rPr>
          <w:sz w:val="28"/>
          <w:szCs w:val="28"/>
        </w:rPr>
      </w:pPr>
      <w:r w:rsidRPr="006763BD">
        <w:rPr>
          <w:sz w:val="28"/>
          <w:szCs w:val="28"/>
        </w:rPr>
        <w:t>Рисунок 2</w:t>
      </w:r>
      <w:r>
        <w:rPr>
          <w:sz w:val="28"/>
          <w:szCs w:val="28"/>
        </w:rPr>
        <w:t>8</w:t>
      </w:r>
      <w:r w:rsidRPr="006763BD">
        <w:rPr>
          <w:sz w:val="28"/>
          <w:szCs w:val="28"/>
        </w:rPr>
        <w:t xml:space="preserve">. Структура видатків бюджету міста Чернігова, млн. </w:t>
      </w:r>
      <w:r>
        <w:rPr>
          <w:sz w:val="28"/>
          <w:szCs w:val="28"/>
        </w:rPr>
        <w:t>грн.</w:t>
      </w:r>
    </w:p>
    <w:p w:rsidR="00B125D8" w:rsidRPr="007A0470" w:rsidRDefault="00B125D8" w:rsidP="00016EE8">
      <w:pPr>
        <w:pStyle w:val="a"/>
        <w:spacing w:before="0"/>
        <w:ind w:firstLine="709"/>
        <w:rPr>
          <w:noProof/>
          <w:sz w:val="28"/>
          <w:szCs w:val="28"/>
          <w:lang w:eastAsia="uk-UA"/>
        </w:rPr>
      </w:pPr>
    </w:p>
    <w:p w:rsidR="00B125D8" w:rsidRPr="007A0470" w:rsidRDefault="00B125D8" w:rsidP="00016EE8">
      <w:pPr>
        <w:pStyle w:val="a"/>
        <w:spacing w:before="0"/>
        <w:ind w:firstLine="709"/>
        <w:rPr>
          <w:noProof/>
          <w:sz w:val="28"/>
          <w:szCs w:val="28"/>
          <w:lang w:eastAsia="uk-UA"/>
        </w:rPr>
      </w:pPr>
      <w:r w:rsidRPr="007A0470">
        <w:rPr>
          <w:noProof/>
          <w:sz w:val="28"/>
          <w:szCs w:val="28"/>
          <w:lang w:eastAsia="uk-UA"/>
        </w:rPr>
        <w:t>Основними напрямами використання коштів загального фонду бюджету міста Чернігова протягом 2011–2015 років залишаються першочергові статті витрат, зокрема, на оплату праці працівників бюджетних установ та нарахування на заробітну плату, комунальні послуги та енергоносії, медикаменти та продукти харчування тощо.</w:t>
      </w:r>
    </w:p>
    <w:p w:rsidR="00B125D8" w:rsidRPr="007A0470" w:rsidRDefault="00B125D8" w:rsidP="00016EE8">
      <w:pPr>
        <w:pStyle w:val="a"/>
        <w:spacing w:before="0"/>
        <w:ind w:firstLine="709"/>
        <w:rPr>
          <w:noProof/>
          <w:sz w:val="28"/>
          <w:szCs w:val="28"/>
          <w:lang w:eastAsia="uk-UA"/>
        </w:rPr>
      </w:pPr>
      <w:r w:rsidRPr="007A0470">
        <w:rPr>
          <w:noProof/>
          <w:sz w:val="28"/>
          <w:szCs w:val="28"/>
          <w:lang w:eastAsia="uk-UA"/>
        </w:rPr>
        <w:t>Основними напрямами використання бюджетних коштів залишаються галузі соціально-гуманітарної сфери – “Освіта” близько 43,3 % від загальної суми виконання бюджету за 5 років, “Охорона здоров’я” – 31,6 %, “Культура і мистецтво” – 3,8 %, “Фізична культура і спорт” – 1,5 %, “Соціальний захист та соціальне забезпечення” (включаючи територіальні центри соціальної допомоги на дому, що функціонують у районах міста) – 2,0 %.</w:t>
      </w:r>
    </w:p>
    <w:p w:rsidR="00B125D8" w:rsidRPr="00432825" w:rsidRDefault="00B125D8" w:rsidP="00432825">
      <w:pPr>
        <w:pStyle w:val="Heading3"/>
        <w:rPr>
          <w:rFonts w:ascii="Times New Roman" w:hAnsi="Times New Roman"/>
          <w:sz w:val="28"/>
          <w:szCs w:val="28"/>
        </w:rPr>
      </w:pPr>
      <w:r w:rsidRPr="00432825">
        <w:rPr>
          <w:rFonts w:ascii="Times New Roman" w:hAnsi="Times New Roman"/>
          <w:sz w:val="28"/>
          <w:szCs w:val="28"/>
        </w:rPr>
        <w:t>2.17. Екологічний профіль міста</w:t>
      </w:r>
    </w:p>
    <w:p w:rsidR="00B125D8" w:rsidRPr="002B1A4A" w:rsidRDefault="00B125D8" w:rsidP="007D5A3A">
      <w:pPr>
        <w:ind w:firstLine="851"/>
        <w:jc w:val="both"/>
        <w:rPr>
          <w:sz w:val="28"/>
          <w:szCs w:val="28"/>
        </w:rPr>
      </w:pPr>
      <w:r>
        <w:rPr>
          <w:sz w:val="28"/>
          <w:szCs w:val="28"/>
        </w:rPr>
        <w:t>Г</w:t>
      </w:r>
      <w:r w:rsidRPr="002B1A4A">
        <w:rPr>
          <w:sz w:val="28"/>
          <w:szCs w:val="28"/>
        </w:rPr>
        <w:t xml:space="preserve">ідрографічна мережа м. Чернігова складається з р. Десна, малих річок: Стрижень і Білоус, струмків та балок. </w:t>
      </w:r>
    </w:p>
    <w:p w:rsidR="00B125D8" w:rsidRDefault="00B125D8" w:rsidP="007D5A3A">
      <w:pPr>
        <w:ind w:firstLine="851"/>
        <w:jc w:val="both"/>
        <w:rPr>
          <w:sz w:val="28"/>
          <w:szCs w:val="28"/>
        </w:rPr>
      </w:pPr>
      <w:r w:rsidRPr="002B1A4A">
        <w:rPr>
          <w:sz w:val="28"/>
          <w:szCs w:val="28"/>
        </w:rPr>
        <w:t>Забруднення р. Десни на відрізку в межах м. Чернігова відбувається, в основному, за рахунок виносу забруднюючих речовин р. Стрижень</w:t>
      </w:r>
      <w:r w:rsidRPr="00977801">
        <w:rPr>
          <w:sz w:val="28"/>
          <w:szCs w:val="28"/>
        </w:rPr>
        <w:t xml:space="preserve"> </w:t>
      </w:r>
      <w:r>
        <w:rPr>
          <w:sz w:val="28"/>
          <w:szCs w:val="28"/>
        </w:rPr>
        <w:t xml:space="preserve">у яку потрапляють </w:t>
      </w:r>
      <w:r w:rsidRPr="00967DBA">
        <w:rPr>
          <w:sz w:val="28"/>
          <w:szCs w:val="28"/>
        </w:rPr>
        <w:t>зливов</w:t>
      </w:r>
      <w:r>
        <w:rPr>
          <w:sz w:val="28"/>
          <w:szCs w:val="28"/>
        </w:rPr>
        <w:t>і</w:t>
      </w:r>
      <w:r w:rsidRPr="00967DBA">
        <w:rPr>
          <w:sz w:val="28"/>
          <w:szCs w:val="28"/>
        </w:rPr>
        <w:t xml:space="preserve"> вод</w:t>
      </w:r>
      <w:r>
        <w:rPr>
          <w:sz w:val="28"/>
          <w:szCs w:val="28"/>
        </w:rPr>
        <w:t>и</w:t>
      </w:r>
      <w:r w:rsidRPr="00967DBA">
        <w:rPr>
          <w:sz w:val="28"/>
          <w:szCs w:val="28"/>
        </w:rPr>
        <w:t xml:space="preserve"> з селітебної та промислової водозбірної площі без очистки.</w:t>
      </w:r>
    </w:p>
    <w:p w:rsidR="00B125D8" w:rsidRPr="00430502" w:rsidRDefault="00B125D8" w:rsidP="00E57059">
      <w:pPr>
        <w:ind w:firstLine="851"/>
        <w:jc w:val="both"/>
        <w:rPr>
          <w:sz w:val="28"/>
          <w:szCs w:val="28"/>
        </w:rPr>
      </w:pPr>
      <w:r w:rsidRPr="00843220">
        <w:rPr>
          <w:sz w:val="28"/>
          <w:szCs w:val="28"/>
        </w:rPr>
        <w:t>Результати аналізу показників забруднень навколишнього природного середовища по м. Чернігову відміча</w:t>
      </w:r>
      <w:r>
        <w:rPr>
          <w:sz w:val="28"/>
          <w:szCs w:val="28"/>
        </w:rPr>
        <w:t>ю</w:t>
      </w:r>
      <w:r w:rsidRPr="00843220">
        <w:rPr>
          <w:sz w:val="28"/>
          <w:szCs w:val="28"/>
        </w:rPr>
        <w:t>ть тенденці</w:t>
      </w:r>
      <w:r>
        <w:rPr>
          <w:sz w:val="28"/>
          <w:szCs w:val="28"/>
        </w:rPr>
        <w:t>ї</w:t>
      </w:r>
      <w:r w:rsidRPr="00843220">
        <w:rPr>
          <w:sz w:val="28"/>
          <w:szCs w:val="28"/>
        </w:rPr>
        <w:t xml:space="preserve"> зменшення загальної маси викидів в атмосферне повітря м. Чернігова забруднюючих речовин стаціонарними та пересувними джерелами</w:t>
      </w:r>
      <w:r w:rsidRPr="00430502">
        <w:rPr>
          <w:sz w:val="28"/>
          <w:szCs w:val="28"/>
        </w:rPr>
        <w:t>.</w:t>
      </w:r>
    </w:p>
    <w:p w:rsidR="00B125D8" w:rsidRPr="00D73A9E" w:rsidRDefault="00B125D8" w:rsidP="007F6B70">
      <w:pPr>
        <w:ind w:firstLine="851"/>
        <w:jc w:val="both"/>
        <w:rPr>
          <w:sz w:val="28"/>
          <w:szCs w:val="28"/>
        </w:rPr>
      </w:pPr>
      <w:r w:rsidRPr="00430502">
        <w:rPr>
          <w:sz w:val="28"/>
          <w:szCs w:val="28"/>
        </w:rPr>
        <w:t>Найбільшим забруднювачем атмосферного повітря в місті залиша</w:t>
      </w:r>
      <w:r>
        <w:rPr>
          <w:sz w:val="28"/>
          <w:szCs w:val="28"/>
        </w:rPr>
        <w:t>є</w:t>
      </w:r>
      <w:r w:rsidRPr="00430502">
        <w:rPr>
          <w:sz w:val="28"/>
          <w:szCs w:val="28"/>
        </w:rPr>
        <w:t>ться КЕП "Чернігівська ТЕЦ"</w:t>
      </w:r>
      <w:r>
        <w:rPr>
          <w:sz w:val="28"/>
          <w:szCs w:val="28"/>
        </w:rPr>
        <w:t>, а</w:t>
      </w:r>
      <w:r w:rsidRPr="00430502">
        <w:rPr>
          <w:sz w:val="28"/>
          <w:szCs w:val="28"/>
        </w:rPr>
        <w:t xml:space="preserve"> </w:t>
      </w:r>
      <w:r>
        <w:rPr>
          <w:sz w:val="28"/>
          <w:szCs w:val="28"/>
        </w:rPr>
        <w:t xml:space="preserve">найбільшим забруднювачем водних об’єктів недостатньо очищеними виробничо-побутовими (міськими) стічними водами (що відбувається за межами м. Чернігова) - </w:t>
      </w:r>
      <w:r w:rsidRPr="00967DBA">
        <w:rPr>
          <w:sz w:val="28"/>
          <w:szCs w:val="28"/>
        </w:rPr>
        <w:t>комунальне підприємство «Чернігівводоканал».</w:t>
      </w:r>
      <w:r>
        <w:rPr>
          <w:sz w:val="28"/>
          <w:szCs w:val="28"/>
        </w:rPr>
        <w:t xml:space="preserve"> </w:t>
      </w:r>
    </w:p>
    <w:p w:rsidR="00B125D8" w:rsidRDefault="00B125D8" w:rsidP="00342A11">
      <w:pPr>
        <w:ind w:firstLine="851"/>
        <w:jc w:val="both"/>
        <w:rPr>
          <w:sz w:val="28"/>
          <w:szCs w:val="28"/>
        </w:rPr>
      </w:pPr>
      <w:r>
        <w:rPr>
          <w:sz w:val="28"/>
          <w:szCs w:val="28"/>
        </w:rPr>
        <w:t>О</w:t>
      </w:r>
      <w:r w:rsidRPr="00F13205">
        <w:rPr>
          <w:sz w:val="28"/>
          <w:szCs w:val="28"/>
        </w:rPr>
        <w:t xml:space="preserve">сновну </w:t>
      </w:r>
      <w:r>
        <w:rPr>
          <w:sz w:val="28"/>
          <w:szCs w:val="28"/>
        </w:rPr>
        <w:t>частину</w:t>
      </w:r>
      <w:r w:rsidRPr="00F13205">
        <w:rPr>
          <w:sz w:val="28"/>
          <w:szCs w:val="28"/>
        </w:rPr>
        <w:t xml:space="preserve"> в загальній масі відходів, які утворюються в місті, займають побутові відходи</w:t>
      </w:r>
      <w:r>
        <w:rPr>
          <w:sz w:val="28"/>
          <w:szCs w:val="28"/>
        </w:rPr>
        <w:t>.</w:t>
      </w:r>
    </w:p>
    <w:p w:rsidR="00B125D8" w:rsidRDefault="00B125D8" w:rsidP="00342A11">
      <w:pPr>
        <w:ind w:firstLine="851"/>
        <w:jc w:val="both"/>
        <w:rPr>
          <w:sz w:val="28"/>
          <w:szCs w:val="28"/>
        </w:rPr>
      </w:pPr>
      <w:r>
        <w:rPr>
          <w:sz w:val="28"/>
          <w:szCs w:val="28"/>
        </w:rPr>
        <w:t xml:space="preserve">Основні обсяги </w:t>
      </w:r>
      <w:r w:rsidRPr="004E6553">
        <w:rPr>
          <w:sz w:val="28"/>
          <w:szCs w:val="28"/>
        </w:rPr>
        <w:t>твердих побутових відходів, що утвор</w:t>
      </w:r>
      <w:r>
        <w:rPr>
          <w:sz w:val="28"/>
          <w:szCs w:val="28"/>
        </w:rPr>
        <w:t>юються</w:t>
      </w:r>
      <w:r w:rsidRPr="004E6553">
        <w:rPr>
          <w:sz w:val="28"/>
          <w:szCs w:val="28"/>
        </w:rPr>
        <w:t xml:space="preserve"> на території міста</w:t>
      </w:r>
      <w:r>
        <w:rPr>
          <w:sz w:val="28"/>
          <w:szCs w:val="28"/>
        </w:rPr>
        <w:t>,</w:t>
      </w:r>
      <w:r w:rsidRPr="004E6553">
        <w:rPr>
          <w:sz w:val="28"/>
          <w:szCs w:val="28"/>
        </w:rPr>
        <w:t xml:space="preserve"> </w:t>
      </w:r>
      <w:r>
        <w:rPr>
          <w:sz w:val="28"/>
          <w:szCs w:val="28"/>
        </w:rPr>
        <w:t xml:space="preserve">переважно </w:t>
      </w:r>
      <w:r w:rsidRPr="004E6553">
        <w:rPr>
          <w:sz w:val="28"/>
          <w:szCs w:val="28"/>
        </w:rPr>
        <w:t>розміщуються на полігоні</w:t>
      </w:r>
      <w:r>
        <w:rPr>
          <w:sz w:val="28"/>
          <w:szCs w:val="28"/>
        </w:rPr>
        <w:t xml:space="preserve"> (орієнтовно 600</w:t>
      </w:r>
      <w:r w:rsidRPr="0025406C">
        <w:rPr>
          <w:sz w:val="28"/>
          <w:szCs w:val="28"/>
        </w:rPr>
        <w:t xml:space="preserve"> </w:t>
      </w:r>
      <w:r w:rsidRPr="004E6553">
        <w:rPr>
          <w:sz w:val="28"/>
          <w:szCs w:val="28"/>
        </w:rPr>
        <w:t>тис. м³</w:t>
      </w:r>
      <w:r>
        <w:rPr>
          <w:sz w:val="28"/>
          <w:szCs w:val="28"/>
        </w:rPr>
        <w:t xml:space="preserve"> щорічно).</w:t>
      </w:r>
      <w:r w:rsidRPr="004E6553">
        <w:rPr>
          <w:sz w:val="28"/>
          <w:szCs w:val="28"/>
        </w:rPr>
        <w:t xml:space="preserve"> Площа полігону</w:t>
      </w:r>
      <w:r>
        <w:rPr>
          <w:sz w:val="28"/>
          <w:szCs w:val="28"/>
        </w:rPr>
        <w:t xml:space="preserve"> (</w:t>
      </w:r>
      <w:smartTag w:uri="urn:schemas-microsoft-com:office:smarttags" w:element="metricconverter">
        <w:smartTagPr>
          <w:attr w:name="ProductID" w:val="23,8842 га"/>
        </w:smartTagPr>
        <w:r>
          <w:rPr>
            <w:sz w:val="28"/>
            <w:szCs w:val="28"/>
          </w:rPr>
          <w:t>23,8842 га</w:t>
        </w:r>
      </w:smartTag>
      <w:r>
        <w:rPr>
          <w:sz w:val="28"/>
          <w:szCs w:val="28"/>
        </w:rPr>
        <w:t>) на сьогоднішній день</w:t>
      </w:r>
      <w:r w:rsidRPr="004E6553">
        <w:rPr>
          <w:sz w:val="28"/>
          <w:szCs w:val="28"/>
        </w:rPr>
        <w:t xml:space="preserve"> використана повністю.</w:t>
      </w:r>
    </w:p>
    <w:p w:rsidR="00B125D8" w:rsidRPr="00977801" w:rsidRDefault="00B125D8" w:rsidP="00E57059">
      <w:pPr>
        <w:shd w:val="clear" w:color="auto" w:fill="FFFFFF"/>
        <w:ind w:firstLine="851"/>
        <w:jc w:val="both"/>
        <w:rPr>
          <w:sz w:val="28"/>
          <w:szCs w:val="28"/>
        </w:rPr>
      </w:pPr>
      <w:r w:rsidRPr="00DE0B46">
        <w:rPr>
          <w:sz w:val="28"/>
          <w:szCs w:val="28"/>
        </w:rPr>
        <w:t>На території міста нараховується 22 об’єкти природно-заповідного фонду загальною площею 340,58 гектарів.</w:t>
      </w:r>
      <w:r>
        <w:rPr>
          <w:sz w:val="28"/>
          <w:szCs w:val="28"/>
        </w:rPr>
        <w:t xml:space="preserve"> </w:t>
      </w:r>
    </w:p>
    <w:p w:rsidR="00B125D8" w:rsidRPr="00432825" w:rsidRDefault="00B125D8" w:rsidP="00432825">
      <w:pPr>
        <w:pStyle w:val="Heading3"/>
        <w:rPr>
          <w:rFonts w:ascii="Times New Roman" w:hAnsi="Times New Roman"/>
          <w:sz w:val="28"/>
          <w:szCs w:val="28"/>
        </w:rPr>
      </w:pPr>
      <w:r w:rsidRPr="00432825">
        <w:rPr>
          <w:rFonts w:ascii="Times New Roman" w:hAnsi="Times New Roman"/>
          <w:sz w:val="28"/>
          <w:szCs w:val="28"/>
        </w:rPr>
        <w:t>2.18. Розвиток громадянського суспільства</w:t>
      </w:r>
    </w:p>
    <w:p w:rsidR="00B125D8" w:rsidRPr="009222DC" w:rsidRDefault="00B125D8" w:rsidP="009222DC">
      <w:pPr>
        <w:ind w:firstLine="709"/>
        <w:jc w:val="both"/>
        <w:rPr>
          <w:sz w:val="28"/>
          <w:szCs w:val="28"/>
          <w:lang w:eastAsia="uk-UA"/>
        </w:rPr>
      </w:pPr>
      <w:r w:rsidRPr="009222DC">
        <w:rPr>
          <w:sz w:val="28"/>
          <w:szCs w:val="28"/>
          <w:lang w:eastAsia="uk-UA"/>
        </w:rPr>
        <w:t xml:space="preserve">Станом на 01.05.2016 в області зареєстровано 231 місцевих осередків політичних організацій. </w:t>
      </w:r>
    </w:p>
    <w:p w:rsidR="00B125D8" w:rsidRPr="009222DC" w:rsidRDefault="00B125D8" w:rsidP="009222DC">
      <w:pPr>
        <w:ind w:firstLine="709"/>
        <w:jc w:val="both"/>
        <w:rPr>
          <w:sz w:val="28"/>
          <w:szCs w:val="28"/>
          <w:lang w:eastAsia="uk-UA"/>
        </w:rPr>
      </w:pPr>
      <w:r w:rsidRPr="009222DC">
        <w:rPr>
          <w:sz w:val="28"/>
          <w:szCs w:val="28"/>
          <w:lang w:eastAsia="uk-UA"/>
        </w:rPr>
        <w:t xml:space="preserve">У місті діють 789 громадських організацій (на 01.05.2016). </w:t>
      </w:r>
    </w:p>
    <w:p w:rsidR="00B125D8" w:rsidRPr="009222DC" w:rsidRDefault="00B125D8" w:rsidP="009222DC">
      <w:pPr>
        <w:ind w:firstLine="709"/>
        <w:jc w:val="both"/>
        <w:rPr>
          <w:sz w:val="28"/>
          <w:szCs w:val="28"/>
          <w:lang w:eastAsia="uk-UA"/>
        </w:rPr>
      </w:pPr>
      <w:r>
        <w:rPr>
          <w:sz w:val="28"/>
          <w:szCs w:val="28"/>
          <w:lang w:eastAsia="uk-UA"/>
        </w:rPr>
        <w:t>Таблиця 16. Н</w:t>
      </w:r>
      <w:r w:rsidRPr="009222DC">
        <w:rPr>
          <w:sz w:val="28"/>
          <w:szCs w:val="28"/>
          <w:lang w:eastAsia="uk-UA"/>
        </w:rPr>
        <w:t>апрямки діяльності ГО</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79"/>
        <w:gridCol w:w="2890"/>
      </w:tblGrid>
      <w:tr w:rsidR="00B125D8" w:rsidRPr="009051E7">
        <w:trPr>
          <w:tblHeader/>
        </w:trPr>
        <w:tc>
          <w:tcPr>
            <w:tcW w:w="6680" w:type="dxa"/>
          </w:tcPr>
          <w:p w:rsidR="00B125D8" w:rsidRPr="009051E7" w:rsidRDefault="00B125D8" w:rsidP="00375DAD">
            <w:pPr>
              <w:rPr>
                <w:b/>
                <w:bCs/>
              </w:rPr>
            </w:pPr>
            <w:r w:rsidRPr="009051E7">
              <w:rPr>
                <w:b/>
                <w:bCs/>
              </w:rPr>
              <w:t>Напрямок діяльності</w:t>
            </w:r>
          </w:p>
        </w:tc>
        <w:tc>
          <w:tcPr>
            <w:tcW w:w="2891" w:type="dxa"/>
          </w:tcPr>
          <w:p w:rsidR="00B125D8" w:rsidRPr="009051E7" w:rsidRDefault="00B125D8" w:rsidP="00375DAD">
            <w:pPr>
              <w:rPr>
                <w:b/>
                <w:bCs/>
              </w:rPr>
            </w:pPr>
            <w:r w:rsidRPr="009051E7">
              <w:rPr>
                <w:b/>
                <w:bCs/>
              </w:rPr>
              <w:t>Кількість</w:t>
            </w:r>
          </w:p>
        </w:tc>
      </w:tr>
      <w:tr w:rsidR="00B125D8" w:rsidRPr="009051E7">
        <w:tc>
          <w:tcPr>
            <w:tcW w:w="6680" w:type="dxa"/>
          </w:tcPr>
          <w:p w:rsidR="00B125D8" w:rsidRPr="009051E7" w:rsidRDefault="00B125D8" w:rsidP="00375DAD">
            <w:r w:rsidRPr="009051E7">
              <w:t>Екологічна освіта</w:t>
            </w:r>
          </w:p>
        </w:tc>
        <w:tc>
          <w:tcPr>
            <w:tcW w:w="2891" w:type="dxa"/>
          </w:tcPr>
          <w:p w:rsidR="00B125D8" w:rsidRPr="009051E7" w:rsidRDefault="00B125D8" w:rsidP="00375DAD">
            <w:r>
              <w:t>9</w:t>
            </w:r>
          </w:p>
        </w:tc>
      </w:tr>
      <w:tr w:rsidR="00B125D8" w:rsidRPr="009051E7">
        <w:tc>
          <w:tcPr>
            <w:tcW w:w="6680" w:type="dxa"/>
          </w:tcPr>
          <w:p w:rsidR="00B125D8" w:rsidRPr="009051E7" w:rsidRDefault="00B125D8" w:rsidP="00375DAD">
            <w:r w:rsidRPr="009051E7">
              <w:t>Робота з дітьми, соціальний захист дітей</w:t>
            </w:r>
          </w:p>
        </w:tc>
        <w:tc>
          <w:tcPr>
            <w:tcW w:w="2891" w:type="dxa"/>
          </w:tcPr>
          <w:p w:rsidR="00B125D8" w:rsidRPr="009051E7" w:rsidRDefault="00B125D8" w:rsidP="00375DAD">
            <w:r>
              <w:t>31</w:t>
            </w:r>
          </w:p>
        </w:tc>
      </w:tr>
      <w:tr w:rsidR="00B125D8" w:rsidRPr="009051E7">
        <w:trPr>
          <w:trHeight w:val="240"/>
        </w:trPr>
        <w:tc>
          <w:tcPr>
            <w:tcW w:w="6680" w:type="dxa"/>
          </w:tcPr>
          <w:p w:rsidR="00B125D8" w:rsidRPr="009051E7" w:rsidRDefault="00B125D8" w:rsidP="00375DAD">
            <w:r w:rsidRPr="009051E7">
              <w:t>Молодіжні організації</w:t>
            </w:r>
          </w:p>
        </w:tc>
        <w:tc>
          <w:tcPr>
            <w:tcW w:w="2891" w:type="dxa"/>
          </w:tcPr>
          <w:p w:rsidR="00B125D8" w:rsidRPr="009051E7" w:rsidRDefault="00B125D8" w:rsidP="00375DAD">
            <w:r>
              <w:t>71</w:t>
            </w:r>
          </w:p>
        </w:tc>
      </w:tr>
      <w:tr w:rsidR="00B125D8" w:rsidRPr="009051E7">
        <w:tc>
          <w:tcPr>
            <w:tcW w:w="6680" w:type="dxa"/>
          </w:tcPr>
          <w:p w:rsidR="00B125D8" w:rsidRPr="009051E7" w:rsidRDefault="00B125D8" w:rsidP="00375DAD">
            <w:r w:rsidRPr="009051E7">
              <w:t>Охорона здоров’я і реабілітація, соціальний захист інвалідів</w:t>
            </w:r>
          </w:p>
        </w:tc>
        <w:tc>
          <w:tcPr>
            <w:tcW w:w="2891" w:type="dxa"/>
          </w:tcPr>
          <w:p w:rsidR="00B125D8" w:rsidRPr="009051E7" w:rsidRDefault="00B125D8" w:rsidP="00375DAD">
            <w:r>
              <w:t>55</w:t>
            </w:r>
          </w:p>
        </w:tc>
      </w:tr>
      <w:tr w:rsidR="00B125D8" w:rsidRPr="009051E7">
        <w:tc>
          <w:tcPr>
            <w:tcW w:w="6680" w:type="dxa"/>
          </w:tcPr>
          <w:p w:rsidR="00B125D8" w:rsidRPr="009051E7" w:rsidRDefault="00B125D8" w:rsidP="00375DAD">
            <w:r w:rsidRPr="009051E7">
              <w:t>Жіночі організації</w:t>
            </w:r>
          </w:p>
        </w:tc>
        <w:tc>
          <w:tcPr>
            <w:tcW w:w="2891" w:type="dxa"/>
          </w:tcPr>
          <w:p w:rsidR="00B125D8" w:rsidRPr="009051E7" w:rsidRDefault="00B125D8" w:rsidP="00375DAD">
            <w:r>
              <w:t>14</w:t>
            </w:r>
          </w:p>
        </w:tc>
      </w:tr>
      <w:tr w:rsidR="00B125D8" w:rsidRPr="009051E7">
        <w:tc>
          <w:tcPr>
            <w:tcW w:w="6680" w:type="dxa"/>
          </w:tcPr>
          <w:p w:rsidR="00B125D8" w:rsidRPr="009051E7" w:rsidRDefault="00B125D8" w:rsidP="00375DAD">
            <w:r w:rsidRPr="009051E7">
              <w:t>Національні меншини</w:t>
            </w:r>
          </w:p>
        </w:tc>
        <w:tc>
          <w:tcPr>
            <w:tcW w:w="2891" w:type="dxa"/>
          </w:tcPr>
          <w:p w:rsidR="00B125D8" w:rsidRPr="009051E7" w:rsidRDefault="00B125D8" w:rsidP="00375DAD">
            <w:r>
              <w:t>17</w:t>
            </w:r>
          </w:p>
        </w:tc>
      </w:tr>
      <w:tr w:rsidR="00B125D8" w:rsidRPr="009051E7">
        <w:tc>
          <w:tcPr>
            <w:tcW w:w="6680" w:type="dxa"/>
          </w:tcPr>
          <w:p w:rsidR="00B125D8" w:rsidRPr="009051E7" w:rsidRDefault="00B125D8" w:rsidP="00375DAD">
            <w:r w:rsidRPr="009051E7">
              <w:t>Спортивне виховання</w:t>
            </w:r>
          </w:p>
        </w:tc>
        <w:tc>
          <w:tcPr>
            <w:tcW w:w="2891" w:type="dxa"/>
          </w:tcPr>
          <w:p w:rsidR="00B125D8" w:rsidRPr="009051E7" w:rsidRDefault="00B125D8" w:rsidP="00375DAD">
            <w:r>
              <w:t>132</w:t>
            </w:r>
          </w:p>
        </w:tc>
      </w:tr>
      <w:tr w:rsidR="00B125D8" w:rsidRPr="009051E7">
        <w:tc>
          <w:tcPr>
            <w:tcW w:w="6680" w:type="dxa"/>
          </w:tcPr>
          <w:p w:rsidR="00B125D8" w:rsidRPr="009051E7" w:rsidRDefault="00B125D8" w:rsidP="00375DAD">
            <w:r w:rsidRPr="009051E7">
              <w:t>Культурно-освітня, просвітницька діяльність</w:t>
            </w:r>
          </w:p>
        </w:tc>
        <w:tc>
          <w:tcPr>
            <w:tcW w:w="2891" w:type="dxa"/>
          </w:tcPr>
          <w:p w:rsidR="00B125D8" w:rsidRPr="009051E7" w:rsidRDefault="00B125D8" w:rsidP="00375DAD">
            <w:r>
              <w:t>25</w:t>
            </w:r>
          </w:p>
        </w:tc>
      </w:tr>
      <w:tr w:rsidR="00B125D8" w:rsidRPr="009051E7">
        <w:tc>
          <w:tcPr>
            <w:tcW w:w="6680" w:type="dxa"/>
          </w:tcPr>
          <w:p w:rsidR="00B125D8" w:rsidRPr="009051E7" w:rsidRDefault="00B125D8" w:rsidP="00375DAD">
            <w:r w:rsidRPr="009051E7">
              <w:t>Правова діяльність, громадсько-патріотичні, політичні об’єднання</w:t>
            </w:r>
          </w:p>
        </w:tc>
        <w:tc>
          <w:tcPr>
            <w:tcW w:w="2891" w:type="dxa"/>
          </w:tcPr>
          <w:p w:rsidR="00B125D8" w:rsidRPr="009051E7" w:rsidRDefault="00B125D8" w:rsidP="00375DAD">
            <w:r>
              <w:t>124</w:t>
            </w:r>
          </w:p>
        </w:tc>
      </w:tr>
      <w:tr w:rsidR="00B125D8" w:rsidRPr="009051E7">
        <w:tc>
          <w:tcPr>
            <w:tcW w:w="6680" w:type="dxa"/>
          </w:tcPr>
          <w:p w:rsidR="00B125D8" w:rsidRPr="009051E7" w:rsidRDefault="00B125D8" w:rsidP="00375DAD">
            <w:r w:rsidRPr="009051E7">
              <w:t>Організації роботодавців</w:t>
            </w:r>
          </w:p>
        </w:tc>
        <w:tc>
          <w:tcPr>
            <w:tcW w:w="2891" w:type="dxa"/>
          </w:tcPr>
          <w:p w:rsidR="00B125D8" w:rsidRPr="009051E7" w:rsidRDefault="00B125D8" w:rsidP="00375DAD">
            <w:r>
              <w:t>5</w:t>
            </w:r>
          </w:p>
        </w:tc>
      </w:tr>
      <w:tr w:rsidR="00B125D8" w:rsidRPr="009051E7">
        <w:tc>
          <w:tcPr>
            <w:tcW w:w="6680" w:type="dxa"/>
          </w:tcPr>
          <w:p w:rsidR="00B125D8" w:rsidRPr="009051E7" w:rsidRDefault="00B125D8" w:rsidP="00375DAD">
            <w:r w:rsidRPr="009051E7">
              <w:t>Соціальний захист ветеранів війни, військової служби, правоохоронних органів, жертв нацистських переслідувань, військовослужбовців та працівників правоохоронних органів</w:t>
            </w:r>
          </w:p>
        </w:tc>
        <w:tc>
          <w:tcPr>
            <w:tcW w:w="2891" w:type="dxa"/>
          </w:tcPr>
          <w:p w:rsidR="00B125D8" w:rsidRPr="009051E7" w:rsidRDefault="00B125D8" w:rsidP="00375DAD">
            <w:r>
              <w:t>43</w:t>
            </w:r>
          </w:p>
        </w:tc>
      </w:tr>
      <w:tr w:rsidR="00B125D8" w:rsidRPr="009051E7">
        <w:tc>
          <w:tcPr>
            <w:tcW w:w="6680" w:type="dxa"/>
          </w:tcPr>
          <w:p w:rsidR="00B125D8" w:rsidRPr="009051E7" w:rsidRDefault="00B125D8" w:rsidP="00375DAD">
            <w:r w:rsidRPr="009051E7">
              <w:t>Козацькі організації</w:t>
            </w:r>
          </w:p>
        </w:tc>
        <w:tc>
          <w:tcPr>
            <w:tcW w:w="2891" w:type="dxa"/>
          </w:tcPr>
          <w:p w:rsidR="00B125D8" w:rsidRPr="009051E7" w:rsidRDefault="00B125D8" w:rsidP="00375DAD">
            <w:r>
              <w:t>15</w:t>
            </w:r>
          </w:p>
        </w:tc>
      </w:tr>
      <w:tr w:rsidR="00B125D8" w:rsidRPr="009051E7">
        <w:tc>
          <w:tcPr>
            <w:tcW w:w="6680" w:type="dxa"/>
          </w:tcPr>
          <w:p w:rsidR="00B125D8" w:rsidRPr="009051E7" w:rsidRDefault="00B125D8" w:rsidP="00375DAD">
            <w:r w:rsidRPr="009051E7">
              <w:t>Асоціації, спілки, союзи, професійні товариства</w:t>
            </w:r>
          </w:p>
        </w:tc>
        <w:tc>
          <w:tcPr>
            <w:tcW w:w="2891" w:type="dxa"/>
          </w:tcPr>
          <w:p w:rsidR="00B125D8" w:rsidRPr="009051E7" w:rsidRDefault="00B125D8" w:rsidP="00375DAD">
            <w:r>
              <w:t>45</w:t>
            </w:r>
          </w:p>
        </w:tc>
      </w:tr>
      <w:tr w:rsidR="00B125D8" w:rsidRPr="009051E7">
        <w:tc>
          <w:tcPr>
            <w:tcW w:w="6680" w:type="dxa"/>
          </w:tcPr>
          <w:p w:rsidR="00B125D8" w:rsidRPr="009051E7" w:rsidRDefault="00B125D8" w:rsidP="00375DAD">
            <w:r w:rsidRPr="009051E7">
              <w:t>Інші</w:t>
            </w:r>
          </w:p>
        </w:tc>
        <w:tc>
          <w:tcPr>
            <w:tcW w:w="2891" w:type="dxa"/>
          </w:tcPr>
          <w:p w:rsidR="00B125D8" w:rsidRPr="009051E7" w:rsidRDefault="00B125D8" w:rsidP="00375DAD">
            <w:r>
              <w:t>203</w:t>
            </w:r>
          </w:p>
        </w:tc>
      </w:tr>
    </w:tbl>
    <w:p w:rsidR="00B125D8" w:rsidRPr="009222DC" w:rsidRDefault="00B125D8" w:rsidP="009222DC">
      <w:pPr>
        <w:ind w:firstLine="709"/>
        <w:jc w:val="both"/>
        <w:rPr>
          <w:sz w:val="28"/>
          <w:szCs w:val="28"/>
          <w:lang w:eastAsia="uk-UA"/>
        </w:rPr>
      </w:pPr>
      <w:r>
        <w:rPr>
          <w:sz w:val="28"/>
          <w:szCs w:val="28"/>
          <w:lang w:eastAsia="uk-UA"/>
        </w:rPr>
        <w:t>Крім того, з</w:t>
      </w:r>
      <w:r w:rsidRPr="009222DC">
        <w:rPr>
          <w:sz w:val="28"/>
          <w:szCs w:val="28"/>
          <w:lang w:eastAsia="uk-UA"/>
        </w:rPr>
        <w:t>ареєстрован</w:t>
      </w:r>
      <w:r>
        <w:rPr>
          <w:sz w:val="28"/>
          <w:szCs w:val="28"/>
          <w:lang w:eastAsia="uk-UA"/>
        </w:rPr>
        <w:t>о</w:t>
      </w:r>
      <w:r w:rsidRPr="009222DC">
        <w:rPr>
          <w:sz w:val="28"/>
          <w:szCs w:val="28"/>
          <w:lang w:eastAsia="uk-UA"/>
        </w:rPr>
        <w:t xml:space="preserve"> </w:t>
      </w:r>
      <w:r>
        <w:rPr>
          <w:sz w:val="28"/>
          <w:szCs w:val="28"/>
          <w:lang w:eastAsia="uk-UA"/>
        </w:rPr>
        <w:t xml:space="preserve">161 благодійна </w:t>
      </w:r>
      <w:r w:rsidRPr="009222DC">
        <w:rPr>
          <w:sz w:val="28"/>
          <w:szCs w:val="28"/>
          <w:lang w:eastAsia="uk-UA"/>
        </w:rPr>
        <w:t>організація</w:t>
      </w:r>
      <w:r>
        <w:rPr>
          <w:sz w:val="28"/>
          <w:szCs w:val="28"/>
          <w:lang w:eastAsia="uk-UA"/>
        </w:rPr>
        <w:t xml:space="preserve"> та</w:t>
      </w:r>
      <w:r w:rsidRPr="009222DC">
        <w:rPr>
          <w:sz w:val="28"/>
          <w:szCs w:val="28"/>
          <w:lang w:eastAsia="uk-UA"/>
        </w:rPr>
        <w:t xml:space="preserve"> 481 профспілкова організація.</w:t>
      </w:r>
    </w:p>
    <w:p w:rsidR="00B125D8" w:rsidRPr="009222DC" w:rsidRDefault="00B125D8" w:rsidP="009222DC">
      <w:pPr>
        <w:ind w:firstLine="709"/>
        <w:jc w:val="both"/>
        <w:rPr>
          <w:sz w:val="28"/>
          <w:szCs w:val="28"/>
          <w:lang w:eastAsia="uk-UA"/>
        </w:rPr>
      </w:pPr>
      <w:r w:rsidRPr="009222DC">
        <w:rPr>
          <w:sz w:val="28"/>
          <w:szCs w:val="28"/>
          <w:lang w:eastAsia="uk-UA"/>
        </w:rPr>
        <w:t>В інформаційному просторі Чернігова діють державна, комунальна та приватні телерадіоорганізації, видаються міські та обласні друковані ЗМІ. Життя міста висвітлюють десятки інтернет-видань та веб-ресурсів, які відображають різні суспільно-політичні погляди.</w:t>
      </w:r>
    </w:p>
    <w:p w:rsidR="00B125D8" w:rsidRPr="009222DC" w:rsidRDefault="00B125D8" w:rsidP="009222DC">
      <w:pPr>
        <w:ind w:firstLine="709"/>
        <w:jc w:val="both"/>
        <w:rPr>
          <w:sz w:val="28"/>
          <w:szCs w:val="28"/>
          <w:lang w:eastAsia="uk-UA"/>
        </w:rPr>
      </w:pPr>
      <w:r w:rsidRPr="009222DC">
        <w:rPr>
          <w:sz w:val="28"/>
          <w:szCs w:val="28"/>
          <w:lang w:eastAsia="uk-UA"/>
        </w:rPr>
        <w:t xml:space="preserve">Згідно з даними Державного реєстру друкованих засобів масової інформації та інформаційних агентств як суб’єктів інформаційної діяльності, станом на 1 квітня 2016 року у </w:t>
      </w:r>
      <w:r>
        <w:rPr>
          <w:sz w:val="28"/>
          <w:szCs w:val="28"/>
          <w:lang w:eastAsia="uk-UA"/>
        </w:rPr>
        <w:t>місті</w:t>
      </w:r>
      <w:r w:rsidRPr="009222DC">
        <w:rPr>
          <w:sz w:val="28"/>
          <w:szCs w:val="28"/>
          <w:lang w:eastAsia="uk-UA"/>
        </w:rPr>
        <w:t xml:space="preserve"> зареєстровано 30 місцевих друкованих ЗМІ.</w:t>
      </w:r>
    </w:p>
    <w:p w:rsidR="00B125D8" w:rsidRPr="00432825" w:rsidRDefault="00B125D8" w:rsidP="00432825">
      <w:pPr>
        <w:pStyle w:val="Heading3"/>
        <w:rPr>
          <w:rFonts w:ascii="Times New Roman" w:hAnsi="Times New Roman"/>
          <w:sz w:val="28"/>
          <w:szCs w:val="28"/>
        </w:rPr>
      </w:pPr>
      <w:r w:rsidRPr="00432825">
        <w:rPr>
          <w:rFonts w:ascii="Times New Roman" w:hAnsi="Times New Roman"/>
          <w:sz w:val="28"/>
          <w:szCs w:val="28"/>
        </w:rPr>
        <w:t>2.19. Основні висновки.</w:t>
      </w:r>
    </w:p>
    <w:p w:rsidR="00B125D8" w:rsidRPr="001A3F60" w:rsidRDefault="00B125D8" w:rsidP="00C11828">
      <w:pPr>
        <w:pStyle w:val="a"/>
        <w:numPr>
          <w:ilvl w:val="0"/>
          <w:numId w:val="21"/>
        </w:numPr>
        <w:tabs>
          <w:tab w:val="clear" w:pos="720"/>
          <w:tab w:val="num" w:pos="0"/>
        </w:tabs>
        <w:spacing w:before="0"/>
        <w:ind w:left="0" w:firstLine="720"/>
        <w:rPr>
          <w:noProof/>
          <w:sz w:val="28"/>
          <w:szCs w:val="28"/>
        </w:rPr>
      </w:pPr>
      <w:r w:rsidRPr="001A3F60">
        <w:rPr>
          <w:noProof/>
          <w:sz w:val="28"/>
          <w:szCs w:val="28"/>
        </w:rPr>
        <w:t>Чернігів – адміністративний, промисловий і культурний центр Чернігівської області. Відповідно до Закону України „Про охорону культурної спадщини” його віднесено до категорії історичних міст.</w:t>
      </w:r>
    </w:p>
    <w:p w:rsidR="00B125D8" w:rsidRPr="002F67CC" w:rsidRDefault="00B125D8" w:rsidP="00C11828">
      <w:pPr>
        <w:numPr>
          <w:ilvl w:val="0"/>
          <w:numId w:val="21"/>
        </w:numPr>
        <w:tabs>
          <w:tab w:val="clear" w:pos="720"/>
          <w:tab w:val="num" w:pos="0"/>
        </w:tabs>
        <w:ind w:left="0" w:firstLine="720"/>
        <w:jc w:val="both"/>
        <w:rPr>
          <w:sz w:val="28"/>
          <w:szCs w:val="28"/>
        </w:rPr>
      </w:pPr>
      <w:r w:rsidRPr="002F67CC">
        <w:rPr>
          <w:sz w:val="28"/>
          <w:szCs w:val="28"/>
        </w:rPr>
        <w:t>Значна кількість унікальних пам'яток, масові заходи</w:t>
      </w:r>
      <w:r w:rsidRPr="009A0126">
        <w:rPr>
          <w:sz w:val="28"/>
          <w:szCs w:val="28"/>
        </w:rPr>
        <w:t>,</w:t>
      </w:r>
      <w:r w:rsidRPr="002F67CC">
        <w:rPr>
          <w:sz w:val="28"/>
          <w:szCs w:val="28"/>
        </w:rPr>
        <w:t xml:space="preserve"> наявність міжнародних транспортних магістралей, </w:t>
      </w:r>
      <w:r>
        <w:rPr>
          <w:sz w:val="28"/>
          <w:szCs w:val="28"/>
        </w:rPr>
        <w:t>мережа річок, незабутні краєвид</w:t>
      </w:r>
      <w:r w:rsidRPr="00DF6AA6">
        <w:rPr>
          <w:sz w:val="28"/>
          <w:szCs w:val="28"/>
        </w:rPr>
        <w:t>и</w:t>
      </w:r>
      <w:r w:rsidRPr="002F67CC">
        <w:rPr>
          <w:sz w:val="28"/>
          <w:szCs w:val="28"/>
        </w:rPr>
        <w:t xml:space="preserve"> </w:t>
      </w:r>
      <w:r w:rsidRPr="00DF6AA6">
        <w:rPr>
          <w:color w:val="000000"/>
          <w:sz w:val="28"/>
          <w:szCs w:val="28"/>
        </w:rPr>
        <w:t>регіонального ландшафтного парку «</w:t>
      </w:r>
      <w:r>
        <w:rPr>
          <w:color w:val="000000"/>
          <w:sz w:val="28"/>
          <w:szCs w:val="28"/>
        </w:rPr>
        <w:t>Ялівщина</w:t>
      </w:r>
      <w:r w:rsidRPr="009A0126">
        <w:rPr>
          <w:color w:val="000000"/>
          <w:sz w:val="28"/>
          <w:szCs w:val="28"/>
        </w:rPr>
        <w:t xml:space="preserve">» </w:t>
      </w:r>
      <w:r w:rsidRPr="002F67CC">
        <w:rPr>
          <w:sz w:val="28"/>
          <w:szCs w:val="28"/>
        </w:rPr>
        <w:t>- всі ці фактори створюють сприятливі умови для розвитку історичного (екскурсійного), подієвого, активного та інших видів туризму.</w:t>
      </w:r>
    </w:p>
    <w:p w:rsidR="00B125D8" w:rsidRDefault="00B125D8" w:rsidP="00C11828">
      <w:pPr>
        <w:numPr>
          <w:ilvl w:val="0"/>
          <w:numId w:val="21"/>
        </w:numPr>
        <w:tabs>
          <w:tab w:val="clear" w:pos="720"/>
          <w:tab w:val="num" w:pos="0"/>
        </w:tabs>
        <w:ind w:left="0" w:firstLine="720"/>
        <w:jc w:val="both"/>
        <w:rPr>
          <w:spacing w:val="-1"/>
          <w:sz w:val="28"/>
          <w:szCs w:val="28"/>
        </w:rPr>
      </w:pPr>
      <w:r w:rsidRPr="002349C0">
        <w:rPr>
          <w:sz w:val="28"/>
          <w:szCs w:val="28"/>
        </w:rPr>
        <w:t xml:space="preserve">Демографічна ситуація у м. Чернігів </w:t>
      </w:r>
      <w:r>
        <w:rPr>
          <w:sz w:val="28"/>
          <w:szCs w:val="28"/>
        </w:rPr>
        <w:t>є</w:t>
      </w:r>
      <w:r w:rsidRPr="002349C0">
        <w:rPr>
          <w:sz w:val="28"/>
          <w:szCs w:val="28"/>
        </w:rPr>
        <w:t xml:space="preserve"> складною. </w:t>
      </w:r>
      <w:r>
        <w:rPr>
          <w:sz w:val="28"/>
          <w:szCs w:val="28"/>
        </w:rPr>
        <w:t>Т</w:t>
      </w:r>
      <w:r w:rsidRPr="006E27A2">
        <w:rPr>
          <w:sz w:val="28"/>
          <w:szCs w:val="28"/>
        </w:rPr>
        <w:t>енденції останніх років свідчать про поглиблення негативних процесів в демографічній сфері, зокрема зменшення чисельності населення, та кількості новонароджених, зростання смертності,</w:t>
      </w:r>
      <w:r w:rsidRPr="006E27A2">
        <w:rPr>
          <w:sz w:val="28"/>
          <w:szCs w:val="28"/>
          <w:lang w:eastAsia="bg-BG"/>
        </w:rPr>
        <w:t xml:space="preserve"> збільшення середнього віку </w:t>
      </w:r>
      <w:r w:rsidRPr="006E27A2">
        <w:rPr>
          <w:sz w:val="28"/>
          <w:szCs w:val="28"/>
        </w:rPr>
        <w:t>населення,</w:t>
      </w:r>
      <w:r w:rsidRPr="006E27A2">
        <w:rPr>
          <w:sz w:val="28"/>
          <w:szCs w:val="28"/>
          <w:lang w:eastAsia="bg-BG"/>
        </w:rPr>
        <w:t xml:space="preserve"> а також зростання демографічного навантаження на працездатне населення міста</w:t>
      </w:r>
      <w:r w:rsidRPr="006E27A2">
        <w:rPr>
          <w:spacing w:val="-1"/>
          <w:sz w:val="28"/>
          <w:szCs w:val="28"/>
        </w:rPr>
        <w:t>.</w:t>
      </w:r>
    </w:p>
    <w:p w:rsidR="00B125D8" w:rsidRPr="00C30CFC" w:rsidRDefault="00B125D8" w:rsidP="00C11828">
      <w:pPr>
        <w:pStyle w:val="BodyTextIndent"/>
        <w:numPr>
          <w:ilvl w:val="0"/>
          <w:numId w:val="21"/>
        </w:numPr>
        <w:tabs>
          <w:tab w:val="clear" w:pos="720"/>
          <w:tab w:val="num" w:pos="0"/>
        </w:tabs>
        <w:ind w:left="0" w:firstLine="720"/>
        <w:rPr>
          <w:sz w:val="28"/>
          <w:szCs w:val="28"/>
          <w:lang w:eastAsia="bg-BG"/>
        </w:rPr>
      </w:pPr>
      <w:r w:rsidRPr="00C30CFC">
        <w:rPr>
          <w:sz w:val="28"/>
          <w:szCs w:val="28"/>
          <w:lang w:eastAsia="bg-BG"/>
        </w:rPr>
        <w:t>Ринок праці міста має тенденцію до зростання безробіття, в тому числі через: звуження сфери прикладання праці, погіршення якості робочої сили</w:t>
      </w:r>
      <w:r>
        <w:rPr>
          <w:sz w:val="28"/>
          <w:szCs w:val="28"/>
          <w:lang w:eastAsia="bg-BG"/>
        </w:rPr>
        <w:t>,</w:t>
      </w:r>
      <w:r w:rsidRPr="00C30CFC">
        <w:rPr>
          <w:sz w:val="28"/>
          <w:szCs w:val="28"/>
          <w:lang w:eastAsia="bg-BG"/>
        </w:rPr>
        <w:t xml:space="preserve"> низьку мотивацію до праці</w:t>
      </w:r>
      <w:r w:rsidRPr="00653594">
        <w:rPr>
          <w:sz w:val="28"/>
          <w:szCs w:val="28"/>
          <w:lang w:eastAsia="bg-BG"/>
        </w:rPr>
        <w:t xml:space="preserve"> </w:t>
      </w:r>
      <w:r w:rsidRPr="00C30CFC">
        <w:rPr>
          <w:sz w:val="28"/>
          <w:szCs w:val="28"/>
          <w:lang w:eastAsia="bg-BG"/>
        </w:rPr>
        <w:t xml:space="preserve">та </w:t>
      </w:r>
      <w:r>
        <w:rPr>
          <w:sz w:val="28"/>
          <w:szCs w:val="28"/>
          <w:lang w:eastAsia="bg-BG"/>
        </w:rPr>
        <w:t>вимушених переселенців</w:t>
      </w:r>
      <w:r w:rsidRPr="00C30CFC">
        <w:rPr>
          <w:sz w:val="28"/>
          <w:szCs w:val="28"/>
          <w:lang w:eastAsia="bg-BG"/>
        </w:rPr>
        <w:t>. Місто відчуває значний дефіцит робітничих кадрів та надлишок спеціалістів з вищою освітою. На ситуацію негативно впливає низький рівень заробітної плати в м. Чернігові, в результаті чого висококваліфіковані кадри виїжджають на роботу до м. Києва та інших регіонів.</w:t>
      </w:r>
    </w:p>
    <w:p w:rsidR="00B125D8" w:rsidRPr="00BF5E7C" w:rsidRDefault="00B125D8" w:rsidP="00C11828">
      <w:pPr>
        <w:numPr>
          <w:ilvl w:val="0"/>
          <w:numId w:val="21"/>
        </w:numPr>
        <w:tabs>
          <w:tab w:val="clear" w:pos="720"/>
          <w:tab w:val="num" w:pos="0"/>
        </w:tabs>
        <w:ind w:left="0" w:firstLine="720"/>
        <w:jc w:val="both"/>
        <w:rPr>
          <w:sz w:val="28"/>
          <w:szCs w:val="28"/>
        </w:rPr>
      </w:pPr>
      <w:r>
        <w:rPr>
          <w:noProof/>
          <w:sz w:val="28"/>
          <w:szCs w:val="28"/>
        </w:rPr>
        <w:t>Т</w:t>
      </w:r>
      <w:r w:rsidRPr="001A3F60">
        <w:rPr>
          <w:noProof/>
          <w:sz w:val="28"/>
          <w:szCs w:val="28"/>
        </w:rPr>
        <w:t xml:space="preserve">ранспортний комплекс міста </w:t>
      </w:r>
      <w:r>
        <w:rPr>
          <w:noProof/>
          <w:sz w:val="28"/>
          <w:szCs w:val="28"/>
        </w:rPr>
        <w:t>у</w:t>
      </w:r>
      <w:r w:rsidRPr="001A3F60">
        <w:rPr>
          <w:noProof/>
          <w:sz w:val="28"/>
          <w:szCs w:val="28"/>
        </w:rPr>
        <w:t xml:space="preserve"> цілому працює стабільно, забезпечує необхідні обсяги перевезення пасажирів та вантажів.</w:t>
      </w:r>
      <w:r>
        <w:rPr>
          <w:noProof/>
          <w:sz w:val="28"/>
          <w:szCs w:val="28"/>
        </w:rPr>
        <w:t xml:space="preserve"> Проте, т</w:t>
      </w:r>
      <w:r>
        <w:rPr>
          <w:sz w:val="28"/>
          <w:szCs w:val="28"/>
        </w:rPr>
        <w:t xml:space="preserve">ранспортна інфрастуктура </w:t>
      </w:r>
      <w:r w:rsidRPr="00C02866">
        <w:rPr>
          <w:sz w:val="28"/>
          <w:szCs w:val="28"/>
        </w:rPr>
        <w:t>є недосконалою</w:t>
      </w:r>
      <w:r>
        <w:rPr>
          <w:sz w:val="28"/>
          <w:szCs w:val="28"/>
        </w:rPr>
        <w:t>,</w:t>
      </w:r>
      <w:r w:rsidRPr="00C02866">
        <w:rPr>
          <w:sz w:val="28"/>
          <w:szCs w:val="28"/>
        </w:rPr>
        <w:t xml:space="preserve"> адже не може забезпечити рівномірного розподілу рухомого складу на </w:t>
      </w:r>
      <w:r>
        <w:rPr>
          <w:sz w:val="28"/>
          <w:szCs w:val="28"/>
        </w:rPr>
        <w:t xml:space="preserve">пасажирських </w:t>
      </w:r>
      <w:r w:rsidRPr="00C02866">
        <w:rPr>
          <w:sz w:val="28"/>
          <w:szCs w:val="28"/>
        </w:rPr>
        <w:t xml:space="preserve">маршрутах, </w:t>
      </w:r>
      <w:r>
        <w:rPr>
          <w:sz w:val="28"/>
          <w:szCs w:val="28"/>
        </w:rPr>
        <w:t xml:space="preserve">що </w:t>
      </w:r>
      <w:r w:rsidRPr="00C02866">
        <w:rPr>
          <w:sz w:val="28"/>
          <w:szCs w:val="28"/>
        </w:rPr>
        <w:t xml:space="preserve">збільшує насиченість транспортних потоків у центрі міста. </w:t>
      </w:r>
    </w:p>
    <w:p w:rsidR="00B125D8" w:rsidRDefault="00B125D8" w:rsidP="00C11828">
      <w:pPr>
        <w:pStyle w:val="a"/>
        <w:numPr>
          <w:ilvl w:val="0"/>
          <w:numId w:val="21"/>
        </w:numPr>
        <w:tabs>
          <w:tab w:val="clear" w:pos="720"/>
          <w:tab w:val="num" w:pos="0"/>
        </w:tabs>
        <w:spacing w:before="0"/>
        <w:ind w:left="0" w:firstLine="720"/>
        <w:rPr>
          <w:noProof/>
          <w:sz w:val="28"/>
          <w:szCs w:val="28"/>
        </w:rPr>
      </w:pPr>
      <w:r w:rsidRPr="001A3F60">
        <w:rPr>
          <w:noProof/>
          <w:sz w:val="28"/>
          <w:szCs w:val="28"/>
        </w:rPr>
        <w:t xml:space="preserve">У житловому господарстві міста </w:t>
      </w:r>
      <w:r>
        <w:rPr>
          <w:noProof/>
          <w:sz w:val="28"/>
          <w:szCs w:val="28"/>
        </w:rPr>
        <w:t xml:space="preserve">непроста ситуація. </w:t>
      </w:r>
      <w:r w:rsidRPr="001A3F60">
        <w:rPr>
          <w:noProof/>
          <w:sz w:val="28"/>
          <w:szCs w:val="28"/>
        </w:rPr>
        <w:t>Незначна частина житлового фонду збереглася із дореволюційних і довоєнних часів.</w:t>
      </w:r>
      <w:r>
        <w:rPr>
          <w:noProof/>
          <w:sz w:val="28"/>
          <w:szCs w:val="28"/>
        </w:rPr>
        <w:t xml:space="preserve"> </w:t>
      </w:r>
      <w:r w:rsidRPr="001A3F60">
        <w:rPr>
          <w:noProof/>
          <w:sz w:val="28"/>
          <w:szCs w:val="28"/>
        </w:rPr>
        <w:t xml:space="preserve">Ветхий житловий фонд представлений, в основному, 1-поверховими дерев'яними будинками і зосереджений </w:t>
      </w:r>
      <w:r>
        <w:rPr>
          <w:noProof/>
          <w:sz w:val="28"/>
          <w:szCs w:val="28"/>
        </w:rPr>
        <w:t>у</w:t>
      </w:r>
      <w:r w:rsidRPr="001A3F60">
        <w:rPr>
          <w:noProof/>
          <w:sz w:val="28"/>
          <w:szCs w:val="28"/>
        </w:rPr>
        <w:t xml:space="preserve"> центральній частині міста. </w:t>
      </w:r>
      <w:r w:rsidRPr="00AE674C">
        <w:rPr>
          <w:sz w:val="28"/>
          <w:szCs w:val="28"/>
        </w:rPr>
        <w:t xml:space="preserve">Житлові будинки до 1970 року забудови потребують капітального ремонту. </w:t>
      </w:r>
      <w:r w:rsidRPr="00B20687">
        <w:rPr>
          <w:sz w:val="28"/>
          <w:szCs w:val="28"/>
        </w:rPr>
        <w:t>В</w:t>
      </w:r>
      <w:r w:rsidRPr="00B20687">
        <w:rPr>
          <w:noProof/>
          <w:sz w:val="28"/>
          <w:szCs w:val="28"/>
        </w:rPr>
        <w:t>идатки на капітальний ремонт житла є недостатніми. Кількість об’єднань співвласників багатоквартирних будинків не перевищує 2 % житлового фонду міста. Крім того,</w:t>
      </w:r>
      <w:r>
        <w:rPr>
          <w:noProof/>
          <w:sz w:val="28"/>
          <w:szCs w:val="28"/>
        </w:rPr>
        <w:t xml:space="preserve"> </w:t>
      </w:r>
      <w:r w:rsidRPr="001A3F60">
        <w:rPr>
          <w:noProof/>
          <w:sz w:val="28"/>
          <w:szCs w:val="28"/>
        </w:rPr>
        <w:t xml:space="preserve">на ринку надання житлово-комунальних послуг </w:t>
      </w:r>
      <w:r>
        <w:rPr>
          <w:noProof/>
          <w:sz w:val="28"/>
          <w:szCs w:val="28"/>
        </w:rPr>
        <w:t>не створене</w:t>
      </w:r>
      <w:r w:rsidRPr="001A3F60">
        <w:rPr>
          <w:noProof/>
          <w:sz w:val="28"/>
          <w:szCs w:val="28"/>
        </w:rPr>
        <w:t xml:space="preserve"> конкурентн</w:t>
      </w:r>
      <w:r>
        <w:rPr>
          <w:noProof/>
          <w:sz w:val="28"/>
          <w:szCs w:val="28"/>
        </w:rPr>
        <w:t>е</w:t>
      </w:r>
      <w:r w:rsidRPr="001A3F60">
        <w:rPr>
          <w:noProof/>
          <w:sz w:val="28"/>
          <w:szCs w:val="28"/>
        </w:rPr>
        <w:t xml:space="preserve"> середовищ</w:t>
      </w:r>
      <w:r>
        <w:rPr>
          <w:noProof/>
          <w:sz w:val="28"/>
          <w:szCs w:val="28"/>
        </w:rPr>
        <w:t>е.</w:t>
      </w:r>
      <w:r w:rsidRPr="001A3F60">
        <w:rPr>
          <w:noProof/>
          <w:sz w:val="28"/>
          <w:szCs w:val="28"/>
        </w:rPr>
        <w:t xml:space="preserve"> </w:t>
      </w:r>
    </w:p>
    <w:p w:rsidR="00B125D8" w:rsidRDefault="00B125D8" w:rsidP="00A4624D">
      <w:pPr>
        <w:pStyle w:val="a"/>
        <w:numPr>
          <w:ilvl w:val="0"/>
          <w:numId w:val="21"/>
        </w:numPr>
        <w:tabs>
          <w:tab w:val="clear" w:pos="720"/>
          <w:tab w:val="num" w:pos="0"/>
        </w:tabs>
        <w:spacing w:before="0"/>
        <w:ind w:left="0" w:firstLine="720"/>
        <w:rPr>
          <w:noProof/>
          <w:sz w:val="28"/>
          <w:szCs w:val="28"/>
        </w:rPr>
      </w:pPr>
      <w:r w:rsidRPr="00A4624D">
        <w:rPr>
          <w:noProof/>
          <w:sz w:val="28"/>
          <w:szCs w:val="28"/>
        </w:rPr>
        <w:t>Близько 24 % доріг обласного центру знаходяться у критичному  стані.</w:t>
      </w:r>
      <w:r w:rsidRPr="001D7D4F">
        <w:rPr>
          <w:noProof/>
          <w:sz w:val="28"/>
          <w:szCs w:val="28"/>
        </w:rPr>
        <w:t xml:space="preserve"> </w:t>
      </w:r>
      <w:r>
        <w:rPr>
          <w:noProof/>
          <w:sz w:val="28"/>
          <w:szCs w:val="28"/>
        </w:rPr>
        <w:t xml:space="preserve">Технічний стан зливової каналізації незадовільний: при залпових зливах в окремих районах міста каналізація працює з перебоями через низьку пропускну спроможність. </w:t>
      </w:r>
    </w:p>
    <w:p w:rsidR="00B125D8" w:rsidRPr="00A4624D" w:rsidRDefault="00B125D8" w:rsidP="00A4624D">
      <w:pPr>
        <w:pStyle w:val="a"/>
        <w:numPr>
          <w:ilvl w:val="0"/>
          <w:numId w:val="21"/>
        </w:numPr>
        <w:tabs>
          <w:tab w:val="clear" w:pos="720"/>
          <w:tab w:val="num" w:pos="0"/>
        </w:tabs>
        <w:spacing w:before="0"/>
        <w:ind w:left="0" w:firstLine="720"/>
        <w:rPr>
          <w:noProof/>
          <w:sz w:val="28"/>
          <w:szCs w:val="28"/>
        </w:rPr>
      </w:pPr>
      <w:r w:rsidRPr="00A4624D">
        <w:rPr>
          <w:noProof/>
          <w:sz w:val="28"/>
          <w:szCs w:val="28"/>
        </w:rPr>
        <w:t>Вулично-дорожна мережа міста не прилаштована для безперешкодного пересування інвалідів – візочників, дитячих колясок, велосипедів, та інших спеціфічних об`єктів.</w:t>
      </w:r>
    </w:p>
    <w:p w:rsidR="00B125D8" w:rsidRPr="007367A9" w:rsidRDefault="00B125D8" w:rsidP="007367A9">
      <w:pPr>
        <w:pStyle w:val="a"/>
        <w:numPr>
          <w:ilvl w:val="0"/>
          <w:numId w:val="21"/>
        </w:numPr>
        <w:tabs>
          <w:tab w:val="clear" w:pos="720"/>
          <w:tab w:val="num" w:pos="0"/>
        </w:tabs>
        <w:spacing w:before="0"/>
        <w:ind w:left="0" w:firstLine="720"/>
        <w:rPr>
          <w:sz w:val="28"/>
          <w:szCs w:val="28"/>
        </w:rPr>
      </w:pPr>
      <w:r>
        <w:rPr>
          <w:noProof/>
          <w:sz w:val="28"/>
          <w:szCs w:val="28"/>
        </w:rPr>
        <w:t xml:space="preserve">Мережа дошкільних </w:t>
      </w:r>
      <w:r w:rsidRPr="007367A9">
        <w:rPr>
          <w:noProof/>
          <w:sz w:val="28"/>
          <w:szCs w:val="28"/>
        </w:rPr>
        <w:t xml:space="preserve">та загальноосвітніх навчальних закладів міста є розвиненою, проте деякі садочки перевантажені. Особливо гостро проблема відчувається у мікрорайоні Масани. Приділяється увага доступу до якісної освіти та соціалізації дітей з фізичними або тяжкими вадами розвитку. Заклади вищої та </w:t>
      </w:r>
      <w:r w:rsidRPr="007367A9">
        <w:rPr>
          <w:sz w:val="28"/>
          <w:szCs w:val="28"/>
        </w:rPr>
        <w:t>професійно-технічної освіти</w:t>
      </w:r>
      <w:r w:rsidRPr="007367A9">
        <w:rPr>
          <w:noProof/>
          <w:sz w:val="28"/>
          <w:szCs w:val="28"/>
        </w:rPr>
        <w:t xml:space="preserve">, розташовані в обласному центрі, складають багатовекторну </w:t>
      </w:r>
      <w:r w:rsidRPr="007367A9">
        <w:rPr>
          <w:sz w:val="28"/>
          <w:szCs w:val="28"/>
        </w:rPr>
        <w:t xml:space="preserve">мережу, що зумовлює високий освітній рівень трудових ресурсів. При цьому </w:t>
      </w:r>
      <w:r>
        <w:rPr>
          <w:sz w:val="28"/>
          <w:szCs w:val="28"/>
        </w:rPr>
        <w:t>в місті спостерігається  дисбаланс між великою кількістю молодих спеціалістів, їх баченням рівня заробітної плати та реальними пропозиціями ринку працевлаштування.</w:t>
      </w:r>
    </w:p>
    <w:p w:rsidR="00B125D8" w:rsidRPr="001A3F60" w:rsidRDefault="00B125D8" w:rsidP="00C11828">
      <w:pPr>
        <w:pStyle w:val="a"/>
        <w:numPr>
          <w:ilvl w:val="0"/>
          <w:numId w:val="21"/>
        </w:numPr>
        <w:tabs>
          <w:tab w:val="clear" w:pos="720"/>
          <w:tab w:val="num" w:pos="0"/>
        </w:tabs>
        <w:spacing w:before="0"/>
        <w:ind w:left="0" w:firstLine="720"/>
        <w:rPr>
          <w:noProof/>
          <w:sz w:val="28"/>
          <w:szCs w:val="28"/>
        </w:rPr>
      </w:pPr>
      <w:r w:rsidRPr="001A3F60">
        <w:rPr>
          <w:noProof/>
          <w:sz w:val="28"/>
          <w:szCs w:val="28"/>
        </w:rPr>
        <w:t>Стан здоров’я населення міста характеризується високими рівнями захворюваності, інвалідності, смертності.</w:t>
      </w:r>
    </w:p>
    <w:p w:rsidR="00B125D8" w:rsidRPr="001A3F60" w:rsidRDefault="00B125D8" w:rsidP="00C11828">
      <w:pPr>
        <w:pStyle w:val="a"/>
        <w:numPr>
          <w:ilvl w:val="0"/>
          <w:numId w:val="21"/>
        </w:numPr>
        <w:tabs>
          <w:tab w:val="clear" w:pos="720"/>
          <w:tab w:val="num" w:pos="0"/>
        </w:tabs>
        <w:spacing w:before="0"/>
        <w:ind w:left="0" w:firstLine="720"/>
        <w:rPr>
          <w:noProof/>
          <w:sz w:val="28"/>
          <w:szCs w:val="28"/>
        </w:rPr>
      </w:pPr>
      <w:r w:rsidRPr="001A3F60">
        <w:rPr>
          <w:noProof/>
          <w:sz w:val="28"/>
          <w:szCs w:val="28"/>
        </w:rPr>
        <w:t>Мережа лікувально-профілактичних</w:t>
      </w:r>
      <w:r>
        <w:rPr>
          <w:noProof/>
          <w:sz w:val="28"/>
          <w:szCs w:val="28"/>
        </w:rPr>
        <w:t xml:space="preserve"> закладів </w:t>
      </w:r>
      <w:r w:rsidRPr="001A3F60">
        <w:rPr>
          <w:noProof/>
          <w:sz w:val="28"/>
          <w:szCs w:val="28"/>
        </w:rPr>
        <w:t xml:space="preserve">є достатньо розгалуженою. Набуває розвитку </w:t>
      </w:r>
      <w:r>
        <w:rPr>
          <w:noProof/>
          <w:sz w:val="28"/>
          <w:szCs w:val="28"/>
        </w:rPr>
        <w:t xml:space="preserve">інститут сімейної медицини та </w:t>
      </w:r>
      <w:r w:rsidRPr="001A3F60">
        <w:rPr>
          <w:noProof/>
          <w:sz w:val="28"/>
          <w:szCs w:val="28"/>
        </w:rPr>
        <w:t>приватний сектор надання медичних послуг.</w:t>
      </w:r>
    </w:p>
    <w:p w:rsidR="00B125D8" w:rsidRPr="009A7C59" w:rsidRDefault="00B125D8" w:rsidP="00C11828">
      <w:pPr>
        <w:pStyle w:val="a"/>
        <w:numPr>
          <w:ilvl w:val="0"/>
          <w:numId w:val="21"/>
        </w:numPr>
        <w:tabs>
          <w:tab w:val="clear" w:pos="720"/>
          <w:tab w:val="num" w:pos="0"/>
        </w:tabs>
        <w:spacing w:before="0"/>
        <w:ind w:left="0" w:firstLine="720"/>
        <w:rPr>
          <w:noProof/>
          <w:sz w:val="28"/>
          <w:szCs w:val="28"/>
        </w:rPr>
      </w:pPr>
      <w:r>
        <w:rPr>
          <w:sz w:val="28"/>
          <w:szCs w:val="28"/>
        </w:rPr>
        <w:t>З</w:t>
      </w:r>
      <w:r w:rsidRPr="0081642E">
        <w:rPr>
          <w:sz w:val="28"/>
          <w:szCs w:val="28"/>
        </w:rPr>
        <w:t>алишається проблемним питання забезпечення медичних закладів міста лікарськими кадрами.</w:t>
      </w:r>
      <w:r w:rsidRPr="006D1274">
        <w:rPr>
          <w:noProof/>
          <w:sz w:val="28"/>
          <w:szCs w:val="28"/>
        </w:rPr>
        <w:t xml:space="preserve"> </w:t>
      </w:r>
      <w:r w:rsidRPr="00B27525">
        <w:rPr>
          <w:noProof/>
          <w:sz w:val="28"/>
          <w:szCs w:val="28"/>
        </w:rPr>
        <w:t>Проблема кадрового забезпечення пов’язана з екологічною і економічною непривабливістю регіону, низьким рівнем заробітної плати та соціальних гарантій.</w:t>
      </w:r>
      <w:r w:rsidRPr="00144BDC">
        <w:rPr>
          <w:sz w:val="28"/>
          <w:szCs w:val="28"/>
        </w:rPr>
        <w:t xml:space="preserve"> </w:t>
      </w:r>
    </w:p>
    <w:p w:rsidR="00B125D8" w:rsidRDefault="00B125D8" w:rsidP="00C11828">
      <w:pPr>
        <w:pStyle w:val="a"/>
        <w:numPr>
          <w:ilvl w:val="0"/>
          <w:numId w:val="21"/>
        </w:numPr>
        <w:tabs>
          <w:tab w:val="clear" w:pos="720"/>
          <w:tab w:val="num" w:pos="0"/>
        </w:tabs>
        <w:spacing w:before="0"/>
        <w:ind w:left="0" w:firstLine="720"/>
        <w:rPr>
          <w:noProof/>
          <w:sz w:val="28"/>
          <w:szCs w:val="28"/>
        </w:rPr>
      </w:pPr>
      <w:r>
        <w:rPr>
          <w:noProof/>
          <w:sz w:val="28"/>
          <w:szCs w:val="28"/>
        </w:rPr>
        <w:t>У</w:t>
      </w:r>
      <w:r w:rsidRPr="001A3F60">
        <w:rPr>
          <w:noProof/>
          <w:sz w:val="28"/>
          <w:szCs w:val="28"/>
        </w:rPr>
        <w:t xml:space="preserve"> місті налагоджена системна робота галузі культури</w:t>
      </w:r>
      <w:r>
        <w:rPr>
          <w:noProof/>
          <w:sz w:val="28"/>
          <w:szCs w:val="28"/>
        </w:rPr>
        <w:t xml:space="preserve"> та відпочинку</w:t>
      </w:r>
      <w:r w:rsidRPr="001A3F60">
        <w:rPr>
          <w:noProof/>
          <w:sz w:val="28"/>
          <w:szCs w:val="28"/>
        </w:rPr>
        <w:t xml:space="preserve">. </w:t>
      </w:r>
      <w:r>
        <w:rPr>
          <w:noProof/>
          <w:sz w:val="28"/>
          <w:szCs w:val="28"/>
        </w:rPr>
        <w:t>З</w:t>
      </w:r>
      <w:r w:rsidRPr="001A3F60">
        <w:rPr>
          <w:noProof/>
          <w:sz w:val="28"/>
          <w:szCs w:val="28"/>
        </w:rPr>
        <w:t>бережена мережа культурно-мистецьких закладів, створені умови для подальшого розвитку творчих колективів міста. Зміцнюється традиція проведення міських культурно-мистецьких фестивалів.</w:t>
      </w:r>
    </w:p>
    <w:p w:rsidR="00B125D8" w:rsidRDefault="00B125D8" w:rsidP="00C11828">
      <w:pPr>
        <w:pStyle w:val="a"/>
        <w:numPr>
          <w:ilvl w:val="0"/>
          <w:numId w:val="21"/>
        </w:numPr>
        <w:tabs>
          <w:tab w:val="clear" w:pos="720"/>
          <w:tab w:val="num" w:pos="0"/>
        </w:tabs>
        <w:spacing w:before="0"/>
        <w:ind w:left="0" w:firstLine="720"/>
        <w:rPr>
          <w:noProof/>
          <w:sz w:val="28"/>
          <w:szCs w:val="28"/>
        </w:rPr>
      </w:pPr>
      <w:r>
        <w:rPr>
          <w:noProof/>
          <w:sz w:val="28"/>
          <w:szCs w:val="28"/>
        </w:rPr>
        <w:t>Стоврені необ</w:t>
      </w:r>
      <w:r w:rsidRPr="001A3F60">
        <w:rPr>
          <w:noProof/>
          <w:sz w:val="28"/>
          <w:szCs w:val="28"/>
        </w:rPr>
        <w:t>хідні умови для розвитку спортивної та фізкультурно</w:t>
      </w:r>
      <w:r>
        <w:rPr>
          <w:noProof/>
          <w:sz w:val="28"/>
          <w:szCs w:val="28"/>
        </w:rPr>
        <w:t>-</w:t>
      </w:r>
      <w:r w:rsidRPr="001A3F60">
        <w:rPr>
          <w:noProof/>
          <w:sz w:val="28"/>
          <w:szCs w:val="28"/>
        </w:rPr>
        <w:t>масової роботи. Галузь заб</w:t>
      </w:r>
      <w:r>
        <w:rPr>
          <w:noProof/>
          <w:sz w:val="28"/>
          <w:szCs w:val="28"/>
        </w:rPr>
        <w:t xml:space="preserve">езпечена висококваліфікованими </w:t>
      </w:r>
      <w:r w:rsidRPr="001A3F60">
        <w:rPr>
          <w:noProof/>
          <w:sz w:val="28"/>
          <w:szCs w:val="28"/>
        </w:rPr>
        <w:t>тренерськими кадрами. Успіхи місцевих спортсменів на міжнародній арені сприяють залуче</w:t>
      </w:r>
      <w:r>
        <w:rPr>
          <w:noProof/>
          <w:sz w:val="28"/>
          <w:szCs w:val="28"/>
        </w:rPr>
        <w:t xml:space="preserve">нню до занять спортом дітей та </w:t>
      </w:r>
      <w:r w:rsidRPr="001A3F60">
        <w:rPr>
          <w:noProof/>
          <w:sz w:val="28"/>
          <w:szCs w:val="28"/>
        </w:rPr>
        <w:t xml:space="preserve">молоді міста, а також популяризації міста. </w:t>
      </w:r>
    </w:p>
    <w:p w:rsidR="00B125D8" w:rsidRPr="005D40B3" w:rsidRDefault="00B125D8" w:rsidP="00C11828">
      <w:pPr>
        <w:pStyle w:val="a"/>
        <w:numPr>
          <w:ilvl w:val="0"/>
          <w:numId w:val="21"/>
        </w:numPr>
        <w:tabs>
          <w:tab w:val="clear" w:pos="720"/>
          <w:tab w:val="num" w:pos="0"/>
        </w:tabs>
        <w:spacing w:before="0"/>
        <w:ind w:left="0" w:firstLine="720"/>
        <w:rPr>
          <w:sz w:val="28"/>
          <w:szCs w:val="28"/>
        </w:rPr>
      </w:pPr>
      <w:r w:rsidRPr="005D40B3">
        <w:rPr>
          <w:sz w:val="28"/>
          <w:szCs w:val="28"/>
        </w:rPr>
        <w:t>Щорічне збільшення кількості населення міста</w:t>
      </w:r>
      <w:r>
        <w:rPr>
          <w:sz w:val="28"/>
          <w:szCs w:val="28"/>
        </w:rPr>
        <w:t>,</w:t>
      </w:r>
      <w:r w:rsidRPr="005D40B3">
        <w:rPr>
          <w:sz w:val="28"/>
          <w:szCs w:val="28"/>
        </w:rPr>
        <w:t xml:space="preserve"> </w:t>
      </w:r>
      <w:r>
        <w:rPr>
          <w:sz w:val="28"/>
          <w:szCs w:val="28"/>
        </w:rPr>
        <w:t>залученого до занять фізкультурою та спортом,</w:t>
      </w:r>
      <w:r w:rsidRPr="005D40B3">
        <w:rPr>
          <w:sz w:val="28"/>
          <w:szCs w:val="28"/>
        </w:rPr>
        <w:t xml:space="preserve"> </w:t>
      </w:r>
      <w:r>
        <w:rPr>
          <w:sz w:val="28"/>
          <w:szCs w:val="28"/>
        </w:rPr>
        <w:t xml:space="preserve">потребує </w:t>
      </w:r>
      <w:r w:rsidRPr="005D40B3">
        <w:rPr>
          <w:sz w:val="28"/>
          <w:szCs w:val="28"/>
        </w:rPr>
        <w:t>модернізації вже існуючої спортивної баз</w:t>
      </w:r>
      <w:r>
        <w:rPr>
          <w:sz w:val="28"/>
          <w:szCs w:val="28"/>
        </w:rPr>
        <w:t>и</w:t>
      </w:r>
      <w:r w:rsidRPr="005D40B3">
        <w:rPr>
          <w:sz w:val="28"/>
          <w:szCs w:val="28"/>
        </w:rPr>
        <w:t xml:space="preserve"> та будівництв</w:t>
      </w:r>
      <w:r>
        <w:rPr>
          <w:sz w:val="28"/>
          <w:szCs w:val="28"/>
        </w:rPr>
        <w:t>а</w:t>
      </w:r>
      <w:r w:rsidRPr="005D40B3">
        <w:rPr>
          <w:sz w:val="28"/>
          <w:szCs w:val="28"/>
        </w:rPr>
        <w:t xml:space="preserve"> нових спортивних споруд. </w:t>
      </w:r>
    </w:p>
    <w:p w:rsidR="00B125D8" w:rsidRPr="008D5E58" w:rsidRDefault="00B125D8" w:rsidP="00C11828">
      <w:pPr>
        <w:numPr>
          <w:ilvl w:val="0"/>
          <w:numId w:val="21"/>
        </w:numPr>
        <w:tabs>
          <w:tab w:val="clear" w:pos="720"/>
          <w:tab w:val="num" w:pos="0"/>
        </w:tabs>
        <w:ind w:left="0" w:firstLine="720"/>
        <w:jc w:val="both"/>
        <w:rPr>
          <w:sz w:val="28"/>
          <w:szCs w:val="28"/>
        </w:rPr>
      </w:pPr>
      <w:r>
        <w:rPr>
          <w:sz w:val="28"/>
          <w:szCs w:val="28"/>
        </w:rPr>
        <w:t xml:space="preserve">Система соціального захисту населення міста є багатовекторною та надає широкий спектр послуг незахищеним верствам населення. </w:t>
      </w:r>
      <w:r w:rsidRPr="00893EC0">
        <w:rPr>
          <w:sz w:val="28"/>
          <w:szCs w:val="28"/>
        </w:rPr>
        <w:t xml:space="preserve">Наразі відбулось різке зростання кількості </w:t>
      </w:r>
      <w:r>
        <w:rPr>
          <w:sz w:val="28"/>
          <w:szCs w:val="28"/>
        </w:rPr>
        <w:t>звернень за отриманням житлових субсидій</w:t>
      </w:r>
      <w:r w:rsidRPr="008D5E58">
        <w:rPr>
          <w:color w:val="000000"/>
          <w:sz w:val="28"/>
          <w:szCs w:val="28"/>
        </w:rPr>
        <w:t>.</w:t>
      </w:r>
      <w:r w:rsidRPr="008D5E58">
        <w:rPr>
          <w:sz w:val="28"/>
          <w:szCs w:val="28"/>
        </w:rPr>
        <w:t xml:space="preserve"> </w:t>
      </w:r>
      <w:r>
        <w:rPr>
          <w:sz w:val="28"/>
          <w:szCs w:val="28"/>
        </w:rPr>
        <w:t>Цей процес характерний не лише для Чернігова, а й для України в цілому та обумовлений зменшенням реальних доходів населення, значним та багаторазовим зростанням вартості комунальних послуг.</w:t>
      </w:r>
    </w:p>
    <w:p w:rsidR="00B125D8" w:rsidRPr="008D5E58" w:rsidRDefault="00B125D8" w:rsidP="00C11828">
      <w:pPr>
        <w:numPr>
          <w:ilvl w:val="0"/>
          <w:numId w:val="21"/>
        </w:numPr>
        <w:tabs>
          <w:tab w:val="clear" w:pos="720"/>
          <w:tab w:val="num" w:pos="0"/>
        </w:tabs>
        <w:ind w:left="0" w:firstLine="720"/>
        <w:jc w:val="both"/>
        <w:rPr>
          <w:sz w:val="28"/>
          <w:szCs w:val="28"/>
        </w:rPr>
      </w:pPr>
      <w:r w:rsidRPr="001A3F60">
        <w:rPr>
          <w:noProof/>
          <w:sz w:val="28"/>
          <w:szCs w:val="28"/>
        </w:rPr>
        <w:t xml:space="preserve">Промисловість міста представлена різногалузевою структурою. </w:t>
      </w:r>
      <w:r>
        <w:rPr>
          <w:noProof/>
          <w:sz w:val="28"/>
          <w:szCs w:val="28"/>
        </w:rPr>
        <w:t xml:space="preserve">В основному підприємсва зорієнтовані на задоволення потреб населення на внутрішньому ринку. </w:t>
      </w:r>
      <w:r w:rsidRPr="001A3F60">
        <w:rPr>
          <w:noProof/>
          <w:sz w:val="28"/>
          <w:szCs w:val="28"/>
        </w:rPr>
        <w:t xml:space="preserve">Починаючи з </w:t>
      </w:r>
      <w:r>
        <w:rPr>
          <w:noProof/>
          <w:sz w:val="28"/>
          <w:szCs w:val="28"/>
        </w:rPr>
        <w:t>2012</w:t>
      </w:r>
      <w:r w:rsidRPr="001A3F60">
        <w:rPr>
          <w:noProof/>
          <w:sz w:val="28"/>
          <w:szCs w:val="28"/>
        </w:rPr>
        <w:t xml:space="preserve"> року</w:t>
      </w:r>
      <w:r>
        <w:rPr>
          <w:noProof/>
          <w:sz w:val="28"/>
          <w:szCs w:val="28"/>
        </w:rPr>
        <w:t>,</w:t>
      </w:r>
      <w:r w:rsidRPr="001A3F60">
        <w:rPr>
          <w:noProof/>
          <w:sz w:val="28"/>
          <w:szCs w:val="28"/>
        </w:rPr>
        <w:t xml:space="preserve"> має місце </w:t>
      </w:r>
      <w:r>
        <w:rPr>
          <w:noProof/>
          <w:sz w:val="28"/>
          <w:szCs w:val="28"/>
        </w:rPr>
        <w:t>зменшення</w:t>
      </w:r>
      <w:r w:rsidRPr="001A3F60">
        <w:rPr>
          <w:noProof/>
          <w:sz w:val="28"/>
          <w:szCs w:val="28"/>
        </w:rPr>
        <w:t xml:space="preserve"> обсягів промислового виробництва</w:t>
      </w:r>
      <w:r>
        <w:rPr>
          <w:noProof/>
          <w:sz w:val="28"/>
          <w:szCs w:val="28"/>
        </w:rPr>
        <w:t xml:space="preserve">. </w:t>
      </w:r>
      <w:r>
        <w:rPr>
          <w:sz w:val="28"/>
          <w:szCs w:val="28"/>
        </w:rPr>
        <w:t>Більше 50 % обсягів реалізованої промислової продукції виробляють підприємства переробної промисловості.</w:t>
      </w:r>
    </w:p>
    <w:p w:rsidR="00B125D8" w:rsidRPr="00A37F96" w:rsidRDefault="00B125D8" w:rsidP="00A37F96">
      <w:pPr>
        <w:numPr>
          <w:ilvl w:val="0"/>
          <w:numId w:val="21"/>
        </w:numPr>
        <w:tabs>
          <w:tab w:val="clear" w:pos="720"/>
          <w:tab w:val="num" w:pos="0"/>
        </w:tabs>
        <w:ind w:left="0" w:firstLine="720"/>
        <w:jc w:val="both"/>
        <w:rPr>
          <w:sz w:val="28"/>
          <w:szCs w:val="28"/>
        </w:rPr>
      </w:pPr>
      <w:r w:rsidRPr="00A37F96">
        <w:rPr>
          <w:sz w:val="28"/>
          <w:szCs w:val="28"/>
        </w:rPr>
        <w:t>В умовах дефіциту і постійно зростаючої вартості всіх видів енергоносіїв, питання енергозбереження та підвищення ефективності використання енергоносіїв установами, закладами бюджетної сфери та комунальної сфери міста є одним з пріоритетних завдань міської ради. Показники енергозатратності м. Чернігова мають досить високі значення. Причинами є нераціональне споживання енергоносіїв, значна енергоємність підприємств та будівель, великі втрати тепла у житлових та громадських будинках, теплових мережах.</w:t>
      </w:r>
      <w:r>
        <w:rPr>
          <w:sz w:val="28"/>
          <w:szCs w:val="28"/>
        </w:rPr>
        <w:t xml:space="preserve"> </w:t>
      </w:r>
      <w:r w:rsidRPr="00A37F96">
        <w:rPr>
          <w:sz w:val="28"/>
          <w:szCs w:val="28"/>
        </w:rPr>
        <w:t>Найбільш енергетично затратними секторами міста є житловий фонд, транспорт та бюджетні будівлі. Саме на ці сектори припадає найбільша кількість викидів у повітря вуглекислого газу.</w:t>
      </w:r>
    </w:p>
    <w:p w:rsidR="00B125D8" w:rsidRDefault="00B125D8" w:rsidP="00C11828">
      <w:pPr>
        <w:numPr>
          <w:ilvl w:val="0"/>
          <w:numId w:val="21"/>
        </w:numPr>
        <w:tabs>
          <w:tab w:val="clear" w:pos="720"/>
          <w:tab w:val="num" w:pos="0"/>
        </w:tabs>
        <w:ind w:left="0" w:firstLine="720"/>
        <w:jc w:val="both"/>
        <w:rPr>
          <w:sz w:val="28"/>
          <w:szCs w:val="28"/>
        </w:rPr>
      </w:pPr>
      <w:r>
        <w:rPr>
          <w:sz w:val="28"/>
          <w:szCs w:val="28"/>
        </w:rPr>
        <w:t>Чернігів</w:t>
      </w:r>
      <w:r w:rsidRPr="008D5E58">
        <w:rPr>
          <w:sz w:val="28"/>
          <w:szCs w:val="28"/>
        </w:rPr>
        <w:t xml:space="preserve"> належить до </w:t>
      </w:r>
      <w:r>
        <w:rPr>
          <w:sz w:val="28"/>
          <w:szCs w:val="28"/>
        </w:rPr>
        <w:t>обласних центрів</w:t>
      </w:r>
      <w:r w:rsidRPr="008D5E58">
        <w:rPr>
          <w:sz w:val="28"/>
          <w:szCs w:val="28"/>
        </w:rPr>
        <w:t xml:space="preserve"> з дефіцитом інвестицій</w:t>
      </w:r>
      <w:r>
        <w:rPr>
          <w:sz w:val="28"/>
          <w:szCs w:val="28"/>
        </w:rPr>
        <w:t xml:space="preserve"> та низьким рівнем інноваційної активності.</w:t>
      </w:r>
      <w:r w:rsidRPr="008D5E58">
        <w:rPr>
          <w:sz w:val="28"/>
          <w:szCs w:val="28"/>
        </w:rPr>
        <w:t xml:space="preserve"> </w:t>
      </w:r>
      <w:r>
        <w:rPr>
          <w:sz w:val="28"/>
          <w:szCs w:val="28"/>
        </w:rPr>
        <w:t>Г</w:t>
      </w:r>
      <w:r w:rsidRPr="008D5E58">
        <w:rPr>
          <w:sz w:val="28"/>
          <w:szCs w:val="28"/>
        </w:rPr>
        <w:t>оловним джерелом фінансування капітальних інвестицій протягом останніх років залишаються власні кошти підприємств та кошти населення на житлове будівництво.</w:t>
      </w:r>
    </w:p>
    <w:p w:rsidR="00B125D8" w:rsidRPr="00103805" w:rsidRDefault="00B125D8" w:rsidP="00C11828">
      <w:pPr>
        <w:numPr>
          <w:ilvl w:val="0"/>
          <w:numId w:val="21"/>
        </w:numPr>
        <w:tabs>
          <w:tab w:val="clear" w:pos="720"/>
          <w:tab w:val="num" w:pos="0"/>
        </w:tabs>
        <w:ind w:left="0" w:firstLine="720"/>
        <w:jc w:val="both"/>
        <w:rPr>
          <w:sz w:val="28"/>
          <w:szCs w:val="28"/>
        </w:rPr>
      </w:pPr>
      <w:r w:rsidRPr="00103805">
        <w:rPr>
          <w:sz w:val="28"/>
          <w:szCs w:val="28"/>
        </w:rPr>
        <w:t>Місто має вісім міжнародних договорів про співпрацю, що дає можливість обміну досвідом</w:t>
      </w:r>
      <w:r>
        <w:rPr>
          <w:sz w:val="28"/>
          <w:szCs w:val="28"/>
        </w:rPr>
        <w:t xml:space="preserve"> у різних сферах життєдіяльності міста.</w:t>
      </w:r>
    </w:p>
    <w:p w:rsidR="00B125D8" w:rsidRDefault="00B125D8" w:rsidP="00C11828">
      <w:pPr>
        <w:pStyle w:val="a"/>
        <w:numPr>
          <w:ilvl w:val="0"/>
          <w:numId w:val="21"/>
        </w:numPr>
        <w:tabs>
          <w:tab w:val="clear" w:pos="720"/>
          <w:tab w:val="num" w:pos="0"/>
        </w:tabs>
        <w:spacing w:before="0"/>
        <w:ind w:left="0" w:firstLine="720"/>
        <w:rPr>
          <w:sz w:val="28"/>
          <w:szCs w:val="28"/>
        </w:rPr>
      </w:pPr>
      <w:r>
        <w:rPr>
          <w:noProof/>
          <w:sz w:val="28"/>
          <w:szCs w:val="28"/>
        </w:rPr>
        <w:t>Малий та середній бізнес є основою господарського комплексу міста. У</w:t>
      </w:r>
      <w:r w:rsidRPr="001A3F60">
        <w:rPr>
          <w:noProof/>
          <w:sz w:val="28"/>
          <w:szCs w:val="28"/>
        </w:rPr>
        <w:t xml:space="preserve"> місті створен</w:t>
      </w:r>
      <w:r>
        <w:rPr>
          <w:noProof/>
          <w:sz w:val="28"/>
          <w:szCs w:val="28"/>
        </w:rPr>
        <w:t xml:space="preserve">ий і працює один  з найкращих Центрів надання адміністративних послуг населенню. </w:t>
      </w:r>
      <w:r>
        <w:rPr>
          <w:sz w:val="28"/>
          <w:szCs w:val="28"/>
        </w:rPr>
        <w:t>Проте, ф</w:t>
      </w:r>
      <w:r w:rsidRPr="005D41C1">
        <w:rPr>
          <w:sz w:val="28"/>
          <w:szCs w:val="28"/>
        </w:rPr>
        <w:t xml:space="preserve">ормування інфраструктури підтримки підприємництва відстає від </w:t>
      </w:r>
      <w:r>
        <w:rPr>
          <w:sz w:val="28"/>
          <w:szCs w:val="28"/>
        </w:rPr>
        <w:t xml:space="preserve">потреб сектору </w:t>
      </w:r>
      <w:r w:rsidRPr="005D41C1">
        <w:rPr>
          <w:sz w:val="28"/>
          <w:szCs w:val="28"/>
        </w:rPr>
        <w:t>малого та середнього підприємництва, а якість, рівень та асортимент послуг не завжди відповідають потребам підприємців. Діяльність громадських об`єднань підприємців та їхніх профспілкових організацій мають розрізнений</w:t>
      </w:r>
      <w:r>
        <w:rPr>
          <w:sz w:val="28"/>
          <w:szCs w:val="28"/>
        </w:rPr>
        <w:t xml:space="preserve">, локальний </w:t>
      </w:r>
      <w:r w:rsidRPr="005D41C1">
        <w:rPr>
          <w:sz w:val="28"/>
          <w:szCs w:val="28"/>
        </w:rPr>
        <w:t>характер.</w:t>
      </w:r>
    </w:p>
    <w:p w:rsidR="00B125D8" w:rsidRDefault="00B125D8" w:rsidP="00C11828">
      <w:pPr>
        <w:numPr>
          <w:ilvl w:val="0"/>
          <w:numId w:val="21"/>
        </w:numPr>
        <w:tabs>
          <w:tab w:val="clear" w:pos="720"/>
          <w:tab w:val="num" w:pos="0"/>
        </w:tabs>
        <w:ind w:left="0" w:firstLine="720"/>
        <w:jc w:val="both"/>
        <w:rPr>
          <w:sz w:val="28"/>
          <w:szCs w:val="28"/>
        </w:rPr>
      </w:pPr>
      <w:r>
        <w:rPr>
          <w:sz w:val="28"/>
          <w:szCs w:val="28"/>
        </w:rPr>
        <w:t xml:space="preserve">Попри унікальний </w:t>
      </w:r>
      <w:r w:rsidRPr="008D5E58">
        <w:rPr>
          <w:sz w:val="28"/>
          <w:szCs w:val="28"/>
        </w:rPr>
        <w:t xml:space="preserve">історико-культурний потенціал </w:t>
      </w:r>
      <w:r>
        <w:rPr>
          <w:sz w:val="28"/>
          <w:szCs w:val="28"/>
        </w:rPr>
        <w:t xml:space="preserve">та </w:t>
      </w:r>
      <w:r w:rsidRPr="008D5E58">
        <w:rPr>
          <w:sz w:val="28"/>
          <w:szCs w:val="28"/>
        </w:rPr>
        <w:t>рекреаційн</w:t>
      </w:r>
      <w:r>
        <w:rPr>
          <w:sz w:val="28"/>
          <w:szCs w:val="28"/>
        </w:rPr>
        <w:t xml:space="preserve">ий ресурс, в місті </w:t>
      </w:r>
      <w:r w:rsidRPr="008D5E58">
        <w:rPr>
          <w:sz w:val="28"/>
          <w:szCs w:val="28"/>
        </w:rPr>
        <w:t xml:space="preserve">переважає екскурсійний туризм та туризм вихідного дня. </w:t>
      </w:r>
      <w:r>
        <w:rPr>
          <w:sz w:val="28"/>
          <w:szCs w:val="28"/>
        </w:rPr>
        <w:t>Супутня туристична інфраструктура міста останні роки почала модернізуватись лише у сфері ресторанного господарства та дозволяє задовольнити сучасні вимоги споживачів. Однак, сегмент розваг та відпочинку не пропонує широкого спектру вибору, у тому числі і брендових культурних програм, що б спонукало туристів планувати перебування в місті на більш тривалий термін.</w:t>
      </w:r>
    </w:p>
    <w:p w:rsidR="00B125D8" w:rsidRPr="001A3F60" w:rsidRDefault="00B125D8" w:rsidP="00C11828">
      <w:pPr>
        <w:pStyle w:val="a"/>
        <w:numPr>
          <w:ilvl w:val="0"/>
          <w:numId w:val="21"/>
        </w:numPr>
        <w:tabs>
          <w:tab w:val="clear" w:pos="720"/>
          <w:tab w:val="num" w:pos="0"/>
        </w:tabs>
        <w:spacing w:before="0"/>
        <w:ind w:left="0" w:firstLine="720"/>
        <w:rPr>
          <w:noProof/>
          <w:sz w:val="28"/>
          <w:szCs w:val="28"/>
        </w:rPr>
      </w:pPr>
      <w:r w:rsidRPr="001A3F60">
        <w:rPr>
          <w:noProof/>
          <w:sz w:val="28"/>
          <w:szCs w:val="28"/>
        </w:rPr>
        <w:t>Мережа підприємств торгівлі та громадського харчування активно зростає. Сфера торгівлі та громадського харч</w:t>
      </w:r>
      <w:r>
        <w:rPr>
          <w:noProof/>
          <w:sz w:val="28"/>
          <w:szCs w:val="28"/>
        </w:rPr>
        <w:t>ування в місті добре розвинена</w:t>
      </w:r>
      <w:r w:rsidRPr="001A3F60">
        <w:rPr>
          <w:noProof/>
          <w:sz w:val="28"/>
          <w:szCs w:val="28"/>
        </w:rPr>
        <w:t>. Ринки міста реконструюються і поступов</w:t>
      </w:r>
      <w:r>
        <w:rPr>
          <w:noProof/>
          <w:sz w:val="28"/>
          <w:szCs w:val="28"/>
        </w:rPr>
        <w:t>о перетворюються в сучасні торго</w:t>
      </w:r>
      <w:r w:rsidRPr="001A3F60">
        <w:rPr>
          <w:noProof/>
          <w:sz w:val="28"/>
          <w:szCs w:val="28"/>
        </w:rPr>
        <w:t>вельні комплекси.</w:t>
      </w:r>
    </w:p>
    <w:p w:rsidR="00B125D8" w:rsidRPr="007A0470" w:rsidRDefault="00B125D8" w:rsidP="00C11828">
      <w:pPr>
        <w:pStyle w:val="a"/>
        <w:numPr>
          <w:ilvl w:val="0"/>
          <w:numId w:val="21"/>
        </w:numPr>
        <w:tabs>
          <w:tab w:val="clear" w:pos="720"/>
          <w:tab w:val="num" w:pos="0"/>
        </w:tabs>
        <w:spacing w:before="0"/>
        <w:ind w:left="0" w:firstLine="720"/>
        <w:rPr>
          <w:noProof/>
          <w:sz w:val="28"/>
          <w:szCs w:val="28"/>
        </w:rPr>
      </w:pPr>
      <w:r w:rsidRPr="007A0470">
        <w:rPr>
          <w:noProof/>
          <w:sz w:val="28"/>
          <w:szCs w:val="28"/>
        </w:rPr>
        <w:t xml:space="preserve">Чернігів </w:t>
      </w:r>
      <w:r>
        <w:rPr>
          <w:noProof/>
          <w:sz w:val="28"/>
          <w:szCs w:val="28"/>
        </w:rPr>
        <w:t>до 2015 року був</w:t>
      </w:r>
      <w:r w:rsidRPr="007A0470">
        <w:rPr>
          <w:noProof/>
          <w:sz w:val="28"/>
          <w:szCs w:val="28"/>
        </w:rPr>
        <w:t xml:space="preserve"> дотаційним, маючи високий рівень залежності від Державного бюджету України. За показником бюджетної забезпеченості на </w:t>
      </w:r>
      <w:r>
        <w:rPr>
          <w:noProof/>
          <w:sz w:val="28"/>
          <w:szCs w:val="28"/>
        </w:rPr>
        <w:t>одного</w:t>
      </w:r>
      <w:r w:rsidRPr="007A0470">
        <w:rPr>
          <w:noProof/>
          <w:sz w:val="28"/>
          <w:szCs w:val="28"/>
        </w:rPr>
        <w:t> мешканця місто виглядає гірше більшості міст – обласних центрів, у тому числі з однотипною структурою економіки.</w:t>
      </w:r>
    </w:p>
    <w:p w:rsidR="00B125D8" w:rsidRDefault="00B125D8" w:rsidP="00C11828">
      <w:pPr>
        <w:pStyle w:val="a"/>
        <w:numPr>
          <w:ilvl w:val="0"/>
          <w:numId w:val="21"/>
        </w:numPr>
        <w:tabs>
          <w:tab w:val="clear" w:pos="720"/>
          <w:tab w:val="num" w:pos="0"/>
        </w:tabs>
        <w:spacing w:before="0"/>
        <w:ind w:left="0" w:firstLine="720"/>
        <w:rPr>
          <w:noProof/>
          <w:sz w:val="28"/>
          <w:szCs w:val="28"/>
        </w:rPr>
      </w:pPr>
      <w:r w:rsidRPr="007A0470">
        <w:rPr>
          <w:noProof/>
          <w:sz w:val="28"/>
          <w:szCs w:val="28"/>
        </w:rPr>
        <w:t>Залишається низькою питома вага капітальних видатків у структурі</w:t>
      </w:r>
      <w:r>
        <w:rPr>
          <w:noProof/>
          <w:sz w:val="28"/>
          <w:szCs w:val="28"/>
        </w:rPr>
        <w:t xml:space="preserve"> видатків бюджету м. Чернігова, проте, у 2015 році, завдяки розпочатому процесу децентралізації, їх частка зросла у 1,6 рази</w:t>
      </w:r>
      <w:r w:rsidRPr="007A0470">
        <w:rPr>
          <w:noProof/>
          <w:sz w:val="28"/>
          <w:szCs w:val="28"/>
        </w:rPr>
        <w:t xml:space="preserve">, що </w:t>
      </w:r>
      <w:r>
        <w:rPr>
          <w:noProof/>
          <w:sz w:val="28"/>
          <w:szCs w:val="28"/>
        </w:rPr>
        <w:t xml:space="preserve">дозволяє сподіватися на подальший </w:t>
      </w:r>
      <w:r w:rsidRPr="007A0470">
        <w:rPr>
          <w:noProof/>
          <w:sz w:val="28"/>
          <w:szCs w:val="28"/>
        </w:rPr>
        <w:t xml:space="preserve">сталий соціально-економічний розвиток територіальної громади. </w:t>
      </w:r>
    </w:p>
    <w:p w:rsidR="00B125D8" w:rsidRPr="007A0470" w:rsidRDefault="00B125D8" w:rsidP="00C11828">
      <w:pPr>
        <w:pStyle w:val="a"/>
        <w:numPr>
          <w:ilvl w:val="0"/>
          <w:numId w:val="21"/>
        </w:numPr>
        <w:tabs>
          <w:tab w:val="clear" w:pos="720"/>
          <w:tab w:val="num" w:pos="0"/>
        </w:tabs>
        <w:spacing w:before="0"/>
        <w:ind w:left="0" w:firstLine="720"/>
        <w:rPr>
          <w:noProof/>
          <w:sz w:val="28"/>
          <w:szCs w:val="28"/>
        </w:rPr>
      </w:pPr>
      <w:r>
        <w:rPr>
          <w:noProof/>
          <w:sz w:val="28"/>
          <w:szCs w:val="28"/>
        </w:rPr>
        <w:t>Забезпечення фінансовими ресурсами бюджетної сфери</w:t>
      </w:r>
      <w:r w:rsidRPr="007A0470">
        <w:rPr>
          <w:noProof/>
          <w:sz w:val="28"/>
          <w:szCs w:val="28"/>
        </w:rPr>
        <w:t xml:space="preserve"> міста залишається недостатнім для функціонування закладів і установ на рівні</w:t>
      </w:r>
      <w:r>
        <w:rPr>
          <w:noProof/>
          <w:sz w:val="28"/>
          <w:szCs w:val="28"/>
        </w:rPr>
        <w:t>,</w:t>
      </w:r>
      <w:r w:rsidRPr="007A0470">
        <w:rPr>
          <w:noProof/>
          <w:sz w:val="28"/>
          <w:szCs w:val="28"/>
        </w:rPr>
        <w:t xml:space="preserve"> необхідному для якісного надання послуг</w:t>
      </w:r>
      <w:r>
        <w:rPr>
          <w:noProof/>
          <w:sz w:val="28"/>
          <w:szCs w:val="28"/>
        </w:rPr>
        <w:t>,</w:t>
      </w:r>
      <w:r w:rsidRPr="007A0470">
        <w:rPr>
          <w:noProof/>
          <w:sz w:val="28"/>
          <w:szCs w:val="28"/>
        </w:rPr>
        <w:t xml:space="preserve"> </w:t>
      </w:r>
      <w:r>
        <w:rPr>
          <w:noProof/>
          <w:sz w:val="28"/>
          <w:szCs w:val="28"/>
        </w:rPr>
        <w:t xml:space="preserve">та завдяки реформуванню податкової та бюджетної систем України спостерігається чітка тенденція щодо нарощування обсягу доходів бюджету міста, яка дозволить покращити стан </w:t>
      </w:r>
      <w:r w:rsidRPr="007A0470">
        <w:rPr>
          <w:noProof/>
          <w:sz w:val="28"/>
          <w:szCs w:val="28"/>
        </w:rPr>
        <w:t>фінансування</w:t>
      </w:r>
      <w:r>
        <w:rPr>
          <w:noProof/>
          <w:sz w:val="28"/>
          <w:szCs w:val="28"/>
        </w:rPr>
        <w:t xml:space="preserve"> закладів та установ, що здійснюють надання територіальній громаді міста соціально-культурних послуг</w:t>
      </w:r>
      <w:r w:rsidRPr="007A0470">
        <w:rPr>
          <w:noProof/>
          <w:sz w:val="28"/>
          <w:szCs w:val="28"/>
        </w:rPr>
        <w:t>.</w:t>
      </w:r>
    </w:p>
    <w:p w:rsidR="00B125D8" w:rsidRPr="003B1BAE" w:rsidRDefault="00B125D8" w:rsidP="00C11828">
      <w:pPr>
        <w:pStyle w:val="a"/>
        <w:numPr>
          <w:ilvl w:val="0"/>
          <w:numId w:val="21"/>
        </w:numPr>
        <w:tabs>
          <w:tab w:val="clear" w:pos="720"/>
          <w:tab w:val="num" w:pos="0"/>
        </w:tabs>
        <w:spacing w:before="0"/>
        <w:ind w:left="0" w:firstLine="720"/>
        <w:rPr>
          <w:sz w:val="28"/>
          <w:szCs w:val="28"/>
        </w:rPr>
      </w:pPr>
      <w:r w:rsidRPr="003B1BAE">
        <w:rPr>
          <w:noProof/>
          <w:sz w:val="28"/>
          <w:szCs w:val="28"/>
        </w:rPr>
        <w:t>За сукупністю</w:t>
      </w:r>
      <w:r w:rsidRPr="003B1BAE">
        <w:rPr>
          <w:sz w:val="28"/>
          <w:szCs w:val="28"/>
        </w:rPr>
        <w:t xml:space="preserve"> основних екологічних показників та їх динамікою місто можна віднести до екологічно стабільних міст. Водночас, потребує вирішення питання утилізації твердих побутових відходів, ліквідація ставків-накопичувачів рідких промислових токсичних відходів, припинення скидання  зливових вод з селітебної та промислової водозбірної площі (площа стоку) ба</w:t>
      </w:r>
      <w:r>
        <w:rPr>
          <w:sz w:val="28"/>
          <w:szCs w:val="28"/>
        </w:rPr>
        <w:t>сейну р. Стрижень без очистки.</w:t>
      </w:r>
    </w:p>
    <w:p w:rsidR="00B125D8" w:rsidRPr="003B1BAE" w:rsidRDefault="00B125D8" w:rsidP="00C11828">
      <w:pPr>
        <w:tabs>
          <w:tab w:val="num" w:pos="0"/>
        </w:tabs>
        <w:ind w:firstLine="720"/>
        <w:jc w:val="both"/>
        <w:rPr>
          <w:sz w:val="28"/>
          <w:szCs w:val="28"/>
        </w:rPr>
      </w:pPr>
    </w:p>
    <w:p w:rsidR="00B125D8" w:rsidRPr="003B1BAE" w:rsidRDefault="00B125D8" w:rsidP="00C11828">
      <w:pPr>
        <w:tabs>
          <w:tab w:val="num" w:pos="0"/>
        </w:tabs>
        <w:ind w:firstLine="720"/>
        <w:jc w:val="both"/>
        <w:rPr>
          <w:b/>
          <w:bCs/>
          <w:i/>
          <w:iCs/>
          <w:sz w:val="28"/>
          <w:szCs w:val="28"/>
        </w:rPr>
      </w:pPr>
    </w:p>
    <w:p w:rsidR="00B125D8" w:rsidRDefault="00B125D8" w:rsidP="00C11828">
      <w:pPr>
        <w:tabs>
          <w:tab w:val="num" w:pos="0"/>
        </w:tabs>
        <w:ind w:firstLine="720"/>
        <w:jc w:val="both"/>
        <w:rPr>
          <w:b/>
          <w:bCs/>
          <w:i/>
          <w:iCs/>
          <w:sz w:val="28"/>
          <w:szCs w:val="28"/>
        </w:rPr>
      </w:pPr>
    </w:p>
    <w:p w:rsidR="00B125D8" w:rsidRPr="00743714" w:rsidRDefault="00B125D8" w:rsidP="00C11828">
      <w:pPr>
        <w:tabs>
          <w:tab w:val="num" w:pos="0"/>
        </w:tabs>
        <w:ind w:firstLine="720"/>
        <w:jc w:val="both"/>
        <w:rPr>
          <w:sz w:val="28"/>
          <w:szCs w:val="28"/>
        </w:rPr>
      </w:pPr>
      <w:r>
        <w:rPr>
          <w:sz w:val="28"/>
          <w:szCs w:val="28"/>
        </w:rPr>
        <w:br w:type="page"/>
      </w:r>
      <w:r>
        <w:rPr>
          <w:sz w:val="28"/>
          <w:szCs w:val="28"/>
        </w:rPr>
        <w:br w:type="page"/>
      </w:r>
    </w:p>
    <w:sectPr w:rsidR="00B125D8" w:rsidRPr="00743714" w:rsidSect="003F230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5D8" w:rsidRDefault="00B125D8" w:rsidP="00EC7E6D">
      <w:r>
        <w:separator/>
      </w:r>
    </w:p>
  </w:endnote>
  <w:endnote w:type="continuationSeparator" w:id="0">
    <w:p w:rsidR="00B125D8" w:rsidRDefault="00B125D8" w:rsidP="00EC7E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S Mincho">
    <w:altName w:val="?l?r ??Ѓfc"/>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5D8" w:rsidRDefault="00B125D8" w:rsidP="00EC7E6D">
      <w:r>
        <w:separator/>
      </w:r>
    </w:p>
  </w:footnote>
  <w:footnote w:type="continuationSeparator" w:id="0">
    <w:p w:rsidR="00B125D8" w:rsidRDefault="00B125D8" w:rsidP="00EC7E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5D8" w:rsidRDefault="00B125D8">
    <w:pPr>
      <w:pStyle w:val="Header"/>
      <w:jc w:val="center"/>
    </w:pPr>
    <w:fldSimple w:instr="PAGE   \* MERGEFORMAT">
      <w:r w:rsidRPr="007D27F4">
        <w:rPr>
          <w:noProof/>
          <w:lang w:val="ru-RU"/>
        </w:rPr>
        <w:t>35</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A3F53"/>
    <w:multiLevelType w:val="hybridMultilevel"/>
    <w:tmpl w:val="1C5C48C2"/>
    <w:lvl w:ilvl="0" w:tplc="41E665A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7D406B8"/>
    <w:multiLevelType w:val="hybridMultilevel"/>
    <w:tmpl w:val="5FE8DBFC"/>
    <w:lvl w:ilvl="0" w:tplc="D50495A2">
      <w:start w:val="1"/>
      <w:numFmt w:val="decimal"/>
      <w:lvlText w:val="%1."/>
      <w:lvlJc w:val="left"/>
      <w:pPr>
        <w:ind w:left="1068" w:hanging="360"/>
      </w:pPr>
      <w:rPr>
        <w:rFonts w:ascii="Times New Roman" w:eastAsia="Times New Roman" w:hAnsi="Times New Roman" w:cs="Times New Roman"/>
        <w:color w:val="auto"/>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
    <w:nsid w:val="155C2C65"/>
    <w:multiLevelType w:val="hybridMultilevel"/>
    <w:tmpl w:val="FC1C6860"/>
    <w:lvl w:ilvl="0" w:tplc="41222B1A">
      <w:start w:val="1"/>
      <w:numFmt w:val="bullet"/>
      <w:lvlText w:val="-"/>
      <w:lvlJc w:val="left"/>
      <w:pPr>
        <w:tabs>
          <w:tab w:val="num" w:pos="1260"/>
        </w:tabs>
        <w:ind w:left="1260" w:hanging="360"/>
      </w:pPr>
      <w:rPr>
        <w:rFonts w:ascii="Times New Roman" w:eastAsia="Times New Roman" w:hAnsi="Times New Roman"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
    <w:nsid w:val="15FC2976"/>
    <w:multiLevelType w:val="hybridMultilevel"/>
    <w:tmpl w:val="E9B2EDE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1D283E3F"/>
    <w:multiLevelType w:val="hybridMultilevel"/>
    <w:tmpl w:val="3B9406C8"/>
    <w:lvl w:ilvl="0" w:tplc="3480969A">
      <w:numFmt w:val="bullet"/>
      <w:lvlText w:val="-"/>
      <w:lvlJc w:val="left"/>
      <w:pPr>
        <w:ind w:left="720" w:hanging="360"/>
      </w:pPr>
      <w:rPr>
        <w:rFonts w:ascii="Times New Roman" w:eastAsia="Times New Roman" w:hAnsi="Times New Roman" w:hint="default"/>
        <w:b w:val="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2031123"/>
    <w:multiLevelType w:val="hybridMultilevel"/>
    <w:tmpl w:val="20F81366"/>
    <w:lvl w:ilvl="0" w:tplc="8F74CAB6">
      <w:start w:val="1"/>
      <w:numFmt w:val="decimal"/>
      <w:lvlText w:val="%1."/>
      <w:lvlJc w:val="left"/>
      <w:pPr>
        <w:tabs>
          <w:tab w:val="num" w:pos="720"/>
        </w:tabs>
        <w:ind w:left="720" w:hanging="360"/>
      </w:pPr>
      <w:rPr>
        <w:rFonts w:ascii="Arial" w:hAnsi="Arial" w:cs="Arial"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23EF4972"/>
    <w:multiLevelType w:val="hybridMultilevel"/>
    <w:tmpl w:val="D4C876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263A310F"/>
    <w:multiLevelType w:val="hybridMultilevel"/>
    <w:tmpl w:val="B002C53C"/>
    <w:lvl w:ilvl="0" w:tplc="F6C2239E">
      <w:start w:val="2"/>
      <w:numFmt w:val="bullet"/>
      <w:lvlText w:val=""/>
      <w:lvlJc w:val="left"/>
      <w:pPr>
        <w:ind w:left="644" w:hanging="360"/>
      </w:pPr>
      <w:rPr>
        <w:rFonts w:ascii="Symbol" w:eastAsia="Times New Roman" w:hAnsi="Symbol" w:hint="default"/>
      </w:rPr>
    </w:lvl>
    <w:lvl w:ilvl="1" w:tplc="04190003">
      <w:start w:val="1"/>
      <w:numFmt w:val="bullet"/>
      <w:lvlText w:val="o"/>
      <w:lvlJc w:val="left"/>
      <w:pPr>
        <w:ind w:left="1364" w:hanging="360"/>
      </w:pPr>
      <w:rPr>
        <w:rFonts w:ascii="Courier New" w:hAnsi="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hint="default"/>
      </w:rPr>
    </w:lvl>
    <w:lvl w:ilvl="8" w:tplc="04190005">
      <w:start w:val="1"/>
      <w:numFmt w:val="bullet"/>
      <w:lvlText w:val=""/>
      <w:lvlJc w:val="left"/>
      <w:pPr>
        <w:ind w:left="6404" w:hanging="360"/>
      </w:pPr>
      <w:rPr>
        <w:rFonts w:ascii="Wingdings" w:hAnsi="Wingdings" w:hint="default"/>
      </w:rPr>
    </w:lvl>
  </w:abstractNum>
  <w:abstractNum w:abstractNumId="8">
    <w:nsid w:val="2AEB4481"/>
    <w:multiLevelType w:val="hybridMultilevel"/>
    <w:tmpl w:val="7B1C7B9A"/>
    <w:lvl w:ilvl="0" w:tplc="41E665A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35791B10"/>
    <w:multiLevelType w:val="hybridMultilevel"/>
    <w:tmpl w:val="4CB64FD6"/>
    <w:lvl w:ilvl="0" w:tplc="04190001">
      <w:start w:val="2"/>
      <w:numFmt w:val="bullet"/>
      <w:lvlText w:val=""/>
      <w:lvlJc w:val="left"/>
      <w:pPr>
        <w:ind w:left="644" w:hanging="360"/>
      </w:pPr>
      <w:rPr>
        <w:rFonts w:ascii="Symbol" w:eastAsia="Times New Roman" w:hAnsi="Symbol" w:hint="default"/>
      </w:rPr>
    </w:lvl>
    <w:lvl w:ilvl="1" w:tplc="04190003">
      <w:start w:val="1"/>
      <w:numFmt w:val="bullet"/>
      <w:lvlText w:val="o"/>
      <w:lvlJc w:val="left"/>
      <w:pPr>
        <w:ind w:left="1364" w:hanging="360"/>
      </w:pPr>
      <w:rPr>
        <w:rFonts w:ascii="Courier New" w:hAnsi="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hint="default"/>
      </w:rPr>
    </w:lvl>
    <w:lvl w:ilvl="8" w:tplc="04190005">
      <w:start w:val="1"/>
      <w:numFmt w:val="bullet"/>
      <w:lvlText w:val=""/>
      <w:lvlJc w:val="left"/>
      <w:pPr>
        <w:ind w:left="6404" w:hanging="360"/>
      </w:pPr>
      <w:rPr>
        <w:rFonts w:ascii="Wingdings" w:hAnsi="Wingdings" w:hint="default"/>
      </w:rPr>
    </w:lvl>
  </w:abstractNum>
  <w:abstractNum w:abstractNumId="10">
    <w:nsid w:val="374A55D9"/>
    <w:multiLevelType w:val="hybridMultilevel"/>
    <w:tmpl w:val="C17AE14A"/>
    <w:lvl w:ilvl="0" w:tplc="4306C10E">
      <w:numFmt w:val="bullet"/>
      <w:lvlText w:val="-"/>
      <w:lvlJc w:val="left"/>
      <w:pPr>
        <w:ind w:left="720" w:hanging="360"/>
      </w:pPr>
      <w:rPr>
        <w:rFonts w:ascii="Times New Roman" w:eastAsia="Times New Roman" w:hAnsi="Times New Roman" w:hint="default"/>
        <w:b w:val="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8717847"/>
    <w:multiLevelType w:val="hybridMultilevel"/>
    <w:tmpl w:val="F4168974"/>
    <w:lvl w:ilvl="0" w:tplc="5C36DC88">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
    <w:nsid w:val="4A501A45"/>
    <w:multiLevelType w:val="hybridMultilevel"/>
    <w:tmpl w:val="02D03A7A"/>
    <w:lvl w:ilvl="0" w:tplc="41E665A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4C797F03"/>
    <w:multiLevelType w:val="hybridMultilevel"/>
    <w:tmpl w:val="ABF8E430"/>
    <w:lvl w:ilvl="0" w:tplc="774E6192">
      <w:numFmt w:val="bullet"/>
      <w:lvlText w:val="-"/>
      <w:lvlJc w:val="left"/>
      <w:pPr>
        <w:ind w:left="720" w:hanging="360"/>
      </w:pPr>
      <w:rPr>
        <w:rFonts w:ascii="Times New Roman" w:eastAsia="Times New Roman" w:hAnsi="Times New Roman" w:hint="default"/>
        <w:b w:val="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4D7665FD"/>
    <w:multiLevelType w:val="hybridMultilevel"/>
    <w:tmpl w:val="CBD44092"/>
    <w:lvl w:ilvl="0" w:tplc="AFF0357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500B7D39"/>
    <w:multiLevelType w:val="hybridMultilevel"/>
    <w:tmpl w:val="467A2EBE"/>
    <w:lvl w:ilvl="0" w:tplc="98CC54B0">
      <w:start w:val="219"/>
      <w:numFmt w:val="bullet"/>
      <w:lvlText w:val="-"/>
      <w:lvlJc w:val="left"/>
      <w:pPr>
        <w:tabs>
          <w:tab w:val="num" w:pos="1080"/>
        </w:tabs>
        <w:ind w:left="1080" w:hanging="360"/>
      </w:pPr>
      <w:rPr>
        <w:rFonts w:ascii="Times New Roman" w:eastAsia="Times New Roman" w:hAnsi="Times New Roman" w:hint="default"/>
        <w:sz w:val="28"/>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6">
    <w:nsid w:val="5325758C"/>
    <w:multiLevelType w:val="multilevel"/>
    <w:tmpl w:val="95BCE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54EB1586"/>
    <w:multiLevelType w:val="hybridMultilevel"/>
    <w:tmpl w:val="D630A04A"/>
    <w:lvl w:ilvl="0" w:tplc="4CE8D2C2">
      <w:start w:val="16"/>
      <w:numFmt w:val="bullet"/>
      <w:lvlText w:val="-"/>
      <w:lvlJc w:val="left"/>
      <w:pPr>
        <w:ind w:left="1068" w:hanging="360"/>
      </w:pPr>
      <w:rPr>
        <w:rFonts w:ascii="Times New Roman" w:eastAsia="Times New Roman" w:hAnsi="Times New Roman"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18">
    <w:nsid w:val="5F760F8D"/>
    <w:multiLevelType w:val="hybridMultilevel"/>
    <w:tmpl w:val="7E62EE5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5F8133CF"/>
    <w:multiLevelType w:val="hybridMultilevel"/>
    <w:tmpl w:val="E8E2EE9E"/>
    <w:lvl w:ilvl="0" w:tplc="A4526152">
      <w:numFmt w:val="bullet"/>
      <w:lvlText w:val="-"/>
      <w:lvlJc w:val="left"/>
      <w:pPr>
        <w:tabs>
          <w:tab w:val="num" w:pos="900"/>
        </w:tabs>
        <w:ind w:left="900" w:hanging="360"/>
      </w:pPr>
      <w:rPr>
        <w:rFonts w:ascii="Times New Roman" w:eastAsia="Times New Roman" w:hAnsi="Times New Roman" w:hint="default"/>
        <w:b/>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20">
    <w:nsid w:val="6B2E1524"/>
    <w:multiLevelType w:val="hybridMultilevel"/>
    <w:tmpl w:val="6A189E5E"/>
    <w:lvl w:ilvl="0" w:tplc="0419000F">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21">
    <w:nsid w:val="6EE7699E"/>
    <w:multiLevelType w:val="hybridMultilevel"/>
    <w:tmpl w:val="9E187B70"/>
    <w:lvl w:ilvl="0" w:tplc="FC560AEE">
      <w:start w:val="1"/>
      <w:numFmt w:val="bullet"/>
      <w:lvlText w:val=""/>
      <w:lvlJc w:val="left"/>
      <w:pPr>
        <w:ind w:left="900" w:hanging="360"/>
      </w:pPr>
      <w:rPr>
        <w:rFonts w:ascii="Symbol" w:hAnsi="Symbol" w:hint="default"/>
        <w:sz w:val="28"/>
      </w:rPr>
    </w:lvl>
    <w:lvl w:ilvl="1" w:tplc="04190003">
      <w:start w:val="1"/>
      <w:numFmt w:val="bullet"/>
      <w:lvlText w:val="o"/>
      <w:lvlJc w:val="left"/>
      <w:pPr>
        <w:tabs>
          <w:tab w:val="num" w:pos="2340"/>
        </w:tabs>
        <w:ind w:left="2340" w:hanging="360"/>
      </w:pPr>
      <w:rPr>
        <w:rFonts w:ascii="Courier New" w:hAnsi="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2">
    <w:nsid w:val="700B30D2"/>
    <w:multiLevelType w:val="hybridMultilevel"/>
    <w:tmpl w:val="BA10A21E"/>
    <w:lvl w:ilvl="0" w:tplc="7FA20CEA">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1"/>
  </w:num>
  <w:num w:numId="4">
    <w:abstractNumId w:val="16"/>
  </w:num>
  <w:num w:numId="5">
    <w:abstractNumId w:val="22"/>
  </w:num>
  <w:num w:numId="6">
    <w:abstractNumId w:val="21"/>
  </w:num>
  <w:num w:numId="7">
    <w:abstractNumId w:val="11"/>
  </w:num>
  <w:num w:numId="8">
    <w:abstractNumId w:val="10"/>
  </w:num>
  <w:num w:numId="9">
    <w:abstractNumId w:val="4"/>
  </w:num>
  <w:num w:numId="10">
    <w:abstractNumId w:val="14"/>
  </w:num>
  <w:num w:numId="11">
    <w:abstractNumId w:val="13"/>
  </w:num>
  <w:num w:numId="12">
    <w:abstractNumId w:val="9"/>
  </w:num>
  <w:num w:numId="13">
    <w:abstractNumId w:val="7"/>
  </w:num>
  <w:num w:numId="14">
    <w:abstractNumId w:val="20"/>
  </w:num>
  <w:num w:numId="15">
    <w:abstractNumId w:val="2"/>
  </w:num>
  <w:num w:numId="16">
    <w:abstractNumId w:val="5"/>
  </w:num>
  <w:num w:numId="17">
    <w:abstractNumId w:val="15"/>
  </w:num>
  <w:num w:numId="18">
    <w:abstractNumId w:val="12"/>
  </w:num>
  <w:num w:numId="19">
    <w:abstractNumId w:val="8"/>
  </w:num>
  <w:num w:numId="20">
    <w:abstractNumId w:val="0"/>
  </w:num>
  <w:num w:numId="21">
    <w:abstractNumId w:val="6"/>
  </w:num>
  <w:num w:numId="22">
    <w:abstractNumId w:val="17"/>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efaultTabStop w:val="708"/>
  <w:hyphenationZone w:val="425"/>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6AF2"/>
    <w:rsid w:val="00001E9B"/>
    <w:rsid w:val="0000279F"/>
    <w:rsid w:val="0000489A"/>
    <w:rsid w:val="00012155"/>
    <w:rsid w:val="00015936"/>
    <w:rsid w:val="00016B27"/>
    <w:rsid w:val="00016EE8"/>
    <w:rsid w:val="00020ADA"/>
    <w:rsid w:val="0003217D"/>
    <w:rsid w:val="00032CBF"/>
    <w:rsid w:val="00032E8F"/>
    <w:rsid w:val="00037992"/>
    <w:rsid w:val="000450D5"/>
    <w:rsid w:val="00047049"/>
    <w:rsid w:val="0004781A"/>
    <w:rsid w:val="000514A8"/>
    <w:rsid w:val="00053991"/>
    <w:rsid w:val="00053C3D"/>
    <w:rsid w:val="000640A2"/>
    <w:rsid w:val="00065B42"/>
    <w:rsid w:val="0006713F"/>
    <w:rsid w:val="00082F90"/>
    <w:rsid w:val="00084892"/>
    <w:rsid w:val="0008701F"/>
    <w:rsid w:val="00092DDF"/>
    <w:rsid w:val="00092FCB"/>
    <w:rsid w:val="00096730"/>
    <w:rsid w:val="000A416A"/>
    <w:rsid w:val="000A4B0B"/>
    <w:rsid w:val="000A7ACF"/>
    <w:rsid w:val="000B07FB"/>
    <w:rsid w:val="000B1161"/>
    <w:rsid w:val="000B3911"/>
    <w:rsid w:val="000C0C3A"/>
    <w:rsid w:val="000C12E5"/>
    <w:rsid w:val="000D6425"/>
    <w:rsid w:val="000E3EE3"/>
    <w:rsid w:val="000E4711"/>
    <w:rsid w:val="000F0721"/>
    <w:rsid w:val="000F1258"/>
    <w:rsid w:val="000F1EFB"/>
    <w:rsid w:val="000F5759"/>
    <w:rsid w:val="000F61BC"/>
    <w:rsid w:val="000F7E12"/>
    <w:rsid w:val="00101505"/>
    <w:rsid w:val="00102579"/>
    <w:rsid w:val="001025D1"/>
    <w:rsid w:val="00102C25"/>
    <w:rsid w:val="00102DD3"/>
    <w:rsid w:val="0010314B"/>
    <w:rsid w:val="00103805"/>
    <w:rsid w:val="00103E14"/>
    <w:rsid w:val="0010718C"/>
    <w:rsid w:val="00110083"/>
    <w:rsid w:val="0011092D"/>
    <w:rsid w:val="0011181A"/>
    <w:rsid w:val="0011233D"/>
    <w:rsid w:val="00120682"/>
    <w:rsid w:val="001219CC"/>
    <w:rsid w:val="00132121"/>
    <w:rsid w:val="00133B2B"/>
    <w:rsid w:val="0013432D"/>
    <w:rsid w:val="00135CEA"/>
    <w:rsid w:val="00141F6A"/>
    <w:rsid w:val="00144BDC"/>
    <w:rsid w:val="00144E2B"/>
    <w:rsid w:val="001451AC"/>
    <w:rsid w:val="0015099B"/>
    <w:rsid w:val="001530BD"/>
    <w:rsid w:val="0015521A"/>
    <w:rsid w:val="00155AE7"/>
    <w:rsid w:val="00156202"/>
    <w:rsid w:val="00156680"/>
    <w:rsid w:val="00160A5B"/>
    <w:rsid w:val="001640A0"/>
    <w:rsid w:val="001647E1"/>
    <w:rsid w:val="00165CF0"/>
    <w:rsid w:val="00171F35"/>
    <w:rsid w:val="00175652"/>
    <w:rsid w:val="00181580"/>
    <w:rsid w:val="00181BEA"/>
    <w:rsid w:val="00185B37"/>
    <w:rsid w:val="00186069"/>
    <w:rsid w:val="001906A1"/>
    <w:rsid w:val="0019222B"/>
    <w:rsid w:val="0019415E"/>
    <w:rsid w:val="001953FC"/>
    <w:rsid w:val="001955FC"/>
    <w:rsid w:val="001A3F60"/>
    <w:rsid w:val="001A4BB6"/>
    <w:rsid w:val="001A4FE5"/>
    <w:rsid w:val="001A6024"/>
    <w:rsid w:val="001A68C4"/>
    <w:rsid w:val="001A76A7"/>
    <w:rsid w:val="001B03C9"/>
    <w:rsid w:val="001C0381"/>
    <w:rsid w:val="001C13D9"/>
    <w:rsid w:val="001C1E25"/>
    <w:rsid w:val="001C4B68"/>
    <w:rsid w:val="001C4E06"/>
    <w:rsid w:val="001C57D5"/>
    <w:rsid w:val="001C6171"/>
    <w:rsid w:val="001C7D61"/>
    <w:rsid w:val="001D4BE9"/>
    <w:rsid w:val="001D524E"/>
    <w:rsid w:val="001D7D4F"/>
    <w:rsid w:val="001E2B4E"/>
    <w:rsid w:val="001E4185"/>
    <w:rsid w:val="001E77F2"/>
    <w:rsid w:val="001F1EF8"/>
    <w:rsid w:val="001F28AA"/>
    <w:rsid w:val="001F3FFB"/>
    <w:rsid w:val="00202689"/>
    <w:rsid w:val="00202A89"/>
    <w:rsid w:val="00205E94"/>
    <w:rsid w:val="002072CB"/>
    <w:rsid w:val="0021053E"/>
    <w:rsid w:val="0021165E"/>
    <w:rsid w:val="00211B40"/>
    <w:rsid w:val="0022119D"/>
    <w:rsid w:val="0022134F"/>
    <w:rsid w:val="002257A5"/>
    <w:rsid w:val="00225BBA"/>
    <w:rsid w:val="002268B2"/>
    <w:rsid w:val="00227FD0"/>
    <w:rsid w:val="0023259A"/>
    <w:rsid w:val="002349C0"/>
    <w:rsid w:val="00234E08"/>
    <w:rsid w:val="0023541A"/>
    <w:rsid w:val="00235DBB"/>
    <w:rsid w:val="00235F52"/>
    <w:rsid w:val="0023793D"/>
    <w:rsid w:val="00237EC5"/>
    <w:rsid w:val="00241F56"/>
    <w:rsid w:val="00250396"/>
    <w:rsid w:val="00251FB1"/>
    <w:rsid w:val="00252490"/>
    <w:rsid w:val="00252C04"/>
    <w:rsid w:val="0025406C"/>
    <w:rsid w:val="002547CD"/>
    <w:rsid w:val="0026004A"/>
    <w:rsid w:val="00266F23"/>
    <w:rsid w:val="00270A28"/>
    <w:rsid w:val="00271CD8"/>
    <w:rsid w:val="002740FD"/>
    <w:rsid w:val="00276B6A"/>
    <w:rsid w:val="0027744F"/>
    <w:rsid w:val="00277C07"/>
    <w:rsid w:val="002843B1"/>
    <w:rsid w:val="0028593A"/>
    <w:rsid w:val="0028605C"/>
    <w:rsid w:val="00286D3B"/>
    <w:rsid w:val="002917F8"/>
    <w:rsid w:val="00291919"/>
    <w:rsid w:val="00292B77"/>
    <w:rsid w:val="002959E2"/>
    <w:rsid w:val="00297EA2"/>
    <w:rsid w:val="002A0DC9"/>
    <w:rsid w:val="002A1A5B"/>
    <w:rsid w:val="002A6888"/>
    <w:rsid w:val="002B1A4A"/>
    <w:rsid w:val="002B4485"/>
    <w:rsid w:val="002B64C0"/>
    <w:rsid w:val="002B6722"/>
    <w:rsid w:val="002B7120"/>
    <w:rsid w:val="002C0A70"/>
    <w:rsid w:val="002D171F"/>
    <w:rsid w:val="002D21E2"/>
    <w:rsid w:val="002D5077"/>
    <w:rsid w:val="002D5A0A"/>
    <w:rsid w:val="002D5EAF"/>
    <w:rsid w:val="002D6E5B"/>
    <w:rsid w:val="002E2B42"/>
    <w:rsid w:val="002E38D5"/>
    <w:rsid w:val="002E411C"/>
    <w:rsid w:val="002E65F0"/>
    <w:rsid w:val="002E7985"/>
    <w:rsid w:val="002F16E5"/>
    <w:rsid w:val="002F63D9"/>
    <w:rsid w:val="002F67CC"/>
    <w:rsid w:val="00304F3A"/>
    <w:rsid w:val="00306757"/>
    <w:rsid w:val="003107B9"/>
    <w:rsid w:val="0031132A"/>
    <w:rsid w:val="003121DB"/>
    <w:rsid w:val="003130D1"/>
    <w:rsid w:val="00314396"/>
    <w:rsid w:val="00316CAF"/>
    <w:rsid w:val="0031774E"/>
    <w:rsid w:val="00322228"/>
    <w:rsid w:val="00323EDF"/>
    <w:rsid w:val="00326472"/>
    <w:rsid w:val="00326B12"/>
    <w:rsid w:val="00342A11"/>
    <w:rsid w:val="003435C1"/>
    <w:rsid w:val="003447A8"/>
    <w:rsid w:val="00345B2E"/>
    <w:rsid w:val="00357F16"/>
    <w:rsid w:val="00361355"/>
    <w:rsid w:val="0036198F"/>
    <w:rsid w:val="00361A97"/>
    <w:rsid w:val="00361DF7"/>
    <w:rsid w:val="00363BD5"/>
    <w:rsid w:val="0036414C"/>
    <w:rsid w:val="00367D7C"/>
    <w:rsid w:val="00372851"/>
    <w:rsid w:val="00373721"/>
    <w:rsid w:val="00375DAD"/>
    <w:rsid w:val="00377E27"/>
    <w:rsid w:val="0038028E"/>
    <w:rsid w:val="00381125"/>
    <w:rsid w:val="0038323A"/>
    <w:rsid w:val="0038359D"/>
    <w:rsid w:val="00384782"/>
    <w:rsid w:val="00390774"/>
    <w:rsid w:val="00391517"/>
    <w:rsid w:val="00392101"/>
    <w:rsid w:val="003945DE"/>
    <w:rsid w:val="00395F0A"/>
    <w:rsid w:val="0039600A"/>
    <w:rsid w:val="00397C62"/>
    <w:rsid w:val="003A093E"/>
    <w:rsid w:val="003A7F2F"/>
    <w:rsid w:val="003B12A0"/>
    <w:rsid w:val="003B1BAE"/>
    <w:rsid w:val="003C388C"/>
    <w:rsid w:val="003C4489"/>
    <w:rsid w:val="003C63D3"/>
    <w:rsid w:val="003D1225"/>
    <w:rsid w:val="003D1A53"/>
    <w:rsid w:val="003D4233"/>
    <w:rsid w:val="003D6030"/>
    <w:rsid w:val="003D7559"/>
    <w:rsid w:val="003E056D"/>
    <w:rsid w:val="003F230F"/>
    <w:rsid w:val="003F236F"/>
    <w:rsid w:val="003F7537"/>
    <w:rsid w:val="00402B25"/>
    <w:rsid w:val="004049CC"/>
    <w:rsid w:val="0041138F"/>
    <w:rsid w:val="00411A0F"/>
    <w:rsid w:val="00412E69"/>
    <w:rsid w:val="004215AB"/>
    <w:rsid w:val="0042468D"/>
    <w:rsid w:val="004247AC"/>
    <w:rsid w:val="00425BC6"/>
    <w:rsid w:val="004271DE"/>
    <w:rsid w:val="00430502"/>
    <w:rsid w:val="00431F6A"/>
    <w:rsid w:val="00432452"/>
    <w:rsid w:val="00432825"/>
    <w:rsid w:val="00435823"/>
    <w:rsid w:val="00444EB1"/>
    <w:rsid w:val="0044572C"/>
    <w:rsid w:val="00456936"/>
    <w:rsid w:val="004639F6"/>
    <w:rsid w:val="0046471B"/>
    <w:rsid w:val="0047486B"/>
    <w:rsid w:val="00480C69"/>
    <w:rsid w:val="004878B6"/>
    <w:rsid w:val="0049017C"/>
    <w:rsid w:val="004907DB"/>
    <w:rsid w:val="00491A5B"/>
    <w:rsid w:val="00491D62"/>
    <w:rsid w:val="00495420"/>
    <w:rsid w:val="004963A9"/>
    <w:rsid w:val="004963EC"/>
    <w:rsid w:val="00497BC7"/>
    <w:rsid w:val="004A21EB"/>
    <w:rsid w:val="004A35E0"/>
    <w:rsid w:val="004A6396"/>
    <w:rsid w:val="004A673C"/>
    <w:rsid w:val="004B11E3"/>
    <w:rsid w:val="004B1993"/>
    <w:rsid w:val="004B21AF"/>
    <w:rsid w:val="004B35F7"/>
    <w:rsid w:val="004B6FC2"/>
    <w:rsid w:val="004C2154"/>
    <w:rsid w:val="004C2981"/>
    <w:rsid w:val="004C6E9E"/>
    <w:rsid w:val="004D4B42"/>
    <w:rsid w:val="004D4BE4"/>
    <w:rsid w:val="004D4C33"/>
    <w:rsid w:val="004D76E2"/>
    <w:rsid w:val="004E16F0"/>
    <w:rsid w:val="004E4178"/>
    <w:rsid w:val="004E6553"/>
    <w:rsid w:val="004F1F08"/>
    <w:rsid w:val="004F4298"/>
    <w:rsid w:val="004F4AC4"/>
    <w:rsid w:val="00500A42"/>
    <w:rsid w:val="005020BB"/>
    <w:rsid w:val="0050497F"/>
    <w:rsid w:val="00514F39"/>
    <w:rsid w:val="00520EB9"/>
    <w:rsid w:val="00524476"/>
    <w:rsid w:val="0052453B"/>
    <w:rsid w:val="005255AF"/>
    <w:rsid w:val="00527C95"/>
    <w:rsid w:val="0053237A"/>
    <w:rsid w:val="005326EC"/>
    <w:rsid w:val="005418A4"/>
    <w:rsid w:val="0054431A"/>
    <w:rsid w:val="00544F07"/>
    <w:rsid w:val="00545D18"/>
    <w:rsid w:val="00545F18"/>
    <w:rsid w:val="005476AB"/>
    <w:rsid w:val="0055355A"/>
    <w:rsid w:val="00556A58"/>
    <w:rsid w:val="00557FDA"/>
    <w:rsid w:val="00561FD7"/>
    <w:rsid w:val="00565A2C"/>
    <w:rsid w:val="00566D37"/>
    <w:rsid w:val="00574397"/>
    <w:rsid w:val="005753AF"/>
    <w:rsid w:val="00576F49"/>
    <w:rsid w:val="0058253B"/>
    <w:rsid w:val="00584251"/>
    <w:rsid w:val="0058653F"/>
    <w:rsid w:val="00586B2C"/>
    <w:rsid w:val="00592963"/>
    <w:rsid w:val="00592CD1"/>
    <w:rsid w:val="00593278"/>
    <w:rsid w:val="00593BE3"/>
    <w:rsid w:val="00593CD3"/>
    <w:rsid w:val="0059412E"/>
    <w:rsid w:val="00594A65"/>
    <w:rsid w:val="005971FC"/>
    <w:rsid w:val="005A3A84"/>
    <w:rsid w:val="005A3C18"/>
    <w:rsid w:val="005A4C5B"/>
    <w:rsid w:val="005A51E5"/>
    <w:rsid w:val="005B04A1"/>
    <w:rsid w:val="005B2BBD"/>
    <w:rsid w:val="005B3904"/>
    <w:rsid w:val="005C164B"/>
    <w:rsid w:val="005C168F"/>
    <w:rsid w:val="005C2C15"/>
    <w:rsid w:val="005C321C"/>
    <w:rsid w:val="005C35E9"/>
    <w:rsid w:val="005C4DAA"/>
    <w:rsid w:val="005C7515"/>
    <w:rsid w:val="005C75D3"/>
    <w:rsid w:val="005D00F4"/>
    <w:rsid w:val="005D0DD9"/>
    <w:rsid w:val="005D40B3"/>
    <w:rsid w:val="005D41C1"/>
    <w:rsid w:val="005D5972"/>
    <w:rsid w:val="005D638F"/>
    <w:rsid w:val="005E08D3"/>
    <w:rsid w:val="005E3378"/>
    <w:rsid w:val="005E72AE"/>
    <w:rsid w:val="005E79AD"/>
    <w:rsid w:val="005F109A"/>
    <w:rsid w:val="005F6EB8"/>
    <w:rsid w:val="005F70A4"/>
    <w:rsid w:val="005F7816"/>
    <w:rsid w:val="005F7924"/>
    <w:rsid w:val="006015FF"/>
    <w:rsid w:val="00601A07"/>
    <w:rsid w:val="00604EFE"/>
    <w:rsid w:val="00607FE9"/>
    <w:rsid w:val="0061112B"/>
    <w:rsid w:val="00614E7D"/>
    <w:rsid w:val="00615843"/>
    <w:rsid w:val="006161FB"/>
    <w:rsid w:val="00616557"/>
    <w:rsid w:val="00616691"/>
    <w:rsid w:val="0062060A"/>
    <w:rsid w:val="00620E13"/>
    <w:rsid w:val="00624D78"/>
    <w:rsid w:val="006261F9"/>
    <w:rsid w:val="006271F7"/>
    <w:rsid w:val="006311B2"/>
    <w:rsid w:val="006321D0"/>
    <w:rsid w:val="006362A3"/>
    <w:rsid w:val="006367FF"/>
    <w:rsid w:val="00640867"/>
    <w:rsid w:val="006413E4"/>
    <w:rsid w:val="006438B5"/>
    <w:rsid w:val="006503B2"/>
    <w:rsid w:val="00653594"/>
    <w:rsid w:val="006573BC"/>
    <w:rsid w:val="00663266"/>
    <w:rsid w:val="006645CC"/>
    <w:rsid w:val="00665E4C"/>
    <w:rsid w:val="00666294"/>
    <w:rsid w:val="00666724"/>
    <w:rsid w:val="006675E1"/>
    <w:rsid w:val="00670982"/>
    <w:rsid w:val="00675239"/>
    <w:rsid w:val="006763BD"/>
    <w:rsid w:val="006777DE"/>
    <w:rsid w:val="00677A2E"/>
    <w:rsid w:val="00682B77"/>
    <w:rsid w:val="00682EF9"/>
    <w:rsid w:val="006845DF"/>
    <w:rsid w:val="006B06E1"/>
    <w:rsid w:val="006B098C"/>
    <w:rsid w:val="006B419B"/>
    <w:rsid w:val="006C3A13"/>
    <w:rsid w:val="006D1274"/>
    <w:rsid w:val="006D13D5"/>
    <w:rsid w:val="006D191E"/>
    <w:rsid w:val="006D1F5B"/>
    <w:rsid w:val="006D231B"/>
    <w:rsid w:val="006E27A2"/>
    <w:rsid w:val="006E2BF1"/>
    <w:rsid w:val="006E2C47"/>
    <w:rsid w:val="006E3B44"/>
    <w:rsid w:val="006F53D8"/>
    <w:rsid w:val="00701341"/>
    <w:rsid w:val="00703E53"/>
    <w:rsid w:val="0070587B"/>
    <w:rsid w:val="00705B73"/>
    <w:rsid w:val="00710F6F"/>
    <w:rsid w:val="00711832"/>
    <w:rsid w:val="007137EC"/>
    <w:rsid w:val="00716E86"/>
    <w:rsid w:val="00717872"/>
    <w:rsid w:val="00717B13"/>
    <w:rsid w:val="00721572"/>
    <w:rsid w:val="00722E57"/>
    <w:rsid w:val="007234FD"/>
    <w:rsid w:val="00724421"/>
    <w:rsid w:val="007259FC"/>
    <w:rsid w:val="007300CA"/>
    <w:rsid w:val="00732222"/>
    <w:rsid w:val="007323FC"/>
    <w:rsid w:val="00734AE3"/>
    <w:rsid w:val="0073524A"/>
    <w:rsid w:val="00735DCF"/>
    <w:rsid w:val="007367A9"/>
    <w:rsid w:val="00736F29"/>
    <w:rsid w:val="00740441"/>
    <w:rsid w:val="00743714"/>
    <w:rsid w:val="00751601"/>
    <w:rsid w:val="00753D76"/>
    <w:rsid w:val="00753FF4"/>
    <w:rsid w:val="00757C0C"/>
    <w:rsid w:val="00764989"/>
    <w:rsid w:val="007663DE"/>
    <w:rsid w:val="00771C99"/>
    <w:rsid w:val="007726CB"/>
    <w:rsid w:val="0077397F"/>
    <w:rsid w:val="00781856"/>
    <w:rsid w:val="0079288C"/>
    <w:rsid w:val="00793CD4"/>
    <w:rsid w:val="00793E36"/>
    <w:rsid w:val="00793F76"/>
    <w:rsid w:val="00794D34"/>
    <w:rsid w:val="007A0470"/>
    <w:rsid w:val="007A0473"/>
    <w:rsid w:val="007A2430"/>
    <w:rsid w:val="007A2B3D"/>
    <w:rsid w:val="007A6058"/>
    <w:rsid w:val="007A6C57"/>
    <w:rsid w:val="007B117F"/>
    <w:rsid w:val="007B5D4D"/>
    <w:rsid w:val="007B6F88"/>
    <w:rsid w:val="007C6CBA"/>
    <w:rsid w:val="007C6EEC"/>
    <w:rsid w:val="007D27F4"/>
    <w:rsid w:val="007D2EFC"/>
    <w:rsid w:val="007D37F6"/>
    <w:rsid w:val="007D5A3A"/>
    <w:rsid w:val="007D5AE8"/>
    <w:rsid w:val="007D69AD"/>
    <w:rsid w:val="007D79FE"/>
    <w:rsid w:val="007E1F15"/>
    <w:rsid w:val="007E4A4D"/>
    <w:rsid w:val="007E5DBB"/>
    <w:rsid w:val="007E66D6"/>
    <w:rsid w:val="007E6846"/>
    <w:rsid w:val="007F395B"/>
    <w:rsid w:val="007F4473"/>
    <w:rsid w:val="007F6B70"/>
    <w:rsid w:val="00802685"/>
    <w:rsid w:val="00803BF6"/>
    <w:rsid w:val="00805AAF"/>
    <w:rsid w:val="008066EB"/>
    <w:rsid w:val="00812B5D"/>
    <w:rsid w:val="00814915"/>
    <w:rsid w:val="00815E1D"/>
    <w:rsid w:val="0081642E"/>
    <w:rsid w:val="0082119F"/>
    <w:rsid w:val="00821464"/>
    <w:rsid w:val="00832628"/>
    <w:rsid w:val="00834364"/>
    <w:rsid w:val="00840224"/>
    <w:rsid w:val="00843220"/>
    <w:rsid w:val="00844B3E"/>
    <w:rsid w:val="00844D70"/>
    <w:rsid w:val="0084664C"/>
    <w:rsid w:val="008468A6"/>
    <w:rsid w:val="00846B7D"/>
    <w:rsid w:val="00846F51"/>
    <w:rsid w:val="008502E4"/>
    <w:rsid w:val="00852A9D"/>
    <w:rsid w:val="00852B2C"/>
    <w:rsid w:val="00854252"/>
    <w:rsid w:val="008567C6"/>
    <w:rsid w:val="008610E1"/>
    <w:rsid w:val="00862752"/>
    <w:rsid w:val="008653B8"/>
    <w:rsid w:val="00865FF9"/>
    <w:rsid w:val="008675A4"/>
    <w:rsid w:val="008735CE"/>
    <w:rsid w:val="00884493"/>
    <w:rsid w:val="00884AD0"/>
    <w:rsid w:val="00885258"/>
    <w:rsid w:val="00885C7A"/>
    <w:rsid w:val="008875C8"/>
    <w:rsid w:val="00893EC0"/>
    <w:rsid w:val="00896D75"/>
    <w:rsid w:val="008A1EB9"/>
    <w:rsid w:val="008A3C92"/>
    <w:rsid w:val="008A55B9"/>
    <w:rsid w:val="008A5658"/>
    <w:rsid w:val="008B00F2"/>
    <w:rsid w:val="008B01F8"/>
    <w:rsid w:val="008B377E"/>
    <w:rsid w:val="008B4D6B"/>
    <w:rsid w:val="008C0232"/>
    <w:rsid w:val="008C2F7D"/>
    <w:rsid w:val="008C3F1B"/>
    <w:rsid w:val="008C5323"/>
    <w:rsid w:val="008C58D0"/>
    <w:rsid w:val="008C71A8"/>
    <w:rsid w:val="008D1946"/>
    <w:rsid w:val="008D4262"/>
    <w:rsid w:val="008D5E58"/>
    <w:rsid w:val="008D71E4"/>
    <w:rsid w:val="008E1174"/>
    <w:rsid w:val="008E5FCD"/>
    <w:rsid w:val="008F0B5B"/>
    <w:rsid w:val="00900926"/>
    <w:rsid w:val="00902AEC"/>
    <w:rsid w:val="009051E7"/>
    <w:rsid w:val="00914C8C"/>
    <w:rsid w:val="0091693D"/>
    <w:rsid w:val="00916AF2"/>
    <w:rsid w:val="00917049"/>
    <w:rsid w:val="00917648"/>
    <w:rsid w:val="009222DC"/>
    <w:rsid w:val="00927CBE"/>
    <w:rsid w:val="00932FDF"/>
    <w:rsid w:val="009332E7"/>
    <w:rsid w:val="009346A6"/>
    <w:rsid w:val="00935625"/>
    <w:rsid w:val="00936588"/>
    <w:rsid w:val="00940FF2"/>
    <w:rsid w:val="00943DB6"/>
    <w:rsid w:val="00950F7F"/>
    <w:rsid w:val="00953B63"/>
    <w:rsid w:val="00960034"/>
    <w:rsid w:val="00967DBA"/>
    <w:rsid w:val="00973C37"/>
    <w:rsid w:val="0097556F"/>
    <w:rsid w:val="00975BCC"/>
    <w:rsid w:val="009760AE"/>
    <w:rsid w:val="00977801"/>
    <w:rsid w:val="009813A6"/>
    <w:rsid w:val="00981A05"/>
    <w:rsid w:val="0098252C"/>
    <w:rsid w:val="00983CD3"/>
    <w:rsid w:val="00987490"/>
    <w:rsid w:val="00987BDF"/>
    <w:rsid w:val="00993CDE"/>
    <w:rsid w:val="009949EA"/>
    <w:rsid w:val="009956E8"/>
    <w:rsid w:val="009A0126"/>
    <w:rsid w:val="009A4F6D"/>
    <w:rsid w:val="009A6436"/>
    <w:rsid w:val="009A7550"/>
    <w:rsid w:val="009A7C59"/>
    <w:rsid w:val="009B4A48"/>
    <w:rsid w:val="009C1AA3"/>
    <w:rsid w:val="009C5282"/>
    <w:rsid w:val="009D6748"/>
    <w:rsid w:val="009D726B"/>
    <w:rsid w:val="009E1538"/>
    <w:rsid w:val="009F0963"/>
    <w:rsid w:val="009F1334"/>
    <w:rsid w:val="009F1C66"/>
    <w:rsid w:val="009F2BFF"/>
    <w:rsid w:val="009F4837"/>
    <w:rsid w:val="009F517B"/>
    <w:rsid w:val="009F531C"/>
    <w:rsid w:val="009F574D"/>
    <w:rsid w:val="009F7EF5"/>
    <w:rsid w:val="00A00CC6"/>
    <w:rsid w:val="00A06B26"/>
    <w:rsid w:val="00A06B74"/>
    <w:rsid w:val="00A11030"/>
    <w:rsid w:val="00A12C6A"/>
    <w:rsid w:val="00A21786"/>
    <w:rsid w:val="00A2374B"/>
    <w:rsid w:val="00A26150"/>
    <w:rsid w:val="00A27769"/>
    <w:rsid w:val="00A30EB1"/>
    <w:rsid w:val="00A32BAD"/>
    <w:rsid w:val="00A3487D"/>
    <w:rsid w:val="00A36310"/>
    <w:rsid w:val="00A37B6A"/>
    <w:rsid w:val="00A37F96"/>
    <w:rsid w:val="00A40D08"/>
    <w:rsid w:val="00A4246D"/>
    <w:rsid w:val="00A424D8"/>
    <w:rsid w:val="00A425CA"/>
    <w:rsid w:val="00A43AC3"/>
    <w:rsid w:val="00A44718"/>
    <w:rsid w:val="00A44E11"/>
    <w:rsid w:val="00A45AEA"/>
    <w:rsid w:val="00A4624D"/>
    <w:rsid w:val="00A4633E"/>
    <w:rsid w:val="00A478EE"/>
    <w:rsid w:val="00A513E6"/>
    <w:rsid w:val="00A5478C"/>
    <w:rsid w:val="00A5496E"/>
    <w:rsid w:val="00A57704"/>
    <w:rsid w:val="00A60621"/>
    <w:rsid w:val="00A6076C"/>
    <w:rsid w:val="00A67BD4"/>
    <w:rsid w:val="00A70B14"/>
    <w:rsid w:val="00A70EC4"/>
    <w:rsid w:val="00A7579A"/>
    <w:rsid w:val="00A76FEA"/>
    <w:rsid w:val="00A811B9"/>
    <w:rsid w:val="00A82AD1"/>
    <w:rsid w:val="00A849B2"/>
    <w:rsid w:val="00A90C80"/>
    <w:rsid w:val="00A911BE"/>
    <w:rsid w:val="00A921AA"/>
    <w:rsid w:val="00A93585"/>
    <w:rsid w:val="00A93CE6"/>
    <w:rsid w:val="00A952EC"/>
    <w:rsid w:val="00A97090"/>
    <w:rsid w:val="00A97C77"/>
    <w:rsid w:val="00AA29B4"/>
    <w:rsid w:val="00AA42F9"/>
    <w:rsid w:val="00AB12DE"/>
    <w:rsid w:val="00AB73C9"/>
    <w:rsid w:val="00AB7681"/>
    <w:rsid w:val="00AC10D8"/>
    <w:rsid w:val="00AC26D7"/>
    <w:rsid w:val="00AC3860"/>
    <w:rsid w:val="00AC5226"/>
    <w:rsid w:val="00AD2D69"/>
    <w:rsid w:val="00AD53CA"/>
    <w:rsid w:val="00AD698A"/>
    <w:rsid w:val="00AE23EC"/>
    <w:rsid w:val="00AE29BC"/>
    <w:rsid w:val="00AE2A17"/>
    <w:rsid w:val="00AE674C"/>
    <w:rsid w:val="00AE7792"/>
    <w:rsid w:val="00AF3C4A"/>
    <w:rsid w:val="00AF7DEC"/>
    <w:rsid w:val="00B01D5F"/>
    <w:rsid w:val="00B01D77"/>
    <w:rsid w:val="00B07A7F"/>
    <w:rsid w:val="00B10768"/>
    <w:rsid w:val="00B125D8"/>
    <w:rsid w:val="00B14057"/>
    <w:rsid w:val="00B172C5"/>
    <w:rsid w:val="00B17B9C"/>
    <w:rsid w:val="00B20687"/>
    <w:rsid w:val="00B23161"/>
    <w:rsid w:val="00B23ABA"/>
    <w:rsid w:val="00B25861"/>
    <w:rsid w:val="00B25FBD"/>
    <w:rsid w:val="00B27525"/>
    <w:rsid w:val="00B31032"/>
    <w:rsid w:val="00B32DBA"/>
    <w:rsid w:val="00B35554"/>
    <w:rsid w:val="00B4114B"/>
    <w:rsid w:val="00B42A1A"/>
    <w:rsid w:val="00B45D96"/>
    <w:rsid w:val="00B47EE2"/>
    <w:rsid w:val="00B50876"/>
    <w:rsid w:val="00B50E9F"/>
    <w:rsid w:val="00B65D8A"/>
    <w:rsid w:val="00B71319"/>
    <w:rsid w:val="00B76637"/>
    <w:rsid w:val="00B85C9E"/>
    <w:rsid w:val="00B9285B"/>
    <w:rsid w:val="00B979B5"/>
    <w:rsid w:val="00BA0D3F"/>
    <w:rsid w:val="00BA1F7A"/>
    <w:rsid w:val="00BA2F59"/>
    <w:rsid w:val="00BA7927"/>
    <w:rsid w:val="00BB344B"/>
    <w:rsid w:val="00BB4B2B"/>
    <w:rsid w:val="00BC416E"/>
    <w:rsid w:val="00BC595B"/>
    <w:rsid w:val="00BD2A4B"/>
    <w:rsid w:val="00BD6985"/>
    <w:rsid w:val="00BD7E86"/>
    <w:rsid w:val="00BE0634"/>
    <w:rsid w:val="00BE1E68"/>
    <w:rsid w:val="00BE387A"/>
    <w:rsid w:val="00BE508A"/>
    <w:rsid w:val="00BF0B27"/>
    <w:rsid w:val="00BF1EF5"/>
    <w:rsid w:val="00BF2268"/>
    <w:rsid w:val="00BF29C1"/>
    <w:rsid w:val="00BF2DD7"/>
    <w:rsid w:val="00BF4989"/>
    <w:rsid w:val="00BF5E7C"/>
    <w:rsid w:val="00C02866"/>
    <w:rsid w:val="00C04FED"/>
    <w:rsid w:val="00C070E4"/>
    <w:rsid w:val="00C070F3"/>
    <w:rsid w:val="00C079B5"/>
    <w:rsid w:val="00C07B9A"/>
    <w:rsid w:val="00C111E9"/>
    <w:rsid w:val="00C11828"/>
    <w:rsid w:val="00C128AF"/>
    <w:rsid w:val="00C14AA7"/>
    <w:rsid w:val="00C17DDB"/>
    <w:rsid w:val="00C2054A"/>
    <w:rsid w:val="00C22AB8"/>
    <w:rsid w:val="00C2412A"/>
    <w:rsid w:val="00C30CFC"/>
    <w:rsid w:val="00C323A7"/>
    <w:rsid w:val="00C33847"/>
    <w:rsid w:val="00C34052"/>
    <w:rsid w:val="00C37F18"/>
    <w:rsid w:val="00C4048E"/>
    <w:rsid w:val="00C44549"/>
    <w:rsid w:val="00C4568A"/>
    <w:rsid w:val="00C46304"/>
    <w:rsid w:val="00C46712"/>
    <w:rsid w:val="00C46A07"/>
    <w:rsid w:val="00C477C0"/>
    <w:rsid w:val="00C50016"/>
    <w:rsid w:val="00C56F10"/>
    <w:rsid w:val="00C60310"/>
    <w:rsid w:val="00C61C5A"/>
    <w:rsid w:val="00C65903"/>
    <w:rsid w:val="00C672C1"/>
    <w:rsid w:val="00C70184"/>
    <w:rsid w:val="00C771BF"/>
    <w:rsid w:val="00C85FAC"/>
    <w:rsid w:val="00C911F1"/>
    <w:rsid w:val="00C97BB1"/>
    <w:rsid w:val="00C97CE4"/>
    <w:rsid w:val="00CA15E2"/>
    <w:rsid w:val="00CA18C0"/>
    <w:rsid w:val="00CA335B"/>
    <w:rsid w:val="00CA7AA0"/>
    <w:rsid w:val="00CA7BD6"/>
    <w:rsid w:val="00CB5C60"/>
    <w:rsid w:val="00CC37D5"/>
    <w:rsid w:val="00CC4230"/>
    <w:rsid w:val="00CC49F2"/>
    <w:rsid w:val="00CC4D7D"/>
    <w:rsid w:val="00CC79A4"/>
    <w:rsid w:val="00CD6BD2"/>
    <w:rsid w:val="00CF07D0"/>
    <w:rsid w:val="00CF3DCB"/>
    <w:rsid w:val="00CF6CFE"/>
    <w:rsid w:val="00D04304"/>
    <w:rsid w:val="00D055C1"/>
    <w:rsid w:val="00D0611E"/>
    <w:rsid w:val="00D077ED"/>
    <w:rsid w:val="00D10166"/>
    <w:rsid w:val="00D159DB"/>
    <w:rsid w:val="00D21BAA"/>
    <w:rsid w:val="00D21C56"/>
    <w:rsid w:val="00D23F74"/>
    <w:rsid w:val="00D32709"/>
    <w:rsid w:val="00D32C46"/>
    <w:rsid w:val="00D3625F"/>
    <w:rsid w:val="00D40437"/>
    <w:rsid w:val="00D41EA7"/>
    <w:rsid w:val="00D4297B"/>
    <w:rsid w:val="00D43248"/>
    <w:rsid w:val="00D43FCF"/>
    <w:rsid w:val="00D45880"/>
    <w:rsid w:val="00D45909"/>
    <w:rsid w:val="00D45ECF"/>
    <w:rsid w:val="00D47E5D"/>
    <w:rsid w:val="00D51010"/>
    <w:rsid w:val="00D55BCC"/>
    <w:rsid w:val="00D73A9E"/>
    <w:rsid w:val="00D80BA5"/>
    <w:rsid w:val="00D81D3D"/>
    <w:rsid w:val="00D82020"/>
    <w:rsid w:val="00D91DB3"/>
    <w:rsid w:val="00D9355B"/>
    <w:rsid w:val="00D9470A"/>
    <w:rsid w:val="00DA092A"/>
    <w:rsid w:val="00DA2014"/>
    <w:rsid w:val="00DA268F"/>
    <w:rsid w:val="00DA455A"/>
    <w:rsid w:val="00DA56D4"/>
    <w:rsid w:val="00DB48AF"/>
    <w:rsid w:val="00DB5E3C"/>
    <w:rsid w:val="00DD0836"/>
    <w:rsid w:val="00DD1595"/>
    <w:rsid w:val="00DD1842"/>
    <w:rsid w:val="00DD2340"/>
    <w:rsid w:val="00DD57E0"/>
    <w:rsid w:val="00DD5E10"/>
    <w:rsid w:val="00DD6B95"/>
    <w:rsid w:val="00DE0B46"/>
    <w:rsid w:val="00DE169D"/>
    <w:rsid w:val="00DE2ED6"/>
    <w:rsid w:val="00DE764F"/>
    <w:rsid w:val="00DF0B2E"/>
    <w:rsid w:val="00DF0D7C"/>
    <w:rsid w:val="00DF16AF"/>
    <w:rsid w:val="00DF4379"/>
    <w:rsid w:val="00DF43E8"/>
    <w:rsid w:val="00DF48E0"/>
    <w:rsid w:val="00DF646F"/>
    <w:rsid w:val="00DF6AA6"/>
    <w:rsid w:val="00E00BAA"/>
    <w:rsid w:val="00E02736"/>
    <w:rsid w:val="00E03152"/>
    <w:rsid w:val="00E054CC"/>
    <w:rsid w:val="00E05F6A"/>
    <w:rsid w:val="00E11491"/>
    <w:rsid w:val="00E12FFA"/>
    <w:rsid w:val="00E13149"/>
    <w:rsid w:val="00E17F97"/>
    <w:rsid w:val="00E26C21"/>
    <w:rsid w:val="00E27CFB"/>
    <w:rsid w:val="00E31764"/>
    <w:rsid w:val="00E34941"/>
    <w:rsid w:val="00E358C3"/>
    <w:rsid w:val="00E36C5A"/>
    <w:rsid w:val="00E47B28"/>
    <w:rsid w:val="00E527EF"/>
    <w:rsid w:val="00E546A3"/>
    <w:rsid w:val="00E56313"/>
    <w:rsid w:val="00E56344"/>
    <w:rsid w:val="00E57059"/>
    <w:rsid w:val="00E6297F"/>
    <w:rsid w:val="00E70C7A"/>
    <w:rsid w:val="00E7170B"/>
    <w:rsid w:val="00E80BEF"/>
    <w:rsid w:val="00E81B2B"/>
    <w:rsid w:val="00E84473"/>
    <w:rsid w:val="00E87D27"/>
    <w:rsid w:val="00E91F37"/>
    <w:rsid w:val="00E92B2A"/>
    <w:rsid w:val="00E969C8"/>
    <w:rsid w:val="00EB046E"/>
    <w:rsid w:val="00EB085F"/>
    <w:rsid w:val="00EB0E0A"/>
    <w:rsid w:val="00EB2D1F"/>
    <w:rsid w:val="00EB3DF3"/>
    <w:rsid w:val="00EC1697"/>
    <w:rsid w:val="00EC1F75"/>
    <w:rsid w:val="00EC2CA8"/>
    <w:rsid w:val="00EC5244"/>
    <w:rsid w:val="00EC7E6D"/>
    <w:rsid w:val="00ED26A2"/>
    <w:rsid w:val="00ED51EC"/>
    <w:rsid w:val="00ED636E"/>
    <w:rsid w:val="00ED6C7B"/>
    <w:rsid w:val="00ED6FDA"/>
    <w:rsid w:val="00EE06A2"/>
    <w:rsid w:val="00EE0C4C"/>
    <w:rsid w:val="00EE699A"/>
    <w:rsid w:val="00F13205"/>
    <w:rsid w:val="00F25DC3"/>
    <w:rsid w:val="00F26125"/>
    <w:rsid w:val="00F3556A"/>
    <w:rsid w:val="00F35684"/>
    <w:rsid w:val="00F3761E"/>
    <w:rsid w:val="00F416D3"/>
    <w:rsid w:val="00F53D81"/>
    <w:rsid w:val="00F5782D"/>
    <w:rsid w:val="00F61047"/>
    <w:rsid w:val="00F61F50"/>
    <w:rsid w:val="00F63CA0"/>
    <w:rsid w:val="00F661E6"/>
    <w:rsid w:val="00F6675A"/>
    <w:rsid w:val="00F66868"/>
    <w:rsid w:val="00F673AF"/>
    <w:rsid w:val="00F67776"/>
    <w:rsid w:val="00F74FDE"/>
    <w:rsid w:val="00F844AF"/>
    <w:rsid w:val="00F8582A"/>
    <w:rsid w:val="00F915D4"/>
    <w:rsid w:val="00F920BF"/>
    <w:rsid w:val="00F93682"/>
    <w:rsid w:val="00F9410E"/>
    <w:rsid w:val="00F96335"/>
    <w:rsid w:val="00F96EE5"/>
    <w:rsid w:val="00FA0480"/>
    <w:rsid w:val="00FA04E7"/>
    <w:rsid w:val="00FA58E0"/>
    <w:rsid w:val="00FA5C17"/>
    <w:rsid w:val="00FB7578"/>
    <w:rsid w:val="00FC1900"/>
    <w:rsid w:val="00FC482B"/>
    <w:rsid w:val="00FC5261"/>
    <w:rsid w:val="00FC6F0C"/>
    <w:rsid w:val="00FC750F"/>
    <w:rsid w:val="00FD1C75"/>
    <w:rsid w:val="00FD1CAB"/>
    <w:rsid w:val="00FD39FE"/>
    <w:rsid w:val="00FD4254"/>
    <w:rsid w:val="00FD7C53"/>
    <w:rsid w:val="00FE029B"/>
    <w:rsid w:val="00FE03BF"/>
    <w:rsid w:val="00FE370C"/>
    <w:rsid w:val="00FE46D8"/>
    <w:rsid w:val="00FE5F52"/>
    <w:rsid w:val="00FE6573"/>
    <w:rsid w:val="00FE70CA"/>
    <w:rsid w:val="00FF0A61"/>
    <w:rsid w:val="00FF43C1"/>
    <w:rsid w:val="00FF4DCD"/>
    <w:rsid w:val="00FF4E20"/>
    <w:rsid w:val="00FF6158"/>
    <w:rsid w:val="00FF6D56"/>
    <w:rsid w:val="00FF7239"/>
    <w:rsid w:val="00FF7857"/>
    <w:rsid w:val="00FF7D2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BA5"/>
    <w:rPr>
      <w:sz w:val="24"/>
      <w:szCs w:val="24"/>
      <w:lang w:val="uk-UA"/>
    </w:rPr>
  </w:style>
  <w:style w:type="paragraph" w:styleId="Heading1">
    <w:name w:val="heading 1"/>
    <w:basedOn w:val="Normal"/>
    <w:next w:val="Normal"/>
    <w:link w:val="Heading1Char"/>
    <w:uiPriority w:val="99"/>
    <w:qFormat/>
    <w:locked/>
    <w:rsid w:val="00432825"/>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1C4E06"/>
    <w:pPr>
      <w:keepNext/>
      <w:jc w:val="center"/>
      <w:outlineLvl w:val="1"/>
    </w:pPr>
    <w:rPr>
      <w:b/>
      <w:szCs w:val="20"/>
    </w:rPr>
  </w:style>
  <w:style w:type="paragraph" w:styleId="Heading3">
    <w:name w:val="heading 3"/>
    <w:basedOn w:val="Normal"/>
    <w:next w:val="Normal"/>
    <w:link w:val="Heading3Char"/>
    <w:uiPriority w:val="99"/>
    <w:qFormat/>
    <w:locked/>
    <w:rsid w:val="00432825"/>
    <w:pPr>
      <w:keepNext/>
      <w:spacing w:before="240" w:after="60"/>
      <w:outlineLvl w:val="2"/>
    </w:pPr>
    <w:rPr>
      <w:rFonts w:ascii="Cambria" w:hAnsi="Cambria"/>
      <w:b/>
      <w:sz w:val="26"/>
      <w:szCs w:val="20"/>
    </w:rPr>
  </w:style>
  <w:style w:type="paragraph" w:styleId="Heading4">
    <w:name w:val="heading 4"/>
    <w:basedOn w:val="Normal"/>
    <w:next w:val="Normal"/>
    <w:link w:val="Heading4Char"/>
    <w:uiPriority w:val="99"/>
    <w:qFormat/>
    <w:locked/>
    <w:rsid w:val="005A3C18"/>
    <w:pPr>
      <w:keepNext/>
      <w:spacing w:before="240" w:after="60"/>
      <w:outlineLvl w:val="3"/>
    </w:pPr>
    <w:rPr>
      <w:rFonts w:ascii="Calibri" w:hAnsi="Calibri"/>
      <w:b/>
      <w:sz w:val="2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2825"/>
    <w:rPr>
      <w:rFonts w:ascii="Cambria" w:hAnsi="Cambria" w:cs="Times New Roman"/>
      <w:b/>
      <w:kern w:val="32"/>
      <w:sz w:val="32"/>
      <w:lang w:val="uk-UA"/>
    </w:rPr>
  </w:style>
  <w:style w:type="character" w:customStyle="1" w:styleId="Heading2Char">
    <w:name w:val="Heading 2 Char"/>
    <w:basedOn w:val="DefaultParagraphFont"/>
    <w:link w:val="Heading2"/>
    <w:uiPriority w:val="99"/>
    <w:locked/>
    <w:rsid w:val="001C4E06"/>
    <w:rPr>
      <w:rFonts w:cs="Times New Roman"/>
      <w:b/>
      <w:sz w:val="24"/>
      <w:lang w:val="uk-UA"/>
    </w:rPr>
  </w:style>
  <w:style w:type="character" w:customStyle="1" w:styleId="Heading3Char">
    <w:name w:val="Heading 3 Char"/>
    <w:basedOn w:val="DefaultParagraphFont"/>
    <w:link w:val="Heading3"/>
    <w:uiPriority w:val="99"/>
    <w:locked/>
    <w:rsid w:val="00432825"/>
    <w:rPr>
      <w:rFonts w:ascii="Cambria" w:hAnsi="Cambria" w:cs="Times New Roman"/>
      <w:b/>
      <w:sz w:val="26"/>
      <w:lang w:val="uk-UA"/>
    </w:rPr>
  </w:style>
  <w:style w:type="character" w:customStyle="1" w:styleId="Heading4Char">
    <w:name w:val="Heading 4 Char"/>
    <w:basedOn w:val="DefaultParagraphFont"/>
    <w:link w:val="Heading4"/>
    <w:uiPriority w:val="99"/>
    <w:semiHidden/>
    <w:locked/>
    <w:rsid w:val="009346A6"/>
    <w:rPr>
      <w:rFonts w:ascii="Calibri" w:hAnsi="Calibri" w:cs="Times New Roman"/>
      <w:b/>
      <w:sz w:val="28"/>
      <w:lang w:val="uk-UA"/>
    </w:rPr>
  </w:style>
  <w:style w:type="paragraph" w:styleId="BodyTextIndent">
    <w:name w:val="Body Text Indent"/>
    <w:basedOn w:val="Normal"/>
    <w:link w:val="BodyTextIndentChar"/>
    <w:uiPriority w:val="99"/>
    <w:rsid w:val="003C388C"/>
    <w:pPr>
      <w:shd w:val="clear" w:color="auto" w:fill="FFFFFF"/>
      <w:tabs>
        <w:tab w:val="num" w:pos="360"/>
      </w:tabs>
      <w:ind w:left="360"/>
      <w:jc w:val="both"/>
    </w:pPr>
    <w:rPr>
      <w:color w:val="000000"/>
      <w:sz w:val="21"/>
      <w:szCs w:val="20"/>
    </w:rPr>
  </w:style>
  <w:style w:type="character" w:customStyle="1" w:styleId="BodyTextIndentChar">
    <w:name w:val="Body Text Indent Char"/>
    <w:basedOn w:val="DefaultParagraphFont"/>
    <w:link w:val="BodyTextIndent"/>
    <w:uiPriority w:val="99"/>
    <w:locked/>
    <w:rsid w:val="003C388C"/>
    <w:rPr>
      <w:rFonts w:cs="Times New Roman"/>
      <w:color w:val="000000"/>
      <w:sz w:val="21"/>
      <w:shd w:val="clear" w:color="auto" w:fill="FFFFFF"/>
      <w:lang w:val="uk-UA"/>
    </w:rPr>
  </w:style>
  <w:style w:type="paragraph" w:styleId="BalloonText">
    <w:name w:val="Balloon Text"/>
    <w:basedOn w:val="Normal"/>
    <w:link w:val="BalloonTextChar"/>
    <w:uiPriority w:val="99"/>
    <w:semiHidden/>
    <w:rsid w:val="00A5478C"/>
    <w:rPr>
      <w:rFonts w:ascii="Tahoma" w:hAnsi="Tahoma"/>
      <w:sz w:val="16"/>
      <w:szCs w:val="20"/>
    </w:rPr>
  </w:style>
  <w:style w:type="character" w:customStyle="1" w:styleId="BalloonTextChar">
    <w:name w:val="Balloon Text Char"/>
    <w:basedOn w:val="DefaultParagraphFont"/>
    <w:link w:val="BalloonText"/>
    <w:uiPriority w:val="99"/>
    <w:locked/>
    <w:rsid w:val="00A5478C"/>
    <w:rPr>
      <w:rFonts w:ascii="Tahoma" w:hAnsi="Tahoma" w:cs="Times New Roman"/>
      <w:sz w:val="16"/>
      <w:lang w:val="uk-UA"/>
    </w:rPr>
  </w:style>
  <w:style w:type="paragraph" w:customStyle="1" w:styleId="imp">
    <w:name w:val="imp"/>
    <w:basedOn w:val="Normal"/>
    <w:uiPriority w:val="99"/>
    <w:rsid w:val="00A44718"/>
    <w:pPr>
      <w:spacing w:before="100" w:beforeAutospacing="1" w:after="100" w:afterAutospacing="1"/>
    </w:pPr>
    <w:rPr>
      <w:lang w:val="ru-RU"/>
    </w:rPr>
  </w:style>
  <w:style w:type="paragraph" w:customStyle="1" w:styleId="a">
    <w:name w:val="Обычный абзац"/>
    <w:basedOn w:val="Normal"/>
    <w:uiPriority w:val="99"/>
    <w:rsid w:val="00DA268F"/>
    <w:pPr>
      <w:spacing w:before="120"/>
      <w:jc w:val="both"/>
    </w:pPr>
  </w:style>
  <w:style w:type="paragraph" w:customStyle="1" w:styleId="a0">
    <w:name w:val="Знак"/>
    <w:basedOn w:val="Normal"/>
    <w:uiPriority w:val="99"/>
    <w:rsid w:val="00CA7AA0"/>
    <w:rPr>
      <w:rFonts w:ascii="Verdana" w:hAnsi="Verdana" w:cs="Verdana"/>
      <w:sz w:val="20"/>
      <w:szCs w:val="20"/>
      <w:lang w:val="en-US" w:eastAsia="en-US"/>
    </w:rPr>
  </w:style>
  <w:style w:type="table" w:styleId="TableGrid">
    <w:name w:val="Table Grid"/>
    <w:basedOn w:val="TableNormal"/>
    <w:uiPriority w:val="99"/>
    <w:rsid w:val="00CA7AA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A7AA0"/>
    <w:pPr>
      <w:spacing w:before="100" w:beforeAutospacing="1" w:after="100" w:afterAutospacing="1"/>
    </w:pPr>
    <w:rPr>
      <w:lang w:val="ru-RU"/>
    </w:rPr>
  </w:style>
  <w:style w:type="character" w:customStyle="1" w:styleId="2">
    <w:name w:val="Основной текст (2)_"/>
    <w:link w:val="20"/>
    <w:uiPriority w:val="99"/>
    <w:locked/>
    <w:rsid w:val="00CA7AA0"/>
    <w:rPr>
      <w:sz w:val="28"/>
      <w:shd w:val="clear" w:color="auto" w:fill="FFFFFF"/>
    </w:rPr>
  </w:style>
  <w:style w:type="paragraph" w:customStyle="1" w:styleId="20">
    <w:name w:val="Основной текст (2)"/>
    <w:basedOn w:val="Normal"/>
    <w:link w:val="2"/>
    <w:uiPriority w:val="99"/>
    <w:rsid w:val="00CA7AA0"/>
    <w:pPr>
      <w:widowControl w:val="0"/>
      <w:shd w:val="clear" w:color="auto" w:fill="FFFFFF"/>
      <w:spacing w:before="720" w:after="720" w:line="370" w:lineRule="exact"/>
    </w:pPr>
    <w:rPr>
      <w:sz w:val="28"/>
      <w:szCs w:val="20"/>
      <w:lang w:val="ru-RU"/>
    </w:rPr>
  </w:style>
  <w:style w:type="character" w:customStyle="1" w:styleId="BodyTextIndent3Char">
    <w:name w:val="Body Text Indent 3 Char"/>
    <w:uiPriority w:val="99"/>
    <w:locked/>
    <w:rsid w:val="00FC6F0C"/>
    <w:rPr>
      <w:sz w:val="16"/>
    </w:rPr>
  </w:style>
  <w:style w:type="paragraph" w:styleId="BodyTextIndent3">
    <w:name w:val="Body Text Indent 3"/>
    <w:basedOn w:val="Normal"/>
    <w:link w:val="BodyTextIndent3Char1"/>
    <w:uiPriority w:val="99"/>
    <w:rsid w:val="00FC6F0C"/>
    <w:pPr>
      <w:spacing w:after="120"/>
      <w:ind w:left="283"/>
    </w:pPr>
    <w:rPr>
      <w:sz w:val="16"/>
      <w:szCs w:val="20"/>
    </w:rPr>
  </w:style>
  <w:style w:type="character" w:customStyle="1" w:styleId="BodyTextIndent3Char1">
    <w:name w:val="Body Text Indent 3 Char1"/>
    <w:basedOn w:val="DefaultParagraphFont"/>
    <w:link w:val="BodyTextIndent3"/>
    <w:uiPriority w:val="99"/>
    <w:semiHidden/>
    <w:locked/>
    <w:rsid w:val="00C46304"/>
    <w:rPr>
      <w:rFonts w:cs="Times New Roman"/>
      <w:sz w:val="16"/>
      <w:lang w:val="uk-UA"/>
    </w:rPr>
  </w:style>
  <w:style w:type="character" w:customStyle="1" w:styleId="31">
    <w:name w:val="Основной текст с отступом 3 Знак1"/>
    <w:uiPriority w:val="99"/>
    <w:rsid w:val="00FC6F0C"/>
    <w:rPr>
      <w:sz w:val="16"/>
      <w:lang w:val="uk-UA"/>
    </w:rPr>
  </w:style>
  <w:style w:type="character" w:styleId="Strong">
    <w:name w:val="Strong"/>
    <w:basedOn w:val="DefaultParagraphFont"/>
    <w:uiPriority w:val="99"/>
    <w:qFormat/>
    <w:rsid w:val="00FC6F0C"/>
    <w:rPr>
      <w:rFonts w:cs="Times New Roman"/>
      <w:b/>
    </w:rPr>
  </w:style>
  <w:style w:type="paragraph" w:customStyle="1" w:styleId="Normal14">
    <w:name w:val="Стиль Normal + 14 пт По ширине"/>
    <w:basedOn w:val="Normal"/>
    <w:uiPriority w:val="99"/>
    <w:rsid w:val="007D79FE"/>
    <w:pPr>
      <w:jc w:val="both"/>
    </w:pPr>
    <w:rPr>
      <w:sz w:val="28"/>
      <w:szCs w:val="28"/>
    </w:rPr>
  </w:style>
  <w:style w:type="paragraph" w:customStyle="1" w:styleId="310">
    <w:name w:val="Заголовок 31"/>
    <w:basedOn w:val="Normal"/>
    <w:next w:val="Normal"/>
    <w:uiPriority w:val="99"/>
    <w:rsid w:val="007D79FE"/>
    <w:pPr>
      <w:keepNext/>
      <w:spacing w:line="360" w:lineRule="auto"/>
      <w:jc w:val="both"/>
      <w:outlineLvl w:val="2"/>
    </w:pPr>
    <w:rPr>
      <w:sz w:val="28"/>
      <w:szCs w:val="28"/>
    </w:rPr>
  </w:style>
  <w:style w:type="paragraph" w:customStyle="1" w:styleId="1">
    <w:name w:val="Знак1"/>
    <w:basedOn w:val="Normal"/>
    <w:uiPriority w:val="99"/>
    <w:rsid w:val="00456936"/>
    <w:rPr>
      <w:rFonts w:ascii="Verdana" w:hAnsi="Verdana" w:cs="Verdana"/>
      <w:sz w:val="20"/>
      <w:szCs w:val="20"/>
      <w:lang w:val="en-US" w:eastAsia="en-US"/>
    </w:rPr>
  </w:style>
  <w:style w:type="character" w:styleId="Hyperlink">
    <w:name w:val="Hyperlink"/>
    <w:basedOn w:val="DefaultParagraphFont"/>
    <w:uiPriority w:val="99"/>
    <w:rsid w:val="00DA455A"/>
    <w:rPr>
      <w:rFonts w:cs="Times New Roman"/>
      <w:color w:val="0000FF"/>
      <w:u w:val="single"/>
    </w:rPr>
  </w:style>
  <w:style w:type="character" w:customStyle="1" w:styleId="apple-converted-space">
    <w:name w:val="apple-converted-space"/>
    <w:uiPriority w:val="99"/>
    <w:rsid w:val="00846B7D"/>
  </w:style>
  <w:style w:type="paragraph" w:styleId="ListParagraph">
    <w:name w:val="List Paragraph"/>
    <w:basedOn w:val="Normal"/>
    <w:uiPriority w:val="99"/>
    <w:qFormat/>
    <w:rsid w:val="00846B7D"/>
    <w:pPr>
      <w:ind w:left="720"/>
    </w:pPr>
    <w:rPr>
      <w:lang w:val="ru-RU"/>
    </w:rPr>
  </w:style>
  <w:style w:type="paragraph" w:styleId="BodyText">
    <w:name w:val="Body Text"/>
    <w:basedOn w:val="Normal"/>
    <w:link w:val="BodyTextChar"/>
    <w:uiPriority w:val="99"/>
    <w:rsid w:val="00C65903"/>
    <w:pPr>
      <w:spacing w:after="120"/>
    </w:pPr>
    <w:rPr>
      <w:szCs w:val="20"/>
    </w:rPr>
  </w:style>
  <w:style w:type="character" w:customStyle="1" w:styleId="BodyTextChar">
    <w:name w:val="Body Text Char"/>
    <w:basedOn w:val="DefaultParagraphFont"/>
    <w:link w:val="BodyText"/>
    <w:uiPriority w:val="99"/>
    <w:locked/>
    <w:rsid w:val="00C65903"/>
    <w:rPr>
      <w:rFonts w:cs="Times New Roman"/>
      <w:sz w:val="24"/>
      <w:lang w:val="uk-UA"/>
    </w:rPr>
  </w:style>
  <w:style w:type="paragraph" w:customStyle="1" w:styleId="Normal1">
    <w:name w:val="Normal1"/>
    <w:uiPriority w:val="99"/>
    <w:rsid w:val="00B9285B"/>
    <w:pPr>
      <w:widowControl w:val="0"/>
      <w:spacing w:before="60" w:line="280" w:lineRule="auto"/>
      <w:jc w:val="both"/>
    </w:pPr>
    <w:rPr>
      <w:rFonts w:ascii="Arial" w:hAnsi="Arial" w:cs="Arial"/>
      <w:sz w:val="20"/>
      <w:szCs w:val="20"/>
      <w:lang w:val="uk-UA"/>
    </w:rPr>
  </w:style>
  <w:style w:type="paragraph" w:customStyle="1" w:styleId="10">
    <w:name w:val="Обычный1"/>
    <w:uiPriority w:val="99"/>
    <w:rsid w:val="00E80BEF"/>
    <w:pPr>
      <w:widowControl w:val="0"/>
      <w:spacing w:before="60" w:line="280" w:lineRule="auto"/>
      <w:jc w:val="both"/>
    </w:pPr>
    <w:rPr>
      <w:rFonts w:ascii="Arial" w:hAnsi="Arial" w:cs="Arial"/>
      <w:sz w:val="20"/>
      <w:szCs w:val="20"/>
      <w:lang w:val="uk-UA"/>
    </w:rPr>
  </w:style>
  <w:style w:type="paragraph" w:customStyle="1" w:styleId="21">
    <w:name w:val="Знак2"/>
    <w:basedOn w:val="Normal"/>
    <w:uiPriority w:val="99"/>
    <w:rsid w:val="009F2BFF"/>
    <w:rPr>
      <w:rFonts w:ascii="Verdana" w:hAnsi="Verdana" w:cs="Verdana"/>
      <w:sz w:val="20"/>
      <w:szCs w:val="20"/>
      <w:lang w:val="en-US" w:eastAsia="en-US"/>
    </w:rPr>
  </w:style>
  <w:style w:type="paragraph" w:customStyle="1" w:styleId="6">
    <w:name w:val="Знак6"/>
    <w:basedOn w:val="Normal"/>
    <w:uiPriority w:val="99"/>
    <w:rsid w:val="008C2F7D"/>
    <w:rPr>
      <w:rFonts w:ascii="Verdana" w:hAnsi="Verdana" w:cs="Verdana"/>
      <w:sz w:val="20"/>
      <w:szCs w:val="20"/>
      <w:lang w:val="en-US" w:eastAsia="en-US"/>
    </w:rPr>
  </w:style>
  <w:style w:type="character" w:styleId="Emphasis">
    <w:name w:val="Emphasis"/>
    <w:basedOn w:val="DefaultParagraphFont"/>
    <w:uiPriority w:val="99"/>
    <w:qFormat/>
    <w:locked/>
    <w:rsid w:val="00432825"/>
    <w:rPr>
      <w:rFonts w:cs="Times New Roman"/>
      <w:i/>
    </w:rPr>
  </w:style>
  <w:style w:type="paragraph" w:customStyle="1" w:styleId="5">
    <w:name w:val="Знак5"/>
    <w:basedOn w:val="Normal"/>
    <w:uiPriority w:val="99"/>
    <w:rsid w:val="003945DE"/>
    <w:rPr>
      <w:rFonts w:ascii="Verdana" w:hAnsi="Verdana" w:cs="Verdana"/>
      <w:sz w:val="20"/>
      <w:szCs w:val="20"/>
      <w:lang w:val="en-US" w:eastAsia="en-US"/>
    </w:rPr>
  </w:style>
  <w:style w:type="paragraph" w:customStyle="1" w:styleId="4">
    <w:name w:val="Знак4"/>
    <w:basedOn w:val="Normal"/>
    <w:uiPriority w:val="99"/>
    <w:rsid w:val="00BF1EF5"/>
    <w:rPr>
      <w:rFonts w:ascii="Verdana" w:hAnsi="Verdana" w:cs="Verdana"/>
      <w:sz w:val="20"/>
      <w:szCs w:val="20"/>
      <w:lang w:val="en-US" w:eastAsia="en-US"/>
    </w:rPr>
  </w:style>
  <w:style w:type="paragraph" w:customStyle="1" w:styleId="3">
    <w:name w:val="Знак3"/>
    <w:basedOn w:val="Normal"/>
    <w:uiPriority w:val="99"/>
    <w:rsid w:val="00102DD3"/>
    <w:rPr>
      <w:rFonts w:ascii="Verdana" w:hAnsi="Verdana" w:cs="Verdana"/>
      <w:sz w:val="20"/>
      <w:szCs w:val="20"/>
      <w:lang w:val="en-US" w:eastAsia="en-US"/>
    </w:rPr>
  </w:style>
  <w:style w:type="character" w:customStyle="1" w:styleId="FontStyle18">
    <w:name w:val="Font Style18"/>
    <w:uiPriority w:val="99"/>
    <w:rsid w:val="00016EE8"/>
    <w:rPr>
      <w:rFonts w:ascii="Times New Roman" w:hAnsi="Times New Roman"/>
      <w:sz w:val="22"/>
    </w:rPr>
  </w:style>
  <w:style w:type="paragraph" w:styleId="BodyText2">
    <w:name w:val="Body Text 2"/>
    <w:basedOn w:val="Normal"/>
    <w:link w:val="BodyText2Char"/>
    <w:uiPriority w:val="99"/>
    <w:semiHidden/>
    <w:rsid w:val="007E4A4D"/>
    <w:pPr>
      <w:spacing w:after="120" w:line="480" w:lineRule="auto"/>
    </w:pPr>
    <w:rPr>
      <w:szCs w:val="20"/>
    </w:rPr>
  </w:style>
  <w:style w:type="character" w:customStyle="1" w:styleId="BodyText2Char">
    <w:name w:val="Body Text 2 Char"/>
    <w:basedOn w:val="DefaultParagraphFont"/>
    <w:link w:val="BodyText2"/>
    <w:uiPriority w:val="99"/>
    <w:semiHidden/>
    <w:locked/>
    <w:rsid w:val="007E4A4D"/>
    <w:rPr>
      <w:rFonts w:cs="Times New Roman"/>
      <w:sz w:val="24"/>
      <w:lang w:val="uk-UA"/>
    </w:rPr>
  </w:style>
  <w:style w:type="paragraph" w:styleId="Header">
    <w:name w:val="header"/>
    <w:basedOn w:val="Normal"/>
    <w:link w:val="HeaderChar"/>
    <w:uiPriority w:val="99"/>
    <w:rsid w:val="00EC7E6D"/>
    <w:pPr>
      <w:tabs>
        <w:tab w:val="center" w:pos="4677"/>
        <w:tab w:val="right" w:pos="9355"/>
      </w:tabs>
    </w:pPr>
    <w:rPr>
      <w:szCs w:val="20"/>
    </w:rPr>
  </w:style>
  <w:style w:type="character" w:customStyle="1" w:styleId="HeaderChar">
    <w:name w:val="Header Char"/>
    <w:basedOn w:val="DefaultParagraphFont"/>
    <w:link w:val="Header"/>
    <w:uiPriority w:val="99"/>
    <w:locked/>
    <w:rsid w:val="00EC7E6D"/>
    <w:rPr>
      <w:rFonts w:cs="Times New Roman"/>
      <w:sz w:val="24"/>
      <w:lang w:val="uk-UA"/>
    </w:rPr>
  </w:style>
  <w:style w:type="paragraph" w:styleId="Footer">
    <w:name w:val="footer"/>
    <w:basedOn w:val="Normal"/>
    <w:link w:val="FooterChar"/>
    <w:uiPriority w:val="99"/>
    <w:rsid w:val="00EC7E6D"/>
    <w:pPr>
      <w:tabs>
        <w:tab w:val="center" w:pos="4677"/>
        <w:tab w:val="right" w:pos="9355"/>
      </w:tabs>
    </w:pPr>
    <w:rPr>
      <w:szCs w:val="20"/>
    </w:rPr>
  </w:style>
  <w:style w:type="character" w:customStyle="1" w:styleId="FooterChar">
    <w:name w:val="Footer Char"/>
    <w:basedOn w:val="DefaultParagraphFont"/>
    <w:link w:val="Footer"/>
    <w:uiPriority w:val="99"/>
    <w:locked/>
    <w:rsid w:val="00EC7E6D"/>
    <w:rPr>
      <w:rFonts w:cs="Times New Roman"/>
      <w:sz w:val="24"/>
      <w:lang w:val="uk-UA"/>
    </w:rPr>
  </w:style>
  <w:style w:type="paragraph" w:customStyle="1" w:styleId="11">
    <w:name w:val="Абзац списка1"/>
    <w:basedOn w:val="Normal"/>
    <w:uiPriority w:val="99"/>
    <w:rsid w:val="002F16E5"/>
    <w:pPr>
      <w:ind w:left="720"/>
    </w:pPr>
    <w:rPr>
      <w:sz w:val="20"/>
      <w:szCs w:val="20"/>
    </w:rPr>
  </w:style>
  <w:style w:type="character" w:customStyle="1" w:styleId="xfm19448073">
    <w:name w:val="xfm_19448073"/>
    <w:uiPriority w:val="99"/>
    <w:rsid w:val="00277C07"/>
  </w:style>
  <w:style w:type="paragraph" w:customStyle="1" w:styleId="a1">
    <w:name w:val="Стиль"/>
    <w:uiPriority w:val="99"/>
    <w:rsid w:val="00FD7C53"/>
    <w:pPr>
      <w:widowControl w:val="0"/>
      <w:autoSpaceDE w:val="0"/>
      <w:autoSpaceDN w:val="0"/>
      <w:adjustRightInd w:val="0"/>
    </w:pPr>
    <w:rPr>
      <w:rFonts w:ascii="Arial" w:hAnsi="Arial" w:cs="Arial"/>
      <w:sz w:val="24"/>
      <w:szCs w:val="24"/>
    </w:rPr>
  </w:style>
  <w:style w:type="character" w:customStyle="1" w:styleId="st">
    <w:name w:val="st"/>
    <w:uiPriority w:val="99"/>
    <w:rsid w:val="0050497F"/>
  </w:style>
  <w:style w:type="paragraph" w:customStyle="1" w:styleId="a2">
    <w:name w:val="Знак Знак"/>
    <w:basedOn w:val="Normal"/>
    <w:uiPriority w:val="99"/>
    <w:rsid w:val="004B6FC2"/>
    <w:rPr>
      <w:rFonts w:ascii="Verdana" w:eastAsia="MS Mincho" w:hAnsi="Verdana"/>
      <w:lang w:val="en-US" w:eastAsia="en-US"/>
    </w:rPr>
  </w:style>
</w:styles>
</file>

<file path=word/webSettings.xml><?xml version="1.0" encoding="utf-8"?>
<w:webSettings xmlns:r="http://schemas.openxmlformats.org/officeDocument/2006/relationships" xmlns:w="http://schemas.openxmlformats.org/wordprocessingml/2006/main">
  <w:divs>
    <w:div w:id="1304461029">
      <w:marLeft w:val="0"/>
      <w:marRight w:val="0"/>
      <w:marTop w:val="0"/>
      <w:marBottom w:val="0"/>
      <w:divBdr>
        <w:top w:val="none" w:sz="0" w:space="0" w:color="auto"/>
        <w:left w:val="none" w:sz="0" w:space="0" w:color="auto"/>
        <w:bottom w:val="none" w:sz="0" w:space="0" w:color="auto"/>
        <w:right w:val="none" w:sz="0" w:space="0" w:color="auto"/>
      </w:divBdr>
    </w:div>
    <w:div w:id="1304461030">
      <w:marLeft w:val="0"/>
      <w:marRight w:val="0"/>
      <w:marTop w:val="0"/>
      <w:marBottom w:val="0"/>
      <w:divBdr>
        <w:top w:val="none" w:sz="0" w:space="0" w:color="auto"/>
        <w:left w:val="none" w:sz="0" w:space="0" w:color="auto"/>
        <w:bottom w:val="none" w:sz="0" w:space="0" w:color="auto"/>
        <w:right w:val="none" w:sz="0" w:space="0" w:color="auto"/>
      </w:divBdr>
    </w:div>
    <w:div w:id="13044610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A1%D1%85%D1%96%D0%B4%D0%BD%D0%B0_%D0%84%D0%B2%D1%80%D0%BE%D0%BF%D0%B0"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5.emf"/><Relationship Id="rId21" Type="http://schemas.openxmlformats.org/officeDocument/2006/relationships/oleObject" Target="embeddings/oleObject5.bin"/><Relationship Id="rId34" Type="http://schemas.openxmlformats.org/officeDocument/2006/relationships/image" Target="media/image12.emf"/><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oleObject" Target="embeddings/oleObject19.bin"/><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hyperlink" Target="https://uk.wikipedia.org/wiki/%D0%97%D0%B0%D0%BB%D1%96%D0%B7%D0%BD%D0%B8%D1%87%D0%BD%D0%B0_%D1%81%D1%82%D0%B0%D0%BD%D1%86%D1%96%D1%8F" TargetMode="External"/><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image" Target="media/image20.emf"/><Relationship Id="rId53" Type="http://schemas.openxmlformats.org/officeDocument/2006/relationships/oleObject" Target="embeddings/oleObject18.bin"/><Relationship Id="rId58" Type="http://schemas.openxmlformats.org/officeDocument/2006/relationships/image" Target="media/image27.emf"/><Relationship Id="rId66"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emf"/><Relationship Id="rId36" Type="http://schemas.openxmlformats.org/officeDocument/2006/relationships/oleObject" Target="embeddings/oleObject12.bin"/><Relationship Id="rId49" Type="http://schemas.openxmlformats.org/officeDocument/2006/relationships/image" Target="media/image22.png"/><Relationship Id="rId57" Type="http://schemas.openxmlformats.org/officeDocument/2006/relationships/oleObject" Target="embeddings/oleObject20.bin"/><Relationship Id="rId61" Type="http://schemas.openxmlformats.org/officeDocument/2006/relationships/image" Target="media/image30.png"/><Relationship Id="rId10" Type="http://schemas.openxmlformats.org/officeDocument/2006/relationships/hyperlink" Target="https://uk.wikipedia.org/wiki/%D0%A1%D0%BB%D0%B0%D0%B2%D1%83%D1%82%D0%B8%D1%87_%28%D1%81%D1%82%D0%B0%D0%BD%D1%86%D1%96%D1%8F%29" TargetMode="Externa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9.emf"/><Relationship Id="rId52" Type="http://schemas.openxmlformats.org/officeDocument/2006/relationships/image" Target="media/image24.emf"/><Relationship Id="rId60" Type="http://schemas.openxmlformats.org/officeDocument/2006/relationships/image" Target="media/image29.png"/><Relationship Id="rId65"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hyperlink" Target="https://uk.wikipedia.org/wiki/%D0%9D%D1%96%D0%B6%D0%B8%D0%BD_%28%D1%81%D1%82%D0%B0%D0%BD%D1%86%D1%96%D1%8F%29" TargetMode="External"/><Relationship Id="rId14" Type="http://schemas.openxmlformats.org/officeDocument/2006/relationships/image" Target="media/image2.png"/><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image" Target="media/image10.emf"/><Relationship Id="rId35" Type="http://schemas.openxmlformats.org/officeDocument/2006/relationships/image" Target="media/image13.emf"/><Relationship Id="rId43" Type="http://schemas.openxmlformats.org/officeDocument/2006/relationships/image" Target="media/image18.png"/><Relationship Id="rId48" Type="http://schemas.openxmlformats.org/officeDocument/2006/relationships/oleObject" Target="embeddings/oleObject16.bin"/><Relationship Id="rId56" Type="http://schemas.openxmlformats.org/officeDocument/2006/relationships/image" Target="media/image26.png"/><Relationship Id="rId64" Type="http://schemas.openxmlformats.org/officeDocument/2006/relationships/image" Target="media/image32.png"/><Relationship Id="rId8" Type="http://schemas.openxmlformats.org/officeDocument/2006/relationships/hyperlink" Target="https://uk.wikipedia.org/wiki/%D0%93%D0%BE%D0%BC%D0%B5%D0%BB%D1%8C" TargetMode="External"/><Relationship Id="rId51" Type="http://schemas.openxmlformats.org/officeDocument/2006/relationships/oleObject" Target="embeddings/oleObject17.bin"/><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3.bin"/><Relationship Id="rId46" Type="http://schemas.openxmlformats.org/officeDocument/2006/relationships/oleObject" Target="embeddings/oleObject15.bin"/><Relationship Id="rId59" Type="http://schemas.openxmlformats.org/officeDocument/2006/relationships/image" Target="media/image28.emf"/><Relationship Id="rId6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image" Target="media/image16.emf"/><Relationship Id="rId54" Type="http://schemas.openxmlformats.org/officeDocument/2006/relationships/image" Target="media/image25.emf"/><Relationship Id="rId62"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2954</TotalTime>
  <Pages>48</Pages>
  <Words>11300</Words>
  <Characters>-32766</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125</cp:revision>
  <cp:lastPrinted>2016-06-13T07:50:00Z</cp:lastPrinted>
  <dcterms:created xsi:type="dcterms:W3CDTF">2016-05-20T09:33:00Z</dcterms:created>
  <dcterms:modified xsi:type="dcterms:W3CDTF">2016-08-02T13:11:00Z</dcterms:modified>
</cp:coreProperties>
</file>