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6C" w:rsidRDefault="00DC016C" w:rsidP="00317ED3">
      <w:pPr>
        <w:pStyle w:val="Normalny1"/>
        <w:ind w:firstLine="567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DC016C" w:rsidRDefault="00DC016C" w:rsidP="00317ED3">
      <w:pPr>
        <w:pStyle w:val="Normalny1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Бланк-заявка пропозиції (проекту),</w:t>
      </w:r>
    </w:p>
    <w:p w:rsidR="00DC016C" w:rsidRPr="008445FA" w:rsidRDefault="00DC016C" w:rsidP="002264AE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місті Чернігові</w:t>
      </w: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на 201_</w:t>
      </w:r>
      <w:r w:rsidRPr="00AA781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5</w:t>
      </w:r>
      <w:r w:rsidRPr="008445F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рік та список мешканців міста Чернігова, які підтримують цю пропозицію (проект)</w:t>
      </w:r>
    </w:p>
    <w:p w:rsidR="00DC016C" w:rsidRPr="008445FA" w:rsidRDefault="00DC016C" w:rsidP="002264AE">
      <w:pPr>
        <w:pStyle w:val="Normalny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DC016C" w:rsidRPr="008445F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DC016C" w:rsidRPr="008445FA" w:rsidRDefault="00DC016C" w:rsidP="00292A4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C016C" w:rsidRPr="008445FA" w:rsidRDefault="00DC016C" w:rsidP="00292A4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DC016C" w:rsidRPr="008445FA" w:rsidRDefault="00DC016C" w:rsidP="00292A44">
            <w:pPr>
              <w:pStyle w:val="Normalny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C016C" w:rsidRPr="008445FA" w:rsidRDefault="00DC016C" w:rsidP="002264A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C016C" w:rsidRPr="008445FA" w:rsidRDefault="00DC016C" w:rsidP="002264AE">
      <w:pPr>
        <w:pStyle w:val="Normalny1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для заповнення!</w:t>
      </w:r>
    </w:p>
    <w:p w:rsidR="00DC016C" w:rsidRPr="008445FA" w:rsidRDefault="00DC016C" w:rsidP="002264AE">
      <w:pPr>
        <w:pStyle w:val="Normalny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C016C" w:rsidRPr="008445FA" w:rsidRDefault="00DC016C" w:rsidP="002264AE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:rsidR="00DC016C" w:rsidRPr="00672EDF" w:rsidRDefault="00DC016C" w:rsidP="00967B9C">
      <w:pPr>
        <w:pStyle w:val="Normalny1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</w:pPr>
      <w:r w:rsidRPr="00735C1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Спортивний майданчик – це висока якість життя вже сьогодні</w:t>
      </w:r>
      <w:r w:rsidRPr="00672EDF"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 xml:space="preserve"> .</w:t>
      </w:r>
    </w:p>
    <w:p w:rsidR="00DC016C" w:rsidRPr="008445FA" w:rsidRDefault="00DC016C" w:rsidP="002264AE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C016C" w:rsidRPr="008445FA" w:rsidRDefault="00DC016C" w:rsidP="002264A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(необхідне підкреслити і поставити знак „x”, який вказує сутнасть витрат):</w:t>
      </w:r>
    </w:p>
    <w:p w:rsidR="00DC016C" w:rsidRPr="005130CB" w:rsidRDefault="00DC016C" w:rsidP="002264AE">
      <w:pPr>
        <w:pStyle w:val="Normalny1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Pr="00B942EC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13.5pt;height:13.5pt;visibility:visible">
            <v:imagedata r:id="rId7" o:title=""/>
          </v:shape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Pr="00B942EC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pict>
          <v:shape id="Obraz 4" o:spid="_x0000_i1026" type="#_x0000_t75" style="width:13.5pt;height:13.5pt;visibility:visible">
            <v:imagedata r:id="rId7" o:title=""/>
          </v:shape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5130C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 xml:space="preserve">капітальні         </w:t>
      </w:r>
    </w:p>
    <w:p w:rsidR="00DC016C" w:rsidRPr="008445FA" w:rsidRDefault="00DC016C" w:rsidP="002264AE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C016C" w:rsidRDefault="00DC016C" w:rsidP="00317E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Проект буде реалізовано на території міста Чернігова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(впишіть назву житлового масиву/мікрорайону)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</w:t>
      </w:r>
      <w:r w:rsidRPr="00F107D0">
        <w:rPr>
          <w:rFonts w:ascii="Times New Roman" w:hAnsi="Times New Roman" w:cs="Times New Roman"/>
          <w:color w:val="auto"/>
          <w:sz w:val="24"/>
          <w:szCs w:val="24"/>
          <w:lang w:val="uk-UA"/>
        </w:rPr>
        <w:t>ентр міста</w:t>
      </w:r>
    </w:p>
    <w:p w:rsidR="00DC016C" w:rsidRPr="00F107D0" w:rsidRDefault="00DC016C" w:rsidP="00317ED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C016C" w:rsidRPr="008445FA" w:rsidRDefault="00DC016C" w:rsidP="002264AE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DC016C" w:rsidRPr="008445FA" w:rsidRDefault="00DC016C" w:rsidP="002E3B28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 xml:space="preserve">Рекреаційна зелена зона  двору  між вулицями  </w:t>
      </w:r>
      <w:r w:rsidRPr="002E3B28">
        <w:rPr>
          <w:lang w:val="uk-UA"/>
        </w:rPr>
        <w:t xml:space="preserve"> </w:t>
      </w:r>
      <w:r w:rsidRPr="007B691B">
        <w:rPr>
          <w:lang w:val="uk-UA"/>
        </w:rPr>
        <w:t>Мстиславського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, Чернишевського  і Горького.</w:t>
      </w:r>
    </w:p>
    <w:p w:rsidR="00DC016C" w:rsidRPr="008445FA" w:rsidRDefault="00DC016C" w:rsidP="002264AE">
      <w:pPr>
        <w:pStyle w:val="Normalny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C016C" w:rsidRPr="008445FA" w:rsidRDefault="00DC016C" w:rsidP="002264AE">
      <w:pPr>
        <w:pStyle w:val="Normalny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4.* Короткий опис проекту </w:t>
      </w:r>
    </w:p>
    <w:p w:rsidR="00DC016C" w:rsidRPr="00FE453D" w:rsidRDefault="00DC016C" w:rsidP="00F04E3C">
      <w:pPr>
        <w:pStyle w:val="Normalny1"/>
        <w:ind w:firstLine="284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4E4094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Баскетбольний майданчик для стрітболу</w:t>
      </w:r>
      <w:r w:rsidRPr="004E409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наближений до помешкання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4E4094">
        <w:rPr>
          <w:rFonts w:ascii="Times New Roman" w:hAnsi="Times New Roman" w:cs="Times New Roman"/>
          <w:color w:val="auto"/>
          <w:sz w:val="24"/>
          <w:szCs w:val="24"/>
          <w:lang w:val="uk-UA"/>
        </w:rPr>
        <w:t>збільшує організовану активність дітей, покращує їх здоров’я і інтелектуальні показники, продуктивність навчання, навички спілкування, соціальні   зв’язки, зменшує агресивність, формує командний дух,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створює  можливість продуктивної взаємодії дорослих</w:t>
      </w:r>
      <w:r w:rsidRPr="002C57C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 дітьми, ї</w:t>
      </w:r>
      <w:r w:rsidRPr="004E409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покращує контроль дорослих за безпекою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E4094">
        <w:rPr>
          <w:rFonts w:ascii="Times New Roman" w:hAnsi="Times New Roman" w:cs="Times New Roman"/>
          <w:color w:val="auto"/>
          <w:sz w:val="24"/>
          <w:szCs w:val="24"/>
          <w:lang w:val="uk-UA"/>
        </w:rPr>
        <w:t>дітей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.</w:t>
      </w:r>
    </w:p>
    <w:p w:rsidR="00DC016C" w:rsidRDefault="00DC016C" w:rsidP="00F25FC4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C016C" w:rsidRDefault="00DC016C" w:rsidP="00F25FC4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5. Опис проекту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:</w:t>
      </w:r>
    </w:p>
    <w:p w:rsidR="00DC016C" w:rsidRDefault="00DC016C" w:rsidP="006657A1">
      <w:pPr>
        <w:pStyle w:val="Normalny1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Баскетбольний майданчик  розміщується в зеленій зоні, захищеній від загазованих магістралей, в середині  двору кількох багатоповерхових будинків з великою кількістю дітей і молоді. Гарний огляд на майданчик з вікон прилеглих будинків і освітлення створюють безпечний режим відпочинку. Майданчик замалий для класичного баскетболу, але  достатній саме для стрітболу, заняття яким </w:t>
      </w:r>
      <w:r w:rsidRPr="004E4094">
        <w:rPr>
          <w:rFonts w:ascii="Times New Roman" w:hAnsi="Times New Roman" w:cs="Times New Roman"/>
          <w:color w:val="auto"/>
          <w:sz w:val="24"/>
          <w:szCs w:val="24"/>
          <w:lang w:val="uk-UA"/>
        </w:rPr>
        <w:t>збільшує організовану активність дітей, покращує їх здоров’я і інтелектуальні показники, продуктивність навчання, навички спілкування, соціальні   зв’язки, зменшує агресивність, формує командний дух,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створює  можливість продуктивної взаємодії дорослих</w:t>
      </w:r>
      <w:r w:rsidRPr="002C57C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 дітьми, і</w:t>
      </w:r>
      <w:r w:rsidRPr="004E409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покращує контроль дорослих за безпекою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4E4094">
        <w:rPr>
          <w:rFonts w:ascii="Times New Roman" w:hAnsi="Times New Roman" w:cs="Times New Roman"/>
          <w:color w:val="auto"/>
          <w:sz w:val="24"/>
          <w:szCs w:val="24"/>
          <w:lang w:val="uk-UA"/>
        </w:rPr>
        <w:t>дітей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Привабливість цього проекту полягає і в тому, що на цьому майданчику можуть займатись  діти  різного віку, і не тільки діти. Можна проводити змагання,готуватись до міських змагань до стрітболу. </w:t>
      </w:r>
    </w:p>
    <w:p w:rsidR="00DC016C" w:rsidRDefault="00DC016C" w:rsidP="006657A1">
      <w:pPr>
        <w:pStyle w:val="Normalny1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Можна змонтувати баскетбольні корзини в зоні для малечі; така активність доступна для найменших, прискорить їх інтелектуальний і фізичний  розвиток, підвищить імунітет, зменшить кількість лікарняних як в майбутньому, так і зараз (по піклуванню за хворими).  </w:t>
      </w:r>
    </w:p>
    <w:p w:rsidR="00DC016C" w:rsidRDefault="00DC016C" w:rsidP="006657A1">
      <w:pPr>
        <w:pStyle w:val="Normalny1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Гра в стрітбол доступна для людей  різного рівня здоров’я, допомагає реабілітуватися, підвищити рухову активність. </w:t>
      </w:r>
    </w:p>
    <w:p w:rsidR="00DC016C" w:rsidRDefault="00DC016C" w:rsidP="006657A1">
      <w:pPr>
        <w:pStyle w:val="Normalny1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Можна використовувати майданчик взимку як</w:t>
      </w:r>
      <w:r w:rsidRPr="00172C5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ковзанку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C016C" w:rsidRDefault="00DC016C" w:rsidP="006657A1">
      <w:pPr>
        <w:pStyle w:val="Normalny1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Цей проект не вимагає аж занадто великих коштів, хоча, при деякій спонсорській щедрості зараз або згодом, можна зробити міцнішу підлогу для майданчика, поставити бордюр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3A75DF">
        <w:rPr>
          <w:rFonts w:ascii="Times New Roman" w:hAnsi="Times New Roman" w:cs="Times New Roman"/>
          <w:color w:val="auto"/>
          <w:sz w:val="24"/>
          <w:szCs w:val="24"/>
          <w:lang w:val="uk-UA"/>
        </w:rPr>
        <w:t>і прокласти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</w:t>
      </w:r>
      <w:r w:rsidRPr="003A75DF">
        <w:rPr>
          <w:rFonts w:ascii="Times New Roman" w:hAnsi="Times New Roman" w:cs="Times New Roman"/>
          <w:color w:val="auto"/>
          <w:sz w:val="24"/>
          <w:szCs w:val="24"/>
          <w:lang w:val="uk-UA"/>
        </w:rPr>
        <w:t>стічні канавки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, провести додаткове освітлення .</w:t>
      </w:r>
    </w:p>
    <w:p w:rsidR="00DC016C" w:rsidRPr="003A75DF" w:rsidRDefault="00DC016C" w:rsidP="006657A1">
      <w:pPr>
        <w:pStyle w:val="Normalny1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Оскільки в даному мікрорайоні живе достатня кількість магістрів і бакалаврів  фізичного виховання, організувати правильний тренувальний процес і професійний супровід буде досить легко.</w:t>
      </w:r>
    </w:p>
    <w:p w:rsidR="00DC016C" w:rsidRDefault="00DC016C" w:rsidP="002264AE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C016C" w:rsidRPr="001025A6" w:rsidRDefault="00DC016C" w:rsidP="002264AE">
      <w:pPr>
        <w:pStyle w:val="Normalny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6.* Інформація стосовно доступності (результатів) проекту для мешканців міста Чернігова у разі його реалізації:</w:t>
      </w:r>
    </w:p>
    <w:p w:rsidR="00DC016C" w:rsidRDefault="00DC016C" w:rsidP="00F6708C">
      <w:pPr>
        <w:pStyle w:val="Normalny1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Даний проект передбачає безкоштовне користування жителями даного мікрорайону цілодобово,</w:t>
      </w:r>
      <w:r w:rsidRPr="00B269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протягом року.  Майданчик для стрітболу взимку може бути ковзанкою .</w:t>
      </w:r>
    </w:p>
    <w:p w:rsidR="00DC016C" w:rsidRDefault="00DC016C" w:rsidP="00F6708C">
      <w:pPr>
        <w:pStyle w:val="Normalny1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Користуватись майданчиком зможуть діти від наймолодшого віку  з різним рівнем фізичного здоров’я. </w:t>
      </w:r>
    </w:p>
    <w:p w:rsidR="00DC016C" w:rsidRDefault="00DC016C" w:rsidP="00F6708C">
      <w:pPr>
        <w:pStyle w:val="Normalny1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6708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Цей проект не вимагає аж занадто великих коштів, хоча, при деякій спонсорській щедрості зараз або згодом, можна зробити міцнішу підлогу для майданчика, поставити бордюр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3A75DF">
        <w:rPr>
          <w:rFonts w:ascii="Times New Roman" w:hAnsi="Times New Roman" w:cs="Times New Roman"/>
          <w:color w:val="auto"/>
          <w:sz w:val="24"/>
          <w:szCs w:val="24"/>
          <w:lang w:val="uk-UA"/>
        </w:rPr>
        <w:t>і прокласти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</w:t>
      </w:r>
      <w:r w:rsidRPr="003A75DF">
        <w:rPr>
          <w:rFonts w:ascii="Times New Roman" w:hAnsi="Times New Roman" w:cs="Times New Roman"/>
          <w:color w:val="auto"/>
          <w:sz w:val="24"/>
          <w:szCs w:val="24"/>
          <w:lang w:val="uk-UA"/>
        </w:rPr>
        <w:t>стічні канавки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провести додаткове освітлення </w:t>
      </w:r>
    </w:p>
    <w:p w:rsidR="00DC016C" w:rsidRPr="003A75DF" w:rsidRDefault="00DC016C" w:rsidP="00F6708C">
      <w:pPr>
        <w:pStyle w:val="Normalny1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Оскільки в даному мікрорайоні живе достатня кількість магістрів і бакалаврів  фізичного виховання, організувати правильний тренувальний процес і професійний супровід буде досить легко.</w:t>
      </w:r>
    </w:p>
    <w:p w:rsidR="00DC016C" w:rsidRPr="008445FA" w:rsidRDefault="00DC016C" w:rsidP="00B2697E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C016C" w:rsidRDefault="00DC016C" w:rsidP="002264A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бенефіціари </w:t>
      </w:r>
      <w:r w:rsidRPr="008445FA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DC016C" w:rsidRPr="00457ECE" w:rsidRDefault="00DC016C" w:rsidP="002264A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Створення </w:t>
      </w:r>
      <w:r w:rsidRPr="00457ECE">
        <w:rPr>
          <w:rFonts w:ascii="Times New Roman" w:hAnsi="Times New Roman" w:cs="Times New Roman"/>
          <w:color w:val="auto"/>
          <w:sz w:val="24"/>
          <w:szCs w:val="24"/>
          <w:lang w:val="uk-UA"/>
        </w:rPr>
        <w:t>спортивн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 </w:t>
      </w:r>
      <w:r w:rsidRPr="00457EC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а  для стрітболу  є основою для покращення рівня  життя людей за багатьма параметрами.</w:t>
      </w:r>
    </w:p>
    <w:p w:rsidR="00DC016C" w:rsidRDefault="00DC016C" w:rsidP="00292A44">
      <w:pPr>
        <w:pStyle w:val="Normalny1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Даний мікрорайон утворений, в основному, багатоповерховими будинками з великою кількістю дітей і молоді.</w:t>
      </w:r>
    </w:p>
    <w:p w:rsidR="00DC016C" w:rsidRDefault="00DC016C" w:rsidP="00292A44">
      <w:pPr>
        <w:pStyle w:val="Normalny1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Оскільки гра  в стрітбол не вимагає суперздібностей, цей майданчик стане в нагоді всім дітям, а отже всім верствам населення, яке проживає в даному мікрорайоні. Даний спортивний майданчик вирішить  цілу низку проблем: підвищення  фізичної активності, підвищення рівня інтелектуального і фізичного розвитку, особистісного росту, загартування, покращення соціальної ситуації, що  вцілому   сприятливо відіб’ється на всіх аспектах життя  практично всіх жителів мікрорайону.</w:t>
      </w:r>
    </w:p>
    <w:p w:rsidR="00DC016C" w:rsidRPr="008445FA" w:rsidRDefault="00DC016C" w:rsidP="00292A44">
      <w:pPr>
        <w:pStyle w:val="Normalny1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C016C" w:rsidRPr="008445FA" w:rsidRDefault="00DC016C" w:rsidP="002264AE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DC016C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292A44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292A4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DC016C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1D24C8" w:rsidRDefault="00DC016C" w:rsidP="00746F3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Стовпи опорні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12шт (</w:t>
            </w:r>
            <w:r w:rsidRPr="00746F3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стовп з профільної оцинкованої труби, 40х60х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;4</w:t>
            </w:r>
            <w:r w:rsidRPr="00746F3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5672EC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650гр х12=7800.0гр</w:t>
            </w:r>
          </w:p>
        </w:tc>
      </w:tr>
      <w:tr w:rsidR="00DC016C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1D24C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 w:rsidRPr="001D24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Сітка Рабиця оцинкована</w:t>
            </w:r>
            <w:r w:rsidRPr="001D24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60х60</w:t>
            </w:r>
            <w:r w:rsidRPr="001D24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3,0</w:t>
            </w:r>
            <w:r w:rsidRPr="001D24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  <w:t>2,0/10</w:t>
            </w:r>
            <w:r w:rsidRPr="001D24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Pr="001D24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ab/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1D24C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D24C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885.00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 х10=8850.00гр</w:t>
            </w:r>
          </w:p>
        </w:tc>
      </w:tr>
      <w:tr w:rsidR="00DC016C" w:rsidRPr="008445FA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292A4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Пісок  20м</w:t>
            </w:r>
            <w:r w:rsidRPr="004546E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4546E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90гр.м</w:t>
            </w:r>
            <w:r w:rsidRPr="004546E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4546E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=1800.0гр</w:t>
            </w:r>
          </w:p>
        </w:tc>
      </w:tr>
      <w:tr w:rsidR="00DC016C" w:rsidRPr="008445FA">
        <w:trPr>
          <w:trHeight w:val="360"/>
          <w:jc w:val="center"/>
        </w:trPr>
        <w:tc>
          <w:tcPr>
            <w:tcW w:w="6096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292A4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Троанспортні роботи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5672EC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1000гр</w:t>
            </w:r>
          </w:p>
        </w:tc>
      </w:tr>
      <w:tr w:rsidR="00DC016C" w:rsidRPr="008445FA">
        <w:trPr>
          <w:trHeight w:val="345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Default="00DC016C" w:rsidP="00B431E7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  <w:r>
              <w:t xml:space="preserve"> 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Щит баскетбольн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й метал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ев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ий 0,8 х 1,0 м</w:t>
            </w:r>
          </w:p>
          <w:p w:rsidR="00DC016C" w:rsidRPr="008445FA" w:rsidRDefault="00DC016C" w:rsidP="00623868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щит       і</w:t>
            </w:r>
            <w:r w:rsidRPr="00623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пол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623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карбонат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r w:rsidRPr="0062386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0,8х1,0м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Default="00DC016C" w:rsidP="005672EC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2040 грн.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х4=8160гр.</w:t>
            </w:r>
          </w:p>
          <w:p w:rsidR="00DC016C" w:rsidRDefault="00DC016C" w:rsidP="005672EC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37F7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1 750 грн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х4=7000гр.</w:t>
            </w:r>
            <w:r w:rsidRPr="00A37F7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>ж</w:t>
            </w:r>
          </w:p>
        </w:tc>
      </w:tr>
      <w:tr w:rsidR="00DC016C" w:rsidRPr="008445FA">
        <w:trPr>
          <w:trHeight w:val="150"/>
          <w:jc w:val="center"/>
        </w:trPr>
        <w:tc>
          <w:tcPr>
            <w:tcW w:w="6096" w:type="dxa"/>
            <w:tcBorders>
              <w:top w:val="sing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Default="00DC016C" w:rsidP="00EB59A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6..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Баскетбольне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льц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 із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С-1810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х4шт.</w:t>
            </w:r>
          </w:p>
          <w:p w:rsidR="00DC016C" w:rsidRPr="008445FA" w:rsidRDefault="00DC016C" w:rsidP="00EB59A3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Баскетбольне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льц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е 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"Усиленное"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х4шт.)</w:t>
            </w:r>
          </w:p>
        </w:tc>
        <w:tc>
          <w:tcPr>
            <w:tcW w:w="2956" w:type="dxa"/>
            <w:tcBorders>
              <w:top w:val="sing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Default="00DC016C" w:rsidP="005672EC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370 грн.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х4=1480гр</w:t>
            </w:r>
          </w:p>
          <w:p w:rsidR="00DC016C" w:rsidRDefault="00DC016C" w:rsidP="005672EC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</w:t>
            </w:r>
            <w:r w:rsidRPr="00EB59A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880 грн.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ж4=3520гр)</w:t>
            </w:r>
            <w:r w:rsidRPr="00A37F7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>жж</w:t>
            </w:r>
          </w:p>
        </w:tc>
      </w:tr>
      <w:tr w:rsidR="00DC016C" w:rsidRPr="008445FA">
        <w:trPr>
          <w:trHeight w:val="1479"/>
          <w:jc w:val="center"/>
        </w:trPr>
        <w:tc>
          <w:tcPr>
            <w:tcW w:w="6096" w:type="dxa"/>
            <w:tcBorders>
              <w:top w:val="sing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Default="00DC016C" w:rsidP="00292A4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</w:t>
            </w:r>
          </w:p>
          <w:p w:rsidR="00DC016C" w:rsidRDefault="00DC016C" w:rsidP="00292A4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672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Вирівнювання ділянок – 50-100 грн./сотка.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DC016C" w:rsidRPr="008445FA" w:rsidRDefault="00DC016C" w:rsidP="00292A44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672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 паркана сіткою «раби</w:t>
            </w:r>
            <w:r w:rsidRPr="00A37F7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 xml:space="preserve"> ж</w:t>
            </w:r>
            <w:r w:rsidRPr="005672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ця» - 50 грн./м. пог.</w:t>
            </w:r>
          </w:p>
        </w:tc>
        <w:tc>
          <w:tcPr>
            <w:tcW w:w="2956" w:type="dxa"/>
            <w:tcBorders>
              <w:top w:val="sing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Default="00DC016C" w:rsidP="00BB4010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300гр</w:t>
            </w:r>
          </w:p>
          <w:p w:rsidR="00DC016C" w:rsidRDefault="00DC016C" w:rsidP="00BB4010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5000гр</w:t>
            </w:r>
          </w:p>
        </w:tc>
      </w:tr>
      <w:tr w:rsidR="00DC016C" w:rsidRPr="008445F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Pr="008445FA" w:rsidRDefault="00DC016C" w:rsidP="00292A44">
            <w:pPr>
              <w:pStyle w:val="Normalny1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016C" w:rsidRDefault="00DC016C" w:rsidP="00A37F7C">
            <w:pPr>
              <w:pStyle w:val="Normalny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          25540гр     </w:t>
            </w:r>
          </w:p>
          <w:p w:rsidR="00DC016C" w:rsidRPr="008445FA" w:rsidRDefault="00DC016C" w:rsidP="00A37F7C">
            <w:pPr>
              <w:pStyle w:val="Normalny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  або  ( 24380  гр) </w:t>
            </w:r>
            <w:r w:rsidRPr="00A37F7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,           або (21460гр)</w:t>
            </w:r>
            <w:r w:rsidRPr="00A37F7C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uk-UA"/>
              </w:rPr>
              <w:t xml:space="preserve"> жж</w:t>
            </w:r>
          </w:p>
        </w:tc>
      </w:tr>
    </w:tbl>
    <w:p w:rsidR="00DC016C" w:rsidRPr="008445FA" w:rsidRDefault="00DC016C" w:rsidP="002264AE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12. Інші додатки :</w:t>
      </w:r>
    </w:p>
    <w:p w:rsidR="00DC016C" w:rsidRPr="008445FA" w:rsidRDefault="00DC016C" w:rsidP="002264A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140.4pt;margin-top:126.15pt;width:23.7pt;height:20.75pt;rotation:-3189492fd;z-index:251658240"/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a)  </w:t>
      </w:r>
      <w:r w:rsidRPr="00B942EC">
        <w:rPr>
          <w:rFonts w:cs="Times New Roman"/>
          <w:noProof/>
          <w:sz w:val="24"/>
          <w:szCs w:val="24"/>
          <w:lang w:val="uk-UA" w:eastAsia="uk-UA"/>
        </w:rPr>
        <w:pict>
          <v:shape id="Рисунок 1" o:spid="_x0000_i1027" type="#_x0000_t75" style="width:462.75pt;height:313.5pt;visibility:visible">
            <v:imagedata r:id="rId8" o:title=""/>
          </v:shape>
        </w:pic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softHyphen/>
      </w:r>
    </w:p>
    <w:p w:rsidR="00DC016C" w:rsidRPr="008445FA" w:rsidRDefault="00DC016C" w:rsidP="002264A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noProof/>
          <w:lang w:val="uk-UA" w:eastAsia="uk-UA"/>
        </w:rPr>
        <w:pict>
          <v:shape id="_x0000_s1027" type="#_x0000_t7" style="position:absolute;left:0;text-align:left;margin-left:132.7pt;margin-top:72.15pt;width:23.7pt;height:20.75pt;rotation:-3189492fd;z-index:251659264"/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б) </w:t>
      </w:r>
      <w:r w:rsidRPr="00B942EC">
        <w:rPr>
          <w:rFonts w:cs="Times New Roman"/>
          <w:noProof/>
          <w:sz w:val="24"/>
          <w:szCs w:val="24"/>
          <w:lang w:val="uk-UA" w:eastAsia="uk-UA"/>
        </w:rPr>
        <w:pict>
          <v:shape id="Рисунок 4" o:spid="_x0000_i1028" type="#_x0000_t75" style="width:468pt;height:282.75pt;visibility:visible">
            <v:imagedata r:id="rId9" o:title=""/>
          </v:shape>
        </w:pic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мапа з зазначеним місцем реалізації проекту,</w:t>
      </w:r>
    </w:p>
    <w:p w:rsidR="00DC016C" w:rsidRPr="00A92C8A" w:rsidRDefault="00DC016C" w:rsidP="00E93EDB">
      <w:pPr>
        <w:pStyle w:val="Normalny1"/>
        <w:tabs>
          <w:tab w:val="left" w:pos="426"/>
        </w:tabs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DC016C" w:rsidRDefault="00DC016C" w:rsidP="002264AE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  <w:lang w:val="uk-UA"/>
        </w:rPr>
      </w:pPr>
    </w:p>
    <w:p w:rsidR="00DC016C" w:rsidRDefault="00DC016C" w:rsidP="002264AE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  <w:lang w:val="uk-UA"/>
        </w:rPr>
      </w:pPr>
    </w:p>
    <w:p w:rsidR="00DC016C" w:rsidRDefault="00DC016C" w:rsidP="002264AE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  <w:lang w:val="uk-UA"/>
        </w:rPr>
      </w:pPr>
    </w:p>
    <w:p w:rsidR="00DC016C" w:rsidRDefault="00DC016C" w:rsidP="002264AE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u w:val="single"/>
          <w:lang w:val="uk-UA"/>
        </w:rPr>
      </w:pPr>
    </w:p>
    <w:p w:rsidR="00DC016C" w:rsidRPr="00B56589" w:rsidRDefault="00DC016C" w:rsidP="00E111EA">
      <w:pPr>
        <w:ind w:left="5760"/>
        <w:rPr>
          <w:lang w:val="uk-UA"/>
        </w:rPr>
      </w:pPr>
      <w:r>
        <w:rPr>
          <w:lang w:val="uk-UA"/>
        </w:rPr>
        <w:t>ё</w:t>
      </w:r>
    </w:p>
    <w:sectPr w:rsidR="00DC016C" w:rsidRPr="00B56589" w:rsidSect="002E3B28">
      <w:headerReference w:type="default" r:id="rId10"/>
      <w:footerReference w:type="default" r:id="rId11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6C" w:rsidRDefault="00DC016C" w:rsidP="007B2F5C">
      <w:r>
        <w:separator/>
      </w:r>
    </w:p>
  </w:endnote>
  <w:endnote w:type="continuationSeparator" w:id="0">
    <w:p w:rsidR="00DC016C" w:rsidRDefault="00DC016C" w:rsidP="007B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6C" w:rsidRPr="008D3675" w:rsidRDefault="00DC016C">
    <w:pPr>
      <w:pStyle w:val="Footer"/>
      <w:jc w:val="right"/>
      <w:rPr>
        <w:sz w:val="20"/>
        <w:szCs w:val="20"/>
      </w:rPr>
    </w:pPr>
    <w:r w:rsidRPr="008D3675">
      <w:rPr>
        <w:sz w:val="20"/>
        <w:szCs w:val="20"/>
      </w:rPr>
      <w:fldChar w:fldCharType="begin"/>
    </w:r>
    <w:r w:rsidRPr="008D3675">
      <w:rPr>
        <w:sz w:val="20"/>
        <w:szCs w:val="20"/>
      </w:rPr>
      <w:instrText>PAGE   \* MERGEFORMAT</w:instrText>
    </w:r>
    <w:r w:rsidRPr="008D3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D3675">
      <w:rPr>
        <w:sz w:val="20"/>
        <w:szCs w:val="20"/>
      </w:rPr>
      <w:fldChar w:fldCharType="end"/>
    </w:r>
  </w:p>
  <w:p w:rsidR="00DC016C" w:rsidRDefault="00DC016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6C" w:rsidRDefault="00DC016C" w:rsidP="007B2F5C">
      <w:r>
        <w:separator/>
      </w:r>
    </w:p>
  </w:footnote>
  <w:footnote w:type="continuationSeparator" w:id="0">
    <w:p w:rsidR="00DC016C" w:rsidRDefault="00DC016C" w:rsidP="007B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6C" w:rsidRDefault="00DC016C" w:rsidP="00292A4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016C" w:rsidRDefault="00DC0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D27738"/>
    <w:multiLevelType w:val="hybridMultilevel"/>
    <w:tmpl w:val="8ADE0E16"/>
    <w:lvl w:ilvl="0" w:tplc="4B46099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4AE"/>
    <w:rsid w:val="00002FF0"/>
    <w:rsid w:val="00006069"/>
    <w:rsid w:val="00011360"/>
    <w:rsid w:val="000125C2"/>
    <w:rsid w:val="0004184F"/>
    <w:rsid w:val="0004408C"/>
    <w:rsid w:val="00051F53"/>
    <w:rsid w:val="00055189"/>
    <w:rsid w:val="000868DB"/>
    <w:rsid w:val="00091A0A"/>
    <w:rsid w:val="000D2643"/>
    <w:rsid w:val="000D544B"/>
    <w:rsid w:val="001025A6"/>
    <w:rsid w:val="001047DF"/>
    <w:rsid w:val="001146AB"/>
    <w:rsid w:val="001224F5"/>
    <w:rsid w:val="00133533"/>
    <w:rsid w:val="00145E27"/>
    <w:rsid w:val="00151372"/>
    <w:rsid w:val="00151875"/>
    <w:rsid w:val="001567A3"/>
    <w:rsid w:val="00171EF9"/>
    <w:rsid w:val="0017261E"/>
    <w:rsid w:val="00172C5B"/>
    <w:rsid w:val="001B61F6"/>
    <w:rsid w:val="001D00F3"/>
    <w:rsid w:val="001D24C8"/>
    <w:rsid w:val="001F4BAF"/>
    <w:rsid w:val="001F6D4C"/>
    <w:rsid w:val="00205DDE"/>
    <w:rsid w:val="002202A7"/>
    <w:rsid w:val="002264AE"/>
    <w:rsid w:val="00231A19"/>
    <w:rsid w:val="002345F1"/>
    <w:rsid w:val="00237A60"/>
    <w:rsid w:val="00262191"/>
    <w:rsid w:val="00271F90"/>
    <w:rsid w:val="00274B36"/>
    <w:rsid w:val="00292A44"/>
    <w:rsid w:val="002959DD"/>
    <w:rsid w:val="002A323A"/>
    <w:rsid w:val="002A36C4"/>
    <w:rsid w:val="002C57C1"/>
    <w:rsid w:val="002E3B28"/>
    <w:rsid w:val="00311826"/>
    <w:rsid w:val="00317ED3"/>
    <w:rsid w:val="00327516"/>
    <w:rsid w:val="0036457A"/>
    <w:rsid w:val="0038331F"/>
    <w:rsid w:val="003A192D"/>
    <w:rsid w:val="003A488F"/>
    <w:rsid w:val="003A75DF"/>
    <w:rsid w:val="003B1D55"/>
    <w:rsid w:val="003B2F9A"/>
    <w:rsid w:val="003C1984"/>
    <w:rsid w:val="003D4F94"/>
    <w:rsid w:val="003E225F"/>
    <w:rsid w:val="003F1443"/>
    <w:rsid w:val="00402BB9"/>
    <w:rsid w:val="00415A10"/>
    <w:rsid w:val="00430018"/>
    <w:rsid w:val="004308A1"/>
    <w:rsid w:val="00443ED4"/>
    <w:rsid w:val="00445AEB"/>
    <w:rsid w:val="00447F77"/>
    <w:rsid w:val="004546E4"/>
    <w:rsid w:val="00457ECE"/>
    <w:rsid w:val="0047641E"/>
    <w:rsid w:val="0049520B"/>
    <w:rsid w:val="004B279B"/>
    <w:rsid w:val="004E4094"/>
    <w:rsid w:val="004E6ED7"/>
    <w:rsid w:val="004F4C83"/>
    <w:rsid w:val="004F618E"/>
    <w:rsid w:val="00511E05"/>
    <w:rsid w:val="00511F01"/>
    <w:rsid w:val="005130CB"/>
    <w:rsid w:val="005211C2"/>
    <w:rsid w:val="00525488"/>
    <w:rsid w:val="00531169"/>
    <w:rsid w:val="005672EC"/>
    <w:rsid w:val="00567E2E"/>
    <w:rsid w:val="005825C0"/>
    <w:rsid w:val="005A207A"/>
    <w:rsid w:val="005A4E41"/>
    <w:rsid w:val="005A5B88"/>
    <w:rsid w:val="005E2FDB"/>
    <w:rsid w:val="005E32D0"/>
    <w:rsid w:val="005F53B2"/>
    <w:rsid w:val="0060535E"/>
    <w:rsid w:val="006116C7"/>
    <w:rsid w:val="00615B1D"/>
    <w:rsid w:val="00617EDC"/>
    <w:rsid w:val="006212E4"/>
    <w:rsid w:val="006226DD"/>
    <w:rsid w:val="00623868"/>
    <w:rsid w:val="00641176"/>
    <w:rsid w:val="00644791"/>
    <w:rsid w:val="0066223F"/>
    <w:rsid w:val="006657A1"/>
    <w:rsid w:val="0066751F"/>
    <w:rsid w:val="00672196"/>
    <w:rsid w:val="00672EDF"/>
    <w:rsid w:val="00690340"/>
    <w:rsid w:val="00691A00"/>
    <w:rsid w:val="006C43A3"/>
    <w:rsid w:val="006C5BBE"/>
    <w:rsid w:val="006E75D3"/>
    <w:rsid w:val="00702AEF"/>
    <w:rsid w:val="007106CA"/>
    <w:rsid w:val="00734319"/>
    <w:rsid w:val="00735C12"/>
    <w:rsid w:val="00741A77"/>
    <w:rsid w:val="00746F3B"/>
    <w:rsid w:val="00753FEB"/>
    <w:rsid w:val="0078257A"/>
    <w:rsid w:val="007A5E37"/>
    <w:rsid w:val="007B2F5C"/>
    <w:rsid w:val="007B691B"/>
    <w:rsid w:val="007C293C"/>
    <w:rsid w:val="007C5ED4"/>
    <w:rsid w:val="007D047F"/>
    <w:rsid w:val="007D5428"/>
    <w:rsid w:val="007E2339"/>
    <w:rsid w:val="007F15B3"/>
    <w:rsid w:val="00801453"/>
    <w:rsid w:val="00827CBB"/>
    <w:rsid w:val="00830E48"/>
    <w:rsid w:val="008445FA"/>
    <w:rsid w:val="00844720"/>
    <w:rsid w:val="0085263C"/>
    <w:rsid w:val="00854F77"/>
    <w:rsid w:val="00867A3D"/>
    <w:rsid w:val="0087081C"/>
    <w:rsid w:val="00882A1B"/>
    <w:rsid w:val="00885AF2"/>
    <w:rsid w:val="008B51DD"/>
    <w:rsid w:val="008D19E6"/>
    <w:rsid w:val="008D3675"/>
    <w:rsid w:val="008F136B"/>
    <w:rsid w:val="008F7E15"/>
    <w:rsid w:val="00905FF7"/>
    <w:rsid w:val="0091139B"/>
    <w:rsid w:val="009255ED"/>
    <w:rsid w:val="0092644E"/>
    <w:rsid w:val="009321DE"/>
    <w:rsid w:val="00932401"/>
    <w:rsid w:val="009437ED"/>
    <w:rsid w:val="00943A90"/>
    <w:rsid w:val="00950FE5"/>
    <w:rsid w:val="009542FC"/>
    <w:rsid w:val="009645BC"/>
    <w:rsid w:val="00967B9C"/>
    <w:rsid w:val="00970C2A"/>
    <w:rsid w:val="00977B68"/>
    <w:rsid w:val="009822EB"/>
    <w:rsid w:val="009967BA"/>
    <w:rsid w:val="009A6969"/>
    <w:rsid w:val="009B0504"/>
    <w:rsid w:val="009B5FDC"/>
    <w:rsid w:val="009C4C11"/>
    <w:rsid w:val="009C7151"/>
    <w:rsid w:val="009C79C4"/>
    <w:rsid w:val="009D5BF4"/>
    <w:rsid w:val="009E43F7"/>
    <w:rsid w:val="00A03603"/>
    <w:rsid w:val="00A15B8F"/>
    <w:rsid w:val="00A36C6E"/>
    <w:rsid w:val="00A37F7C"/>
    <w:rsid w:val="00A64016"/>
    <w:rsid w:val="00A75AF5"/>
    <w:rsid w:val="00A762B1"/>
    <w:rsid w:val="00A76D76"/>
    <w:rsid w:val="00A77EAB"/>
    <w:rsid w:val="00A90AFA"/>
    <w:rsid w:val="00A92C8A"/>
    <w:rsid w:val="00AA781A"/>
    <w:rsid w:val="00AC090F"/>
    <w:rsid w:val="00AC2C39"/>
    <w:rsid w:val="00AC67EC"/>
    <w:rsid w:val="00AD24F3"/>
    <w:rsid w:val="00B03164"/>
    <w:rsid w:val="00B04B5A"/>
    <w:rsid w:val="00B10FF8"/>
    <w:rsid w:val="00B1604A"/>
    <w:rsid w:val="00B16100"/>
    <w:rsid w:val="00B22EF6"/>
    <w:rsid w:val="00B2697E"/>
    <w:rsid w:val="00B3157D"/>
    <w:rsid w:val="00B340B1"/>
    <w:rsid w:val="00B3769A"/>
    <w:rsid w:val="00B431E7"/>
    <w:rsid w:val="00B44D0A"/>
    <w:rsid w:val="00B551BA"/>
    <w:rsid w:val="00B56589"/>
    <w:rsid w:val="00B719FA"/>
    <w:rsid w:val="00B82153"/>
    <w:rsid w:val="00B85CA8"/>
    <w:rsid w:val="00B942EC"/>
    <w:rsid w:val="00BA61EC"/>
    <w:rsid w:val="00BB3338"/>
    <w:rsid w:val="00BB4010"/>
    <w:rsid w:val="00BB4152"/>
    <w:rsid w:val="00BB6DFA"/>
    <w:rsid w:val="00BC3C9A"/>
    <w:rsid w:val="00BC570D"/>
    <w:rsid w:val="00BC62F9"/>
    <w:rsid w:val="00BD4B1D"/>
    <w:rsid w:val="00BE25E3"/>
    <w:rsid w:val="00C031A0"/>
    <w:rsid w:val="00C031BF"/>
    <w:rsid w:val="00C05C95"/>
    <w:rsid w:val="00C05F69"/>
    <w:rsid w:val="00C17F9B"/>
    <w:rsid w:val="00C4096D"/>
    <w:rsid w:val="00C548D8"/>
    <w:rsid w:val="00C62E1B"/>
    <w:rsid w:val="00C6591D"/>
    <w:rsid w:val="00C86CC0"/>
    <w:rsid w:val="00C9033C"/>
    <w:rsid w:val="00CB1EB4"/>
    <w:rsid w:val="00CB6191"/>
    <w:rsid w:val="00CE5A8C"/>
    <w:rsid w:val="00CF5EF2"/>
    <w:rsid w:val="00CF6853"/>
    <w:rsid w:val="00D03B8C"/>
    <w:rsid w:val="00D17C0D"/>
    <w:rsid w:val="00D25EE7"/>
    <w:rsid w:val="00D454E7"/>
    <w:rsid w:val="00D52767"/>
    <w:rsid w:val="00D5414C"/>
    <w:rsid w:val="00D626A2"/>
    <w:rsid w:val="00D95D8D"/>
    <w:rsid w:val="00DC016C"/>
    <w:rsid w:val="00DC0CFC"/>
    <w:rsid w:val="00DD1099"/>
    <w:rsid w:val="00DD320B"/>
    <w:rsid w:val="00DE0484"/>
    <w:rsid w:val="00DE56C7"/>
    <w:rsid w:val="00DF2B2B"/>
    <w:rsid w:val="00DF5057"/>
    <w:rsid w:val="00E03CBE"/>
    <w:rsid w:val="00E05278"/>
    <w:rsid w:val="00E111EA"/>
    <w:rsid w:val="00E127A7"/>
    <w:rsid w:val="00E14D39"/>
    <w:rsid w:val="00E2465E"/>
    <w:rsid w:val="00E42251"/>
    <w:rsid w:val="00E43413"/>
    <w:rsid w:val="00E61B95"/>
    <w:rsid w:val="00E63B47"/>
    <w:rsid w:val="00E81EB0"/>
    <w:rsid w:val="00E93EDB"/>
    <w:rsid w:val="00EA7327"/>
    <w:rsid w:val="00EB342E"/>
    <w:rsid w:val="00EB59A3"/>
    <w:rsid w:val="00EB77C4"/>
    <w:rsid w:val="00EC04A1"/>
    <w:rsid w:val="00EC074F"/>
    <w:rsid w:val="00EC4BC9"/>
    <w:rsid w:val="00ED0CD5"/>
    <w:rsid w:val="00ED3500"/>
    <w:rsid w:val="00ED4368"/>
    <w:rsid w:val="00EE1A7C"/>
    <w:rsid w:val="00EE45AE"/>
    <w:rsid w:val="00EE45F6"/>
    <w:rsid w:val="00EF60AE"/>
    <w:rsid w:val="00F04A59"/>
    <w:rsid w:val="00F04E3C"/>
    <w:rsid w:val="00F107D0"/>
    <w:rsid w:val="00F25FC4"/>
    <w:rsid w:val="00F421EC"/>
    <w:rsid w:val="00F57BCA"/>
    <w:rsid w:val="00F60983"/>
    <w:rsid w:val="00F61ABA"/>
    <w:rsid w:val="00F6708C"/>
    <w:rsid w:val="00F7298C"/>
    <w:rsid w:val="00F72A03"/>
    <w:rsid w:val="00F73430"/>
    <w:rsid w:val="00F7366D"/>
    <w:rsid w:val="00F73D41"/>
    <w:rsid w:val="00F83E58"/>
    <w:rsid w:val="00F85E4C"/>
    <w:rsid w:val="00F91C6C"/>
    <w:rsid w:val="00FB5268"/>
    <w:rsid w:val="00FD484A"/>
    <w:rsid w:val="00FD6CBC"/>
    <w:rsid w:val="00FD725B"/>
    <w:rsid w:val="00FE453D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AE"/>
    <w:rPr>
      <w:rFonts w:ascii="Times New Roman" w:eastAsia="Times New Roman" w:hAnsi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4A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4AE"/>
    <w:rPr>
      <w:rFonts w:ascii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2264A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4AE"/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Normalny1">
    <w:name w:val="Normalny1"/>
    <w:uiPriority w:val="99"/>
    <w:rsid w:val="002264AE"/>
    <w:pPr>
      <w:spacing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styleId="PageNumber">
    <w:name w:val="page number"/>
    <w:basedOn w:val="DefaultParagraphFont"/>
    <w:uiPriority w:val="99"/>
    <w:rsid w:val="002264AE"/>
  </w:style>
  <w:style w:type="paragraph" w:styleId="BalloonText">
    <w:name w:val="Balloon Text"/>
    <w:basedOn w:val="Normal"/>
    <w:link w:val="BalloonTextChar"/>
    <w:uiPriority w:val="99"/>
    <w:semiHidden/>
    <w:rsid w:val="0022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4AE"/>
    <w:rPr>
      <w:rFonts w:ascii="Tahoma" w:hAnsi="Tahoma" w:cs="Tahoma"/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rsid w:val="00DE0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3701</Words>
  <Characters>2110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Shut</cp:lastModifiedBy>
  <cp:revision>3</cp:revision>
  <dcterms:created xsi:type="dcterms:W3CDTF">2015-09-15T14:00:00Z</dcterms:created>
  <dcterms:modified xsi:type="dcterms:W3CDTF">2015-09-23T09:00:00Z</dcterms:modified>
</cp:coreProperties>
</file>